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93" w:rsidRPr="0087472B" w:rsidRDefault="00DD7393" w:rsidP="00DD7393">
      <w:pPr>
        <w:pStyle w:val="ConsPlusTitle"/>
        <w:jc w:val="center"/>
        <w:outlineLvl w:val="0"/>
      </w:pPr>
      <w:bookmarkStart w:id="0" w:name="_GoBack"/>
      <w:bookmarkEnd w:id="0"/>
      <w:r w:rsidRPr="0087472B">
        <w:t>ГУБЕРНАТОР НИЖЕГОРОДСКОЙ ОБЛАСТИ</w:t>
      </w:r>
      <w:r w:rsidRPr="0087472B">
        <w:br/>
        <w:t>УКАЗ</w:t>
      </w:r>
      <w:r w:rsidRPr="0087472B">
        <w:br/>
        <w:t>от 20 февраля 2016 г. N 21</w:t>
      </w:r>
      <w:r w:rsidRPr="0087472B">
        <w:br/>
      </w:r>
      <w:r w:rsidRPr="0087472B">
        <w:br/>
        <w:t>ОБ УТВЕРЖДЕНИИ ПОЛОЖЕНИЯ О ПОРЯДКЕ СООБЩЕНИЯ ЛИЦАМИ,</w:t>
      </w:r>
      <w:r w:rsidRPr="0087472B">
        <w:br/>
        <w:t>ЗАМЕЩАЮЩИМИ ГОСУДАРСТВЕННЫЕ ДОЛЖНОСТИ НИЖЕГОРОДСКОЙ ОБЛАСТИ,</w:t>
      </w:r>
      <w:r w:rsidRPr="0087472B">
        <w:br/>
        <w:t>И ГОСУДАРСТВЕННЫМИ ГРАЖДАНСКИМИ СЛУЖАЩИМИ, ЗАМЕЩАЮЩИМИ</w:t>
      </w:r>
      <w:r w:rsidRPr="0087472B">
        <w:br/>
        <w:t>ДОЛЖНОСТИ РУКОВОДИТЕЛЕЙ И ЗАМЕСТИТЕЛЕЙ РУКОВОДИТЕЛЕЙ</w:t>
      </w:r>
      <w:r w:rsidRPr="0087472B">
        <w:br/>
        <w:t>В ОРГАНАХ ИСПОЛНИТЕЛЬНОЙ ВЛАСТИ НИЖЕГОРОДСКОЙ ОБЛАСТИ,</w:t>
      </w:r>
      <w:r w:rsidRPr="0087472B">
        <w:br/>
        <w:t>О ВОЗНИКНОВЕНИИ ЛИЧНОЙ ЗАИНТЕРЕСОВАННОСТИ ПРИ ИСПОЛНЕНИИ</w:t>
      </w:r>
      <w:r w:rsidRPr="0087472B">
        <w:br/>
        <w:t>ДОЛЖНОСТНЫХ ОБЯЗАННОСТЕЙ, КОТОРАЯ ПРИВОДИТ ИЛИ МОЖЕТ</w:t>
      </w:r>
      <w:r w:rsidRPr="0087472B">
        <w:br/>
        <w:t>ПРИВЕСТИ К КОНФЛИКТУ ИНТЕРЕСОВ</w:t>
      </w:r>
    </w:p>
    <w:p w:rsidR="00DD7393" w:rsidRPr="0087472B" w:rsidRDefault="00DD7393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72B" w:rsidRPr="0087472B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393" w:rsidRPr="0087472B" w:rsidRDefault="00DD7393">
            <w:pPr>
              <w:pStyle w:val="ConsPlusNormal"/>
              <w:jc w:val="center"/>
            </w:pPr>
            <w:r w:rsidRPr="0087472B">
              <w:t>Список изменяющих документов</w:t>
            </w:r>
          </w:p>
          <w:p w:rsidR="00DD7393" w:rsidRPr="0087472B" w:rsidRDefault="00DD7393">
            <w:pPr>
              <w:pStyle w:val="ConsPlusNormal"/>
              <w:jc w:val="center"/>
            </w:pPr>
            <w:r w:rsidRPr="0087472B">
              <w:t>(в ред. указов Губернатора Нижегородской области от 30.07.2018 N 100,</w:t>
            </w:r>
          </w:p>
          <w:p w:rsidR="00DD7393" w:rsidRPr="0087472B" w:rsidRDefault="00DD7393">
            <w:pPr>
              <w:pStyle w:val="ConsPlusNormal"/>
              <w:jc w:val="center"/>
            </w:pPr>
            <w:r w:rsidRPr="0087472B">
              <w:t>от 29.03.2019 N 31)</w:t>
            </w:r>
          </w:p>
        </w:tc>
      </w:tr>
    </w:tbl>
    <w:p w:rsidR="00DD7393" w:rsidRPr="0087472B" w:rsidRDefault="00DD7393">
      <w:pPr>
        <w:pStyle w:val="ConsPlusNormal"/>
        <w:ind w:firstLine="540"/>
        <w:jc w:val="both"/>
      </w:pPr>
    </w:p>
    <w:p w:rsidR="00DD7393" w:rsidRPr="0087472B" w:rsidRDefault="00DD7393">
      <w:pPr>
        <w:pStyle w:val="ConsPlusNormal"/>
        <w:ind w:firstLine="540"/>
        <w:jc w:val="both"/>
      </w:pPr>
      <w:r w:rsidRPr="0087472B">
        <w:t>В соответствии с частью 2 статьи 11 Федерального закона от 25 декабря 2008 г. N 273-ФЗ "О противодействии коррупции", пунктом 8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Федерации":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1. Утвердить прилагаемое Положение о порядке сообщения лицами, замещающими государственные должности Нижегородской области, и государственными гражданскими служащими, замещающими должности руководителей и заместителей руководителей в органах исполнительной власти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393" w:rsidRPr="0087472B" w:rsidRDefault="00DD7393">
      <w:pPr>
        <w:pStyle w:val="ConsPlusNormal"/>
        <w:jc w:val="both"/>
      </w:pPr>
      <w:r w:rsidRPr="0087472B">
        <w:t>(п. 1 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2. Признать утратившим силу Указ Губернатора Нижегородской области от 14 декабря 2015 года N 143 "Об утверждении Порядка уведомления представителя нанимателя лицами, замещающими государственные должности в органах исполнительной власти Нижегородской области, и государственными гражданскими служащими, замещающими должности руководителей и заместителей руководителей в органах исполнительной власти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3. Аппарату Правительства Нижегородской области обеспечить опубликование настоящего Указа.</w:t>
      </w:r>
    </w:p>
    <w:p w:rsidR="00DD7393" w:rsidRPr="0087472B" w:rsidRDefault="00DD7393">
      <w:pPr>
        <w:pStyle w:val="ConsPlusNormal"/>
        <w:ind w:firstLine="540"/>
        <w:jc w:val="both"/>
      </w:pPr>
    </w:p>
    <w:p w:rsidR="00DD7393" w:rsidRPr="0087472B" w:rsidRDefault="00DD7393">
      <w:pPr>
        <w:pStyle w:val="ConsPlusNormal"/>
        <w:jc w:val="right"/>
      </w:pPr>
      <w:r w:rsidRPr="0087472B">
        <w:t>Губернатор</w:t>
      </w:r>
      <w:r w:rsidRPr="0087472B">
        <w:br/>
        <w:t>В.П.ШАНЦЕВ</w:t>
      </w:r>
    </w:p>
    <w:p w:rsidR="00DD7393" w:rsidRPr="0087472B" w:rsidRDefault="00DD7393">
      <w:pPr>
        <w:pStyle w:val="ConsPlusNormal"/>
        <w:ind w:firstLine="540"/>
        <w:jc w:val="both"/>
      </w:pPr>
    </w:p>
    <w:p w:rsidR="00DD7393" w:rsidRPr="0087472B" w:rsidRDefault="00DD7393" w:rsidP="00DD7393">
      <w:pPr>
        <w:pStyle w:val="ConsPlusNormal"/>
        <w:jc w:val="right"/>
        <w:outlineLvl w:val="0"/>
      </w:pPr>
      <w:r w:rsidRPr="0087472B">
        <w:t>Утверждено</w:t>
      </w:r>
      <w:r w:rsidRPr="0087472B">
        <w:br/>
        <w:t>Указом Губернатора</w:t>
      </w:r>
      <w:r w:rsidRPr="0087472B">
        <w:br/>
        <w:t>Нижегородской области</w:t>
      </w:r>
      <w:r w:rsidRPr="0087472B">
        <w:br/>
        <w:t>от 20 февраля 2016 года N 21</w:t>
      </w:r>
      <w:r w:rsidRPr="0087472B">
        <w:br/>
      </w:r>
    </w:p>
    <w:p w:rsidR="00DD7393" w:rsidRPr="0087472B" w:rsidRDefault="00DD7393" w:rsidP="00DD7393">
      <w:pPr>
        <w:pStyle w:val="ConsPlusTitle"/>
        <w:jc w:val="center"/>
      </w:pPr>
      <w:r w:rsidRPr="0087472B">
        <w:t>ПОЛОЖЕНИЕ</w:t>
      </w:r>
      <w:r w:rsidRPr="0087472B">
        <w:br/>
        <w:t>О ПОРЯДКЕ СООБЩЕНИЯ ЛИЦАМИ, ЗАМЕЩАЮЩИМИ ГОСУДАРСТВЕННЫЕ</w:t>
      </w:r>
      <w:r w:rsidRPr="0087472B">
        <w:br/>
        <w:t>ГРАЖДАНСКИМИ СЛУЖАЩИМИ, ЗАМЕЩАЮЩИМИ ДОЛЖНОСТИ РУКОВОДИТЕЛЕЙ</w:t>
      </w:r>
      <w:r w:rsidRPr="0087472B">
        <w:br/>
      </w:r>
      <w:r w:rsidRPr="0087472B">
        <w:lastRenderedPageBreak/>
        <w:t>И ЗАМЕСТИТЕЛЕЙ РУКОВОДИТЕЛЕЙ В ОРГАНАХ ИСПОЛНИТЕЛЬНОЙ ВЛАСТИ</w:t>
      </w:r>
      <w:r w:rsidRPr="0087472B">
        <w:br/>
        <w:t>НИЖЕГОРОДСКОЙ ОБЛАСТИ, О ВОЗНИКНОВЕНИИ ЛИЧНОЙ</w:t>
      </w:r>
      <w:r w:rsidRPr="0087472B">
        <w:br/>
        <w:t>ЗАИНТЕРЕСОВАННОСТИ ПРИ ИСПОЛНЕНИИ ДОЛЖНОСТНЫХ</w:t>
      </w:r>
      <w:r w:rsidRPr="0087472B">
        <w:br/>
        <w:t>ОБЯЗАННОСТЕЙ, КОТОРАЯ ПРИВОДИТ ИЛИ МОЖЕТ</w:t>
      </w:r>
      <w:r w:rsidRPr="0087472B">
        <w:br/>
        <w:t>ПРИВЕСТИ К КОНФЛИКТУ ИНТЕРЕСОВ</w:t>
      </w:r>
      <w:r w:rsidRPr="0087472B">
        <w:br/>
        <w:t>(далее - Положение)</w:t>
      </w:r>
      <w:r w:rsidRPr="0087472B">
        <w:br/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72B" w:rsidRPr="0087472B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393" w:rsidRPr="0087472B" w:rsidRDefault="00DD7393" w:rsidP="00DD7393">
            <w:pPr>
              <w:pStyle w:val="ConsPlusNormal"/>
              <w:jc w:val="center"/>
            </w:pPr>
            <w:r w:rsidRPr="0087472B">
              <w:t>Список изменяющих документов</w:t>
            </w:r>
            <w:r w:rsidRPr="0087472B">
              <w:br/>
              <w:t>(в ред. указов Губернатора Нижегородской области от 30.07.2018 N 100, от 29.03.2019 N 31)</w:t>
            </w:r>
          </w:p>
        </w:tc>
      </w:tr>
    </w:tbl>
    <w:p w:rsidR="00DD7393" w:rsidRPr="0087472B" w:rsidRDefault="00DD7393">
      <w:pPr>
        <w:pStyle w:val="ConsPlusNormal"/>
        <w:ind w:firstLine="540"/>
        <w:jc w:val="both"/>
      </w:pPr>
    </w:p>
    <w:p w:rsidR="00DD7393" w:rsidRPr="0087472B" w:rsidRDefault="00DD7393">
      <w:pPr>
        <w:pStyle w:val="ConsPlusNormal"/>
        <w:ind w:firstLine="540"/>
        <w:jc w:val="both"/>
      </w:pPr>
      <w:r w:rsidRPr="0087472B">
        <w:t>1. Настоящим Положением определяется порядок сообщения лицами, замещающими государственные должности Нижегородской области, для которых федеральными законами не предусмотрено иное (далее - лица, замещающие государственные должности), и государственными гражданскими служащими, замещающими должности руководителей и заместителей руководителей в органах исполнительной власти Нижегородской области (далее - лица, замещающие должности гражданской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393" w:rsidRPr="0087472B" w:rsidRDefault="00DD7393">
      <w:pPr>
        <w:pStyle w:val="ConsPlusNormal"/>
        <w:jc w:val="both"/>
      </w:pPr>
      <w:r w:rsidRPr="0087472B">
        <w:t>(п. 1 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2. Лица, замещающие государственные должности, и лица, замещающие должности гражданской службы,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3. Губернатор Нижегородской области, Председатель Правительства (далее - Губернатор Нижегородской области) направляет Президенту Российской Федерации уведомление в порядке, установленном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4. Лица, замещающие государственные должности или должности гражданской службы, направляют Губернатору Нижегородской области уведомление, составленное по форме согласно приложению к настоящему Положению.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Уведомление направляется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интересов, путем личного обращения или через представителя либо посредством почтового отправления по адресу: 603082, г. Нижний Новгород, Кремль, корпус 1.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5. Прием, регистрация и направление уведомления Губернатору Нижегородской области осуществляется в соответствии с разделом 6 Регламента Правительства Нижегородской области, утвержденного постановлением Правительства Нижегородской области от 11 декабря 2009 г. N 920.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6. Уведомления, направленные Губернатору Нижегородской области, рассматриваются им лично либо по его решению передаются для рассмотрения: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bookmarkStart w:id="1" w:name="P63"/>
      <w:bookmarkEnd w:id="1"/>
      <w:r w:rsidRPr="0087472B">
        <w:lastRenderedPageBreak/>
        <w:t>а) в отношении лиц, замещающих государственные должности, - в комиссию по координации работы по противодействию коррупции в Нижегородской области (далее - комиссия по координации);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bookmarkStart w:id="2" w:name="P64"/>
      <w:bookmarkEnd w:id="2"/>
      <w:r w:rsidRPr="0087472B">
        <w:t>б) в отношении лиц, замещающих должности гражданской службы, - в высшую комиссию по соблюдению требований к служебному поведению государственных гражданских служащих Нижегородской области и урегулированию конфликта интересов (далее - высшая комиссия).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7. Губернатором Нижегородской области по результатам рассмотрения им уведомлений принимается одно из следующих решений: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bookmarkStart w:id="3" w:name="P67"/>
      <w:bookmarkEnd w:id="3"/>
      <w:r w:rsidRPr="0087472B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bookmarkStart w:id="4" w:name="P68"/>
      <w:bookmarkEnd w:id="4"/>
      <w:r w:rsidRPr="0087472B">
        <w:t>в) признать, что лицом, направившим уведомление, не соблюдались требования об урегулировании конфликта интересов.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8. Уведомление с соответствующей резолюцией Губернатора Нижегородской области направляется для исполнения резолюции: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в отношении лиц, замещающих государственные должности, - в орган по профилактике коррупционных и иных правонарушений Нижегородской области (далее - орган по профилактике коррупционных и иных правонарушений);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в отношении лиц, замещающих должности гражданской службы, - в управление делами Правительства и развития кадрового потенциала Нижегородской области (далее - Управление).</w:t>
      </w:r>
    </w:p>
    <w:p w:rsidR="00DD7393" w:rsidRPr="0087472B" w:rsidRDefault="00DD7393">
      <w:pPr>
        <w:pStyle w:val="ConsPlusNormal"/>
        <w:jc w:val="both"/>
      </w:pPr>
      <w:r w:rsidRPr="0087472B">
        <w:t>(п. 8 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9. В день поступления в орган по профилактике коррупционных и иных правонарушений либо Управление уведомления регистрируются в соответствующих журналах, листы которых должны быть пронумерованы, прошнурованы и скреплены подписью руководителя соответствующего органа и печатью.</w:t>
      </w:r>
    </w:p>
    <w:p w:rsidR="00DD7393" w:rsidRPr="0087472B" w:rsidRDefault="00DD7393">
      <w:pPr>
        <w:pStyle w:val="ConsPlusNormal"/>
        <w:jc w:val="both"/>
      </w:pPr>
      <w:r w:rsidRPr="0087472B">
        <w:t>(п. 9 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10. В случае принятия решения, предусмотренного подпунктом "б" пункта 7 настоящего Положения, в соответствии с законодательством Российской Федерации Губернатор Нижегородской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bookmarkStart w:id="5" w:name="P76"/>
      <w:bookmarkEnd w:id="5"/>
      <w:r w:rsidRPr="0087472B">
        <w:t>11. Уведомления, по которым Губернатором Нижегородской области принято решение о рассмотрении в соответствии с подпунктами "а", "б" пункта 6 настоящего Положения, направляются в орган по профилактике коррупционных и иных правонарушений либо Управление для осуществления предварительного рассмотрения уведомлений.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bookmarkStart w:id="6" w:name="P78"/>
      <w:bookmarkEnd w:id="6"/>
      <w:r w:rsidRPr="0087472B">
        <w:t>В ходе предварительного рассмотрения уведомлений должностные лица органа по профилактике коррупционных и иных правонарушений либо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 xml:space="preserve">12. По результатам предварительного рассмотрения уведомлений, поступивших в соответствии с пунктом 11 настоящего Положения, органом по профилактике коррупционных и иных правонарушений </w:t>
      </w:r>
      <w:r w:rsidRPr="0087472B">
        <w:lastRenderedPageBreak/>
        <w:t>либо Управлением подготавливается мотивированное заключение на каждое из них.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орган по профилактике коррупционных и иных правонарушений либо Управление представляются соответственно председателю комиссии по координации или председателю высшей комиссии.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При направлении запросов, указанных в абзаце втором пункта 11 настоящего Положения, уведомления, заключения и другие материалы представляются соответственно председателю комиссии по координации или председателю высшей комиссии в течение 45 дней со дня поступления уведомлений в орган по профилактике коррупционных и иных правонарушений либо Управление. В случае непоступления ответов на запросы в течение 45 дней со дня поступления уведомлений в орган по профилактике коррупционных и иных правонарушений либо Управление указанный срок продлевается, но не более чем на 30 дней.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13. Комиссия по координации рассматривает уведомления и принимает по ним решения в порядке, установленном Положением о порядке рассмотрения комиссией по координации вопросов, касающихся соблюдения требований к служебному (должностному) поведению лиц, замещающих государственные должности Нижегородской области, и урегулирования конфликта интересов, утвержденным Указом Губернатора Нижегородской области от 2 ноября 2015 г. N 115.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14. Высшая комиссия рассматривает уведомления и принимает по ним решения в порядке, установленном Положением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интересов, утвержденным распоряжением Губернатора Нижегородской области от 15 августа 2014 г. N 1386-р.</w:t>
      </w:r>
    </w:p>
    <w:p w:rsidR="00DD7393" w:rsidRPr="0087472B" w:rsidRDefault="00DD7393">
      <w:pPr>
        <w:pStyle w:val="ConsPlusNormal"/>
        <w:jc w:val="both"/>
      </w:pPr>
      <w:r w:rsidRPr="0087472B">
        <w:t>(в ред. Указа Губернатора Нижегородской области от 29.03.2019 N 31)</w:t>
      </w:r>
    </w:p>
    <w:p w:rsidR="00DD7393" w:rsidRPr="0087472B" w:rsidRDefault="00DD7393">
      <w:pPr>
        <w:pStyle w:val="ConsPlusNormal"/>
        <w:spacing w:before="220"/>
        <w:ind w:firstLine="540"/>
        <w:jc w:val="both"/>
      </w:pPr>
      <w:r w:rsidRPr="0087472B">
        <w:t>15. В случае принятия высшей комиссией решений, предусмотренных подпунктами "б" и "в" пункта 7 настоящего Положения, председатель высшей комиссии представляет доклад Губернатору Нижегородской области.</w:t>
      </w:r>
    </w:p>
    <w:p w:rsidR="00DD7393" w:rsidRPr="0087472B" w:rsidRDefault="00DD7393">
      <w:pPr>
        <w:pStyle w:val="ConsPlusNormal"/>
        <w:ind w:firstLine="540"/>
        <w:jc w:val="both"/>
      </w:pPr>
    </w:p>
    <w:p w:rsidR="00DD7393" w:rsidRPr="0087472B" w:rsidRDefault="00DD7393" w:rsidP="00DD7393">
      <w:pPr>
        <w:pStyle w:val="ConsPlusNormal"/>
        <w:jc w:val="right"/>
        <w:outlineLvl w:val="1"/>
      </w:pPr>
      <w:r w:rsidRPr="0087472B">
        <w:t>Приложение</w:t>
      </w:r>
      <w:r w:rsidRPr="0087472B">
        <w:br/>
        <w:t>к Положению о порядке сообщения</w:t>
      </w:r>
      <w:r w:rsidRPr="0087472B">
        <w:br/>
        <w:t>лицами, замещающими государственные</w:t>
      </w:r>
      <w:r w:rsidRPr="0087472B">
        <w:br/>
        <w:t>должности Нижегородской области,</w:t>
      </w:r>
      <w:r w:rsidRPr="0087472B">
        <w:br/>
        <w:t>и государственными гражданскими служащими,</w:t>
      </w:r>
      <w:r w:rsidRPr="0087472B">
        <w:br/>
        <w:t>замещающими должности руководителей и заместителей</w:t>
      </w:r>
      <w:r w:rsidRPr="0087472B">
        <w:br/>
        <w:t>руководителей в органах исполнительной власти</w:t>
      </w:r>
      <w:r w:rsidRPr="0087472B">
        <w:br/>
        <w:t>Нижегородской области, о возникновении личной</w:t>
      </w:r>
      <w:r w:rsidRPr="0087472B">
        <w:br/>
        <w:t>заинтересованности при исполнении должностных</w:t>
      </w:r>
      <w:r w:rsidRPr="0087472B">
        <w:br/>
        <w:t>обязанностей, которая приводит может привести</w:t>
      </w:r>
      <w:r w:rsidRPr="0087472B">
        <w:br/>
        <w:t>к конфликту интересов</w:t>
      </w:r>
    </w:p>
    <w:p w:rsidR="00DD7393" w:rsidRPr="0087472B" w:rsidRDefault="00DD7393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87472B" w:rsidRPr="0087472B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393" w:rsidRPr="0087472B" w:rsidRDefault="00DD7393" w:rsidP="00DD7393">
            <w:pPr>
              <w:pStyle w:val="ConsPlusNormal"/>
              <w:jc w:val="center"/>
            </w:pPr>
            <w:r w:rsidRPr="0087472B">
              <w:t>Список изменяющих документов</w:t>
            </w:r>
            <w:r w:rsidRPr="0087472B">
              <w:br/>
              <w:t>(в ред. Указа Губернатора Нижегородской области от 29.03.2019 N 31)</w:t>
            </w:r>
          </w:p>
        </w:tc>
      </w:tr>
    </w:tbl>
    <w:p w:rsidR="00DD7393" w:rsidRPr="0087472B" w:rsidRDefault="00DD7393">
      <w:pPr>
        <w:pStyle w:val="ConsPlusNormal"/>
        <w:ind w:firstLine="540"/>
        <w:jc w:val="both"/>
      </w:pPr>
    </w:p>
    <w:p w:rsidR="00DD7393" w:rsidRPr="0087472B" w:rsidRDefault="00DD7393">
      <w:pPr>
        <w:pStyle w:val="ConsPlusNonformat"/>
        <w:jc w:val="both"/>
      </w:pPr>
      <w:r w:rsidRPr="0087472B">
        <w:t>________________________________</w:t>
      </w:r>
    </w:p>
    <w:p w:rsidR="00DD7393" w:rsidRPr="0087472B" w:rsidRDefault="00DD7393">
      <w:pPr>
        <w:pStyle w:val="ConsPlusNonformat"/>
        <w:jc w:val="both"/>
      </w:pPr>
      <w:r w:rsidRPr="0087472B">
        <w:t xml:space="preserve">   (отметка об ознакомлении)</w:t>
      </w:r>
    </w:p>
    <w:p w:rsidR="00DD7393" w:rsidRPr="0087472B" w:rsidRDefault="00DD7393">
      <w:pPr>
        <w:pStyle w:val="ConsPlusNonformat"/>
        <w:jc w:val="both"/>
      </w:pPr>
    </w:p>
    <w:p w:rsidR="00DD7393" w:rsidRPr="0087472B" w:rsidRDefault="00DD7393">
      <w:pPr>
        <w:pStyle w:val="ConsPlusNonformat"/>
        <w:jc w:val="both"/>
      </w:pPr>
      <w:r w:rsidRPr="0087472B">
        <w:t xml:space="preserve">                                                  Губернатору Нижегородской области,</w:t>
      </w:r>
      <w:r w:rsidRPr="0087472B">
        <w:br/>
        <w:t xml:space="preserve">                                                  Председателю Правительства</w:t>
      </w:r>
      <w:r w:rsidRPr="0087472B">
        <w:br/>
        <w:t xml:space="preserve">                                                  от _______________________________</w:t>
      </w:r>
      <w:r w:rsidRPr="0087472B">
        <w:br/>
        <w:t xml:space="preserve">                                                   __________________________________</w:t>
      </w:r>
      <w:r w:rsidRPr="0087472B">
        <w:br/>
        <w:t xml:space="preserve">                                                       (Ф.И.О., замещаемая должность)</w:t>
      </w:r>
      <w:r w:rsidRPr="0087472B">
        <w:br/>
      </w:r>
    </w:p>
    <w:p w:rsidR="00DD7393" w:rsidRPr="0087472B" w:rsidRDefault="00DD7393" w:rsidP="00DD7393">
      <w:pPr>
        <w:pStyle w:val="ConsPlusNonformat"/>
        <w:jc w:val="center"/>
      </w:pPr>
      <w:bookmarkStart w:id="7" w:name="P119"/>
      <w:bookmarkEnd w:id="7"/>
      <w:r w:rsidRPr="0087472B">
        <w:t>УВЕДОМЛЕНИЕ</w:t>
      </w:r>
      <w:r w:rsidRPr="0087472B">
        <w:br/>
        <w:t>о возникновении личной заинтересованности при</w:t>
      </w:r>
      <w:r w:rsidRPr="0087472B">
        <w:br/>
        <w:t>исполнении должностных обязанностей, которая</w:t>
      </w:r>
      <w:r w:rsidRPr="0087472B">
        <w:br/>
        <w:t>приводит или может привести к конфликту интересов</w:t>
      </w:r>
    </w:p>
    <w:p w:rsidR="00DD7393" w:rsidRPr="0087472B" w:rsidRDefault="00DD7393">
      <w:pPr>
        <w:pStyle w:val="ConsPlusNonformat"/>
        <w:jc w:val="both"/>
      </w:pPr>
    </w:p>
    <w:p w:rsidR="00DD7393" w:rsidRPr="0087472B" w:rsidRDefault="00DD7393">
      <w:pPr>
        <w:pStyle w:val="ConsPlusNonformat"/>
        <w:jc w:val="both"/>
      </w:pPr>
      <w:r w:rsidRPr="0087472B">
        <w:t xml:space="preserve">    Сообщаю о возникновении у меня личной заинтересованности при исполнении</w:t>
      </w:r>
    </w:p>
    <w:p w:rsidR="00DD7393" w:rsidRPr="0087472B" w:rsidRDefault="00DD7393">
      <w:pPr>
        <w:pStyle w:val="ConsPlusNonformat"/>
        <w:jc w:val="both"/>
      </w:pPr>
      <w:r w:rsidRPr="0087472B">
        <w:t>должностных  обязанностей,  которая приводит или может привести к конфликту</w:t>
      </w:r>
    </w:p>
    <w:p w:rsidR="00DD7393" w:rsidRPr="0087472B" w:rsidRDefault="00DD7393">
      <w:pPr>
        <w:pStyle w:val="ConsPlusNonformat"/>
        <w:jc w:val="both"/>
      </w:pPr>
      <w:r w:rsidRPr="0087472B">
        <w:t>интересов (нужное подчеркнуть).</w:t>
      </w:r>
    </w:p>
    <w:p w:rsidR="00DD7393" w:rsidRPr="0087472B" w:rsidRDefault="00DD7393">
      <w:pPr>
        <w:pStyle w:val="ConsPlusNonformat"/>
        <w:jc w:val="both"/>
      </w:pPr>
      <w:r w:rsidRPr="0087472B">
        <w:t xml:space="preserve">    Обстоятельства,     являющиеся    основанием    возникновения    личной</w:t>
      </w:r>
    </w:p>
    <w:p w:rsidR="00DD7393" w:rsidRPr="0087472B" w:rsidRDefault="00DD7393">
      <w:pPr>
        <w:pStyle w:val="ConsPlusNonformat"/>
        <w:jc w:val="both"/>
      </w:pPr>
      <w:r w:rsidRPr="0087472B">
        <w:t>заинтересованности:</w:t>
      </w:r>
    </w:p>
    <w:p w:rsidR="00DD7393" w:rsidRPr="0087472B" w:rsidRDefault="00DD7393">
      <w:pPr>
        <w:pStyle w:val="ConsPlusNonformat"/>
        <w:jc w:val="both"/>
      </w:pPr>
      <w:r w:rsidRPr="0087472B">
        <w:t>___________________________________________________________________________</w:t>
      </w:r>
    </w:p>
    <w:p w:rsidR="00DD7393" w:rsidRPr="0087472B" w:rsidRDefault="00DD7393">
      <w:pPr>
        <w:pStyle w:val="ConsPlusNonformat"/>
        <w:jc w:val="both"/>
      </w:pPr>
      <w:r w:rsidRPr="0087472B">
        <w:t>___________________________________________________________________________</w:t>
      </w:r>
    </w:p>
    <w:p w:rsidR="00DD7393" w:rsidRPr="0087472B" w:rsidRDefault="00DD7393">
      <w:pPr>
        <w:pStyle w:val="ConsPlusNonformat"/>
        <w:jc w:val="both"/>
      </w:pPr>
    </w:p>
    <w:p w:rsidR="00DD7393" w:rsidRPr="0087472B" w:rsidRDefault="00DD7393">
      <w:pPr>
        <w:pStyle w:val="ConsPlusNonformat"/>
        <w:jc w:val="both"/>
      </w:pPr>
      <w:r w:rsidRPr="0087472B">
        <w:t xml:space="preserve">    Должностные   обязанности,  на  исполнение  которых  влияет  или  может</w:t>
      </w:r>
    </w:p>
    <w:p w:rsidR="00DD7393" w:rsidRPr="0087472B" w:rsidRDefault="00DD7393">
      <w:pPr>
        <w:pStyle w:val="ConsPlusNonformat"/>
        <w:jc w:val="both"/>
      </w:pPr>
      <w:r w:rsidRPr="0087472B">
        <w:t>повлиять личная заинтересованность:</w:t>
      </w:r>
    </w:p>
    <w:p w:rsidR="00DD7393" w:rsidRPr="0087472B" w:rsidRDefault="00DD7393">
      <w:pPr>
        <w:pStyle w:val="ConsPlusNonformat"/>
        <w:jc w:val="both"/>
      </w:pPr>
      <w:r w:rsidRPr="0087472B">
        <w:t>___________________________________________________________________________</w:t>
      </w:r>
    </w:p>
    <w:p w:rsidR="00DD7393" w:rsidRPr="0087472B" w:rsidRDefault="00DD7393">
      <w:pPr>
        <w:pStyle w:val="ConsPlusNonformat"/>
        <w:jc w:val="both"/>
      </w:pPr>
      <w:r w:rsidRPr="0087472B">
        <w:t>___________________________________________________________________________</w:t>
      </w:r>
    </w:p>
    <w:p w:rsidR="00DD7393" w:rsidRPr="0087472B" w:rsidRDefault="00DD7393">
      <w:pPr>
        <w:pStyle w:val="ConsPlusNonformat"/>
        <w:jc w:val="both"/>
      </w:pPr>
      <w:r w:rsidRPr="0087472B">
        <w:t xml:space="preserve">    Предлагаемые   меры  по  предотвращению  или  урегулированию  конфликта</w:t>
      </w:r>
    </w:p>
    <w:p w:rsidR="00DD7393" w:rsidRPr="0087472B" w:rsidRDefault="00DD7393">
      <w:pPr>
        <w:pStyle w:val="ConsPlusNonformat"/>
        <w:jc w:val="both"/>
      </w:pPr>
      <w:r w:rsidRPr="0087472B">
        <w:t>интересов:</w:t>
      </w:r>
    </w:p>
    <w:p w:rsidR="00DD7393" w:rsidRPr="0087472B" w:rsidRDefault="00DD7393">
      <w:pPr>
        <w:pStyle w:val="ConsPlusNonformat"/>
        <w:jc w:val="both"/>
      </w:pPr>
      <w:r w:rsidRPr="0087472B">
        <w:t>___________________________________________________________________________</w:t>
      </w:r>
    </w:p>
    <w:p w:rsidR="00DD7393" w:rsidRPr="0087472B" w:rsidRDefault="00DD7393">
      <w:pPr>
        <w:pStyle w:val="ConsPlusNonformat"/>
        <w:jc w:val="both"/>
      </w:pPr>
      <w:r w:rsidRPr="0087472B">
        <w:t>___________________________________________________________________________</w:t>
      </w:r>
    </w:p>
    <w:p w:rsidR="00DD7393" w:rsidRPr="0087472B" w:rsidRDefault="00DD7393">
      <w:pPr>
        <w:pStyle w:val="ConsPlusNonformat"/>
        <w:jc w:val="both"/>
      </w:pPr>
      <w:r w:rsidRPr="0087472B">
        <w:t xml:space="preserve">    Намереваюсь (не намереваюсь) лично присутствовать на заседании</w:t>
      </w:r>
    </w:p>
    <w:p w:rsidR="00DD7393" w:rsidRPr="0087472B" w:rsidRDefault="00DD7393">
      <w:pPr>
        <w:pStyle w:val="ConsPlusNonformat"/>
        <w:jc w:val="both"/>
      </w:pPr>
      <w:r w:rsidRPr="0087472B">
        <w:t>___________________________________________________________________________</w:t>
      </w:r>
    </w:p>
    <w:p w:rsidR="00DD7393" w:rsidRPr="0087472B" w:rsidRDefault="00DD7393">
      <w:pPr>
        <w:pStyle w:val="ConsPlusNonformat"/>
        <w:jc w:val="both"/>
      </w:pPr>
      <w:r w:rsidRPr="0087472B">
        <w:t xml:space="preserve">                          (наименование комиссии)</w:t>
      </w:r>
    </w:p>
    <w:p w:rsidR="00DD7393" w:rsidRPr="0087472B" w:rsidRDefault="00DD7393">
      <w:pPr>
        <w:pStyle w:val="ConsPlusNonformat"/>
        <w:jc w:val="both"/>
      </w:pPr>
      <w:r w:rsidRPr="0087472B">
        <w:t>при рассмотрении настоящего уведомления (нужное подчеркнуть).</w:t>
      </w:r>
    </w:p>
    <w:p w:rsidR="00DD7393" w:rsidRPr="0087472B" w:rsidRDefault="00DD7393">
      <w:pPr>
        <w:pStyle w:val="ConsPlusNonformat"/>
        <w:jc w:val="both"/>
      </w:pPr>
    </w:p>
    <w:p w:rsidR="00DD7393" w:rsidRPr="0087472B" w:rsidRDefault="00DD7393">
      <w:pPr>
        <w:pStyle w:val="ConsPlusNonformat"/>
        <w:jc w:val="both"/>
      </w:pPr>
      <w:r w:rsidRPr="0087472B">
        <w:t>"__" ________ 20__ г. ____________________________  _______________________</w:t>
      </w:r>
    </w:p>
    <w:p w:rsidR="00DD7393" w:rsidRPr="0087472B" w:rsidRDefault="00DD7393">
      <w:pPr>
        <w:pStyle w:val="ConsPlusNonformat"/>
        <w:jc w:val="both"/>
      </w:pPr>
      <w:r w:rsidRPr="0087472B">
        <w:t xml:space="preserve">                      (подпись лица, направляющего   (расшифровка подписи)</w:t>
      </w:r>
    </w:p>
    <w:p w:rsidR="00DD7393" w:rsidRPr="0087472B" w:rsidRDefault="00DD7393">
      <w:pPr>
        <w:pStyle w:val="ConsPlusNonformat"/>
        <w:jc w:val="both"/>
      </w:pPr>
      <w:r w:rsidRPr="0087472B">
        <w:t xml:space="preserve">                              уведомление)</w:t>
      </w:r>
    </w:p>
    <w:sectPr w:rsidR="00DD7393" w:rsidRPr="0087472B" w:rsidSect="00AE5385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93"/>
    <w:rsid w:val="00002216"/>
    <w:rsid w:val="002A5270"/>
    <w:rsid w:val="004A4657"/>
    <w:rsid w:val="005D56D2"/>
    <w:rsid w:val="00643764"/>
    <w:rsid w:val="00872D56"/>
    <w:rsid w:val="0087472B"/>
    <w:rsid w:val="00DD7393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2020-06-03T08:03:00Z</dcterms:created>
  <dcterms:modified xsi:type="dcterms:W3CDTF">2020-06-03T08:03:00Z</dcterms:modified>
</cp:coreProperties>
</file>