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5F550" w14:textId="77777777" w:rsidR="006E55DD" w:rsidRDefault="006E55DD">
      <w:pPr>
        <w:pStyle w:val="ConsPlusTitlePage"/>
      </w:pPr>
      <w:r>
        <w:t xml:space="preserve">Документ предоставлен </w:t>
      </w:r>
      <w:hyperlink r:id="rId4">
        <w:r>
          <w:rPr>
            <w:color w:val="0000FF"/>
          </w:rPr>
          <w:t>КонсультантПлюс</w:t>
        </w:r>
      </w:hyperlink>
      <w:r>
        <w:br/>
      </w:r>
    </w:p>
    <w:p w14:paraId="0380C805" w14:textId="77777777" w:rsidR="006E55DD" w:rsidRDefault="006E55DD">
      <w:pPr>
        <w:pStyle w:val="ConsPlusNormal"/>
        <w:ind w:firstLine="540"/>
        <w:jc w:val="both"/>
        <w:outlineLvl w:val="0"/>
      </w:pPr>
    </w:p>
    <w:p w14:paraId="7E862601" w14:textId="77777777" w:rsidR="006E55DD" w:rsidRDefault="006E55DD">
      <w:pPr>
        <w:pStyle w:val="ConsPlusNormal"/>
        <w:outlineLvl w:val="0"/>
      </w:pPr>
      <w:r>
        <w:t>Включен в Реестр нормативных актов органов исполнительной власти Нижегородской области 28 августа 2023 года N 23578-302-220</w:t>
      </w:r>
    </w:p>
    <w:p w14:paraId="7B6CEB6C" w14:textId="77777777" w:rsidR="006E55DD" w:rsidRDefault="006E55DD">
      <w:pPr>
        <w:pStyle w:val="ConsPlusNormal"/>
        <w:pBdr>
          <w:bottom w:val="single" w:sz="6" w:space="0" w:color="auto"/>
        </w:pBdr>
        <w:spacing w:before="100" w:after="100"/>
        <w:jc w:val="both"/>
        <w:rPr>
          <w:sz w:val="2"/>
          <w:szCs w:val="2"/>
        </w:rPr>
      </w:pPr>
    </w:p>
    <w:p w14:paraId="1C908034" w14:textId="77777777" w:rsidR="006E55DD" w:rsidRDefault="006E55DD">
      <w:pPr>
        <w:pStyle w:val="ConsPlusNormal"/>
        <w:ind w:firstLine="540"/>
        <w:jc w:val="both"/>
      </w:pPr>
    </w:p>
    <w:p w14:paraId="6E930901" w14:textId="77777777" w:rsidR="006E55DD" w:rsidRDefault="006E55DD">
      <w:pPr>
        <w:pStyle w:val="ConsPlusTitle"/>
        <w:jc w:val="center"/>
      </w:pPr>
      <w:r>
        <w:t>МИНИСТЕРСТВО СЕЛЬСКОГО ХОЗЯЙСТВА И ПРОДОВОЛЬСТВЕННЫХ</w:t>
      </w:r>
    </w:p>
    <w:p w14:paraId="19CD5B75" w14:textId="77777777" w:rsidR="006E55DD" w:rsidRDefault="006E55DD">
      <w:pPr>
        <w:pStyle w:val="ConsPlusTitle"/>
        <w:jc w:val="center"/>
      </w:pPr>
      <w:r>
        <w:t>РЕСУРСОВ НИЖЕГОРОДСКОЙ ОБЛАСТИ</w:t>
      </w:r>
    </w:p>
    <w:p w14:paraId="763A6726" w14:textId="77777777" w:rsidR="006E55DD" w:rsidRDefault="006E55DD">
      <w:pPr>
        <w:pStyle w:val="ConsPlusTitle"/>
        <w:jc w:val="center"/>
      </w:pPr>
    </w:p>
    <w:p w14:paraId="3994203B" w14:textId="77777777" w:rsidR="006E55DD" w:rsidRDefault="006E55DD">
      <w:pPr>
        <w:pStyle w:val="ConsPlusTitle"/>
        <w:jc w:val="center"/>
      </w:pPr>
      <w:r>
        <w:t>ПРИКАЗ</w:t>
      </w:r>
    </w:p>
    <w:p w14:paraId="02A541FE" w14:textId="77777777" w:rsidR="006E55DD" w:rsidRDefault="006E55DD">
      <w:pPr>
        <w:pStyle w:val="ConsPlusTitle"/>
        <w:jc w:val="center"/>
      </w:pPr>
      <w:r>
        <w:t>от 4 августа 2023 г. N 220</w:t>
      </w:r>
    </w:p>
    <w:p w14:paraId="18E1567D" w14:textId="77777777" w:rsidR="006E55DD" w:rsidRDefault="006E55DD">
      <w:pPr>
        <w:pStyle w:val="ConsPlusTitle"/>
        <w:ind w:firstLine="540"/>
        <w:jc w:val="both"/>
      </w:pPr>
    </w:p>
    <w:p w14:paraId="17BFA925" w14:textId="77777777" w:rsidR="006E55DD" w:rsidRDefault="006E55DD">
      <w:pPr>
        <w:pStyle w:val="ConsPlusTitle"/>
        <w:jc w:val="center"/>
      </w:pPr>
      <w:r>
        <w:t>ОБ УТВЕРЖДЕНИИ ПОРЯДКА ПРЕДОСТАВЛЕНИЯ</w:t>
      </w:r>
    </w:p>
    <w:p w14:paraId="2EC8AF9B" w14:textId="77777777" w:rsidR="006E55DD" w:rsidRDefault="006E55DD">
      <w:pPr>
        <w:pStyle w:val="ConsPlusTitle"/>
        <w:jc w:val="center"/>
      </w:pPr>
      <w:r>
        <w:t>ИЗ ОБЛАСТНОГО БЮДЖЕТА СУБСИДИИ НА ВОЗМЕЩЕНИЕ ЧАСТИ ЗАТРАТ</w:t>
      </w:r>
    </w:p>
    <w:p w14:paraId="6405ABDE" w14:textId="77777777" w:rsidR="006E55DD" w:rsidRDefault="006E55DD">
      <w:pPr>
        <w:pStyle w:val="ConsPlusTitle"/>
        <w:jc w:val="center"/>
      </w:pPr>
      <w:r>
        <w:t>НА РАЗВИТИЕ МОЛОЧНОГО СКОТОВОДСТВА</w:t>
      </w:r>
    </w:p>
    <w:p w14:paraId="489F4654" w14:textId="77777777" w:rsidR="006E55DD" w:rsidRDefault="006E55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E55DD" w14:paraId="345BB42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59E6D3" w14:textId="77777777" w:rsidR="006E55DD" w:rsidRDefault="006E55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0F8EC1F" w14:textId="77777777" w:rsidR="006E55DD" w:rsidRDefault="006E55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870EF8" w14:textId="77777777" w:rsidR="006E55DD" w:rsidRDefault="006E55DD">
            <w:pPr>
              <w:pStyle w:val="ConsPlusNormal"/>
              <w:jc w:val="center"/>
            </w:pPr>
            <w:r>
              <w:rPr>
                <w:color w:val="392C69"/>
              </w:rPr>
              <w:t>Список изменяющих документов</w:t>
            </w:r>
          </w:p>
          <w:p w14:paraId="3056124B" w14:textId="77777777" w:rsidR="006E55DD" w:rsidRDefault="006E55DD">
            <w:pPr>
              <w:pStyle w:val="ConsPlusNormal"/>
              <w:jc w:val="center"/>
            </w:pPr>
            <w:r>
              <w:rPr>
                <w:color w:val="392C69"/>
              </w:rPr>
              <w:t>(в ред. приказов министерства сельского хозяйства и продовольственных</w:t>
            </w:r>
          </w:p>
          <w:p w14:paraId="710884AF" w14:textId="77777777" w:rsidR="006E55DD" w:rsidRDefault="006E55DD">
            <w:pPr>
              <w:pStyle w:val="ConsPlusNormal"/>
              <w:jc w:val="center"/>
            </w:pPr>
            <w:r>
              <w:rPr>
                <w:color w:val="392C69"/>
              </w:rPr>
              <w:t xml:space="preserve">ресурсов Нижегородской области от 17.12.2024 </w:t>
            </w:r>
            <w:hyperlink r:id="rId5">
              <w:r>
                <w:rPr>
                  <w:color w:val="0000FF"/>
                </w:rPr>
                <w:t>N 534</w:t>
              </w:r>
            </w:hyperlink>
            <w:r>
              <w:rPr>
                <w:color w:val="392C69"/>
              </w:rPr>
              <w:t xml:space="preserve">, от 24.09.2025 </w:t>
            </w:r>
            <w:hyperlink r:id="rId6">
              <w:r>
                <w:rPr>
                  <w:color w:val="0000FF"/>
                </w:rPr>
                <w:t>N 356</w:t>
              </w:r>
            </w:hyperlink>
            <w:r>
              <w:rPr>
                <w:color w:val="392C69"/>
              </w:rPr>
              <w:t>,</w:t>
            </w:r>
          </w:p>
          <w:p w14:paraId="6ED72BAD" w14:textId="77777777" w:rsidR="006E55DD" w:rsidRDefault="006E55DD">
            <w:pPr>
              <w:pStyle w:val="ConsPlusNormal"/>
              <w:jc w:val="center"/>
            </w:pPr>
            <w:r>
              <w:rPr>
                <w:color w:val="392C69"/>
              </w:rPr>
              <w:t xml:space="preserve">от 27.11.2025 </w:t>
            </w:r>
            <w:hyperlink r:id="rId7">
              <w:r>
                <w:rPr>
                  <w:color w:val="0000FF"/>
                </w:rPr>
                <w:t>N 459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FB380A9" w14:textId="77777777" w:rsidR="006E55DD" w:rsidRDefault="006E55DD">
            <w:pPr>
              <w:pStyle w:val="ConsPlusNormal"/>
            </w:pPr>
          </w:p>
        </w:tc>
      </w:tr>
    </w:tbl>
    <w:p w14:paraId="3D1A1C92" w14:textId="77777777" w:rsidR="006E55DD" w:rsidRDefault="006E55DD">
      <w:pPr>
        <w:pStyle w:val="ConsPlusNormal"/>
        <w:ind w:firstLine="540"/>
        <w:jc w:val="both"/>
      </w:pPr>
    </w:p>
    <w:p w14:paraId="2DC6EAED" w14:textId="77777777" w:rsidR="006E55DD" w:rsidRDefault="006E55DD">
      <w:pPr>
        <w:pStyle w:val="ConsPlusNormal"/>
        <w:ind w:firstLine="540"/>
        <w:jc w:val="both"/>
      </w:pPr>
      <w:r>
        <w:t xml:space="preserve">В соответствии с </w:t>
      </w:r>
      <w:hyperlink r:id="rId8">
        <w:r>
          <w:rPr>
            <w:color w:val="0000FF"/>
          </w:rPr>
          <w:t>пунктом 2 статьи 78</w:t>
        </w:r>
      </w:hyperlink>
      <w:r>
        <w:t xml:space="preserve"> Бюджетного кодекса Российской Федерации, </w:t>
      </w:r>
      <w:hyperlink r:id="rId9">
        <w:r>
          <w:rPr>
            <w:color w:val="0000FF"/>
          </w:rPr>
          <w:t>постановлением</w:t>
        </w:r>
      </w:hyperlink>
      <w:r>
        <w:t xml:space="preserve"> Правительства Нижегородской области от 20 декабря 2022 г. N 1093 "Об определении уполномоченного органа исполнительной власти Нижегородской области" приказываю:</w:t>
      </w:r>
    </w:p>
    <w:p w14:paraId="432F506D" w14:textId="77777777" w:rsidR="006E55DD" w:rsidRDefault="006E55DD">
      <w:pPr>
        <w:pStyle w:val="ConsPlusNormal"/>
        <w:spacing w:before="240"/>
        <w:ind w:firstLine="540"/>
        <w:jc w:val="both"/>
      </w:pPr>
      <w:r>
        <w:t xml:space="preserve">1. Утвердить прилагаемый </w:t>
      </w:r>
      <w:hyperlink w:anchor="P36">
        <w:r>
          <w:rPr>
            <w:color w:val="0000FF"/>
          </w:rPr>
          <w:t>Порядок</w:t>
        </w:r>
      </w:hyperlink>
      <w:r>
        <w:t xml:space="preserve"> предоставления из областного бюджета субсидии на возмещение части затрат на развитие молочного скотоводства.</w:t>
      </w:r>
    </w:p>
    <w:p w14:paraId="092D46A2" w14:textId="77777777" w:rsidR="006E55DD" w:rsidRDefault="006E55DD">
      <w:pPr>
        <w:pStyle w:val="ConsPlusNormal"/>
        <w:jc w:val="both"/>
      </w:pPr>
      <w:r>
        <w:t xml:space="preserve">(в ред. приказов министерства сельского хозяйства и продовольственных ресурсов Нижегородской области от 17.12.2024 </w:t>
      </w:r>
      <w:hyperlink r:id="rId10">
        <w:r>
          <w:rPr>
            <w:color w:val="0000FF"/>
          </w:rPr>
          <w:t>N 534</w:t>
        </w:r>
      </w:hyperlink>
      <w:r>
        <w:t xml:space="preserve">, от 24.09.2025 </w:t>
      </w:r>
      <w:hyperlink r:id="rId11">
        <w:r>
          <w:rPr>
            <w:color w:val="0000FF"/>
          </w:rPr>
          <w:t>N 356</w:t>
        </w:r>
      </w:hyperlink>
      <w:r>
        <w:t>)</w:t>
      </w:r>
    </w:p>
    <w:p w14:paraId="28FB70F2" w14:textId="77777777" w:rsidR="006E55DD" w:rsidRDefault="006E55DD">
      <w:pPr>
        <w:pStyle w:val="ConsPlusNormal"/>
        <w:spacing w:before="240"/>
        <w:ind w:firstLine="540"/>
        <w:jc w:val="both"/>
      </w:pPr>
      <w:r>
        <w:t>2. Настоящий приказ вступает в силу с 1 сентября 2023 г.</w:t>
      </w:r>
    </w:p>
    <w:p w14:paraId="5128C150" w14:textId="77777777" w:rsidR="006E55DD" w:rsidRDefault="006E55DD">
      <w:pPr>
        <w:pStyle w:val="ConsPlusNormal"/>
        <w:ind w:firstLine="540"/>
        <w:jc w:val="both"/>
      </w:pPr>
    </w:p>
    <w:p w14:paraId="238D0C41" w14:textId="77777777" w:rsidR="006E55DD" w:rsidRDefault="006E55DD">
      <w:pPr>
        <w:pStyle w:val="ConsPlusNormal"/>
        <w:jc w:val="right"/>
      </w:pPr>
      <w:r>
        <w:t>Министр</w:t>
      </w:r>
    </w:p>
    <w:p w14:paraId="751BEC8E" w14:textId="77777777" w:rsidR="006E55DD" w:rsidRDefault="006E55DD">
      <w:pPr>
        <w:pStyle w:val="ConsPlusNormal"/>
        <w:jc w:val="right"/>
      </w:pPr>
      <w:r>
        <w:t>Н.К.ДЕНИСОВ</w:t>
      </w:r>
    </w:p>
    <w:p w14:paraId="4B4F06B6" w14:textId="77777777" w:rsidR="006E55DD" w:rsidRDefault="006E55DD">
      <w:pPr>
        <w:pStyle w:val="ConsPlusNormal"/>
        <w:ind w:firstLine="540"/>
        <w:jc w:val="both"/>
      </w:pPr>
    </w:p>
    <w:p w14:paraId="31C14929" w14:textId="77777777" w:rsidR="006E55DD" w:rsidRDefault="006E55DD">
      <w:pPr>
        <w:pStyle w:val="ConsPlusNormal"/>
        <w:ind w:firstLine="540"/>
        <w:jc w:val="both"/>
      </w:pPr>
    </w:p>
    <w:p w14:paraId="5F2089F3" w14:textId="77777777" w:rsidR="006E55DD" w:rsidRDefault="006E55DD">
      <w:pPr>
        <w:pStyle w:val="ConsPlusNormal"/>
        <w:ind w:firstLine="540"/>
        <w:jc w:val="both"/>
      </w:pPr>
    </w:p>
    <w:p w14:paraId="7E592A3B" w14:textId="77777777" w:rsidR="006E55DD" w:rsidRDefault="006E55DD">
      <w:pPr>
        <w:pStyle w:val="ConsPlusNormal"/>
        <w:ind w:firstLine="540"/>
        <w:jc w:val="both"/>
      </w:pPr>
    </w:p>
    <w:p w14:paraId="3DB61C69" w14:textId="77777777" w:rsidR="006E55DD" w:rsidRDefault="006E55DD">
      <w:pPr>
        <w:pStyle w:val="ConsPlusNormal"/>
        <w:ind w:firstLine="540"/>
        <w:jc w:val="both"/>
      </w:pPr>
    </w:p>
    <w:p w14:paraId="76EFFECD" w14:textId="77777777" w:rsidR="006E55DD" w:rsidRDefault="006E55DD">
      <w:pPr>
        <w:pStyle w:val="ConsPlusNormal"/>
        <w:jc w:val="right"/>
        <w:outlineLvl w:val="0"/>
      </w:pPr>
    </w:p>
    <w:p w14:paraId="0AC5BF2B" w14:textId="77777777" w:rsidR="006E55DD" w:rsidRDefault="006E55DD">
      <w:pPr>
        <w:pStyle w:val="ConsPlusNormal"/>
        <w:jc w:val="right"/>
        <w:outlineLvl w:val="0"/>
      </w:pPr>
    </w:p>
    <w:p w14:paraId="3AD4CF42" w14:textId="77777777" w:rsidR="006E55DD" w:rsidRDefault="006E55DD">
      <w:pPr>
        <w:pStyle w:val="ConsPlusNormal"/>
        <w:jc w:val="right"/>
        <w:outlineLvl w:val="0"/>
      </w:pPr>
    </w:p>
    <w:p w14:paraId="0F8EE8CF" w14:textId="77777777" w:rsidR="006E55DD" w:rsidRDefault="006E55DD">
      <w:pPr>
        <w:pStyle w:val="ConsPlusNormal"/>
        <w:jc w:val="right"/>
        <w:outlineLvl w:val="0"/>
      </w:pPr>
    </w:p>
    <w:p w14:paraId="4B4FD66E" w14:textId="77777777" w:rsidR="006E55DD" w:rsidRDefault="006E55DD">
      <w:pPr>
        <w:pStyle w:val="ConsPlusNormal"/>
        <w:jc w:val="right"/>
        <w:outlineLvl w:val="0"/>
      </w:pPr>
    </w:p>
    <w:p w14:paraId="0A5285D7" w14:textId="77777777" w:rsidR="006E55DD" w:rsidRDefault="006E55DD">
      <w:pPr>
        <w:pStyle w:val="ConsPlusNormal"/>
        <w:jc w:val="right"/>
        <w:outlineLvl w:val="0"/>
      </w:pPr>
    </w:p>
    <w:p w14:paraId="6854A629" w14:textId="77777777" w:rsidR="006E55DD" w:rsidRDefault="006E55DD">
      <w:pPr>
        <w:pStyle w:val="ConsPlusNormal"/>
        <w:jc w:val="right"/>
        <w:outlineLvl w:val="0"/>
      </w:pPr>
    </w:p>
    <w:p w14:paraId="079F04C3" w14:textId="77777777" w:rsidR="006E55DD" w:rsidRDefault="006E55DD">
      <w:pPr>
        <w:pStyle w:val="ConsPlusNormal"/>
        <w:jc w:val="right"/>
        <w:outlineLvl w:val="0"/>
      </w:pPr>
    </w:p>
    <w:p w14:paraId="0E6CAF1B" w14:textId="12775906" w:rsidR="006E55DD" w:rsidRDefault="006E55DD">
      <w:pPr>
        <w:pStyle w:val="ConsPlusNormal"/>
        <w:jc w:val="right"/>
        <w:outlineLvl w:val="0"/>
      </w:pPr>
      <w:r>
        <w:lastRenderedPageBreak/>
        <w:t>Утвержден</w:t>
      </w:r>
    </w:p>
    <w:p w14:paraId="7A8652CE" w14:textId="77777777" w:rsidR="006E55DD" w:rsidRDefault="006E55DD">
      <w:pPr>
        <w:pStyle w:val="ConsPlusNormal"/>
        <w:jc w:val="right"/>
      </w:pPr>
      <w:r>
        <w:t>приказом министерства сельского хозяйства</w:t>
      </w:r>
    </w:p>
    <w:p w14:paraId="0E23AB4A" w14:textId="77777777" w:rsidR="006E55DD" w:rsidRDefault="006E55DD">
      <w:pPr>
        <w:pStyle w:val="ConsPlusNormal"/>
        <w:jc w:val="right"/>
      </w:pPr>
      <w:r>
        <w:t>и продовольственных ресурсов</w:t>
      </w:r>
    </w:p>
    <w:p w14:paraId="096EF281" w14:textId="77777777" w:rsidR="006E55DD" w:rsidRDefault="006E55DD">
      <w:pPr>
        <w:pStyle w:val="ConsPlusNormal"/>
        <w:jc w:val="right"/>
      </w:pPr>
      <w:r>
        <w:t>Нижегородской области</w:t>
      </w:r>
    </w:p>
    <w:p w14:paraId="0059F052" w14:textId="77777777" w:rsidR="006E55DD" w:rsidRDefault="006E55DD">
      <w:pPr>
        <w:pStyle w:val="ConsPlusNormal"/>
        <w:jc w:val="right"/>
      </w:pPr>
      <w:r>
        <w:t>от 04.08.2023 N 220</w:t>
      </w:r>
    </w:p>
    <w:p w14:paraId="2C14EBC6" w14:textId="77777777" w:rsidR="006E55DD" w:rsidRDefault="006E55DD">
      <w:pPr>
        <w:pStyle w:val="ConsPlusTitle"/>
        <w:jc w:val="center"/>
      </w:pPr>
      <w:bookmarkStart w:id="0" w:name="P36"/>
      <w:bookmarkEnd w:id="0"/>
    </w:p>
    <w:p w14:paraId="2B8E3384" w14:textId="77777777" w:rsidR="006E55DD" w:rsidRDefault="006E55DD">
      <w:pPr>
        <w:pStyle w:val="ConsPlusTitle"/>
        <w:jc w:val="center"/>
      </w:pPr>
    </w:p>
    <w:p w14:paraId="64D9E322" w14:textId="39A5DFF9" w:rsidR="006E55DD" w:rsidRDefault="006E55DD">
      <w:pPr>
        <w:pStyle w:val="ConsPlusTitle"/>
        <w:jc w:val="center"/>
      </w:pPr>
      <w:r>
        <w:t>ПОРЯДОК</w:t>
      </w:r>
    </w:p>
    <w:p w14:paraId="15EB8832" w14:textId="77777777" w:rsidR="006E55DD" w:rsidRDefault="006E55DD">
      <w:pPr>
        <w:pStyle w:val="ConsPlusTitle"/>
        <w:jc w:val="center"/>
      </w:pPr>
      <w:r>
        <w:t>ПРЕДОСТАВЛЕНИЯ ИЗ ОБЛАСТНОГО БЮДЖЕТА СУБСИДИИ НА ВОЗМЕЩЕНИЕ</w:t>
      </w:r>
    </w:p>
    <w:p w14:paraId="07D4A0FD" w14:textId="77777777" w:rsidR="006E55DD" w:rsidRDefault="006E55DD">
      <w:pPr>
        <w:pStyle w:val="ConsPlusTitle"/>
        <w:jc w:val="center"/>
      </w:pPr>
      <w:r>
        <w:t>ЧАСТИ ЗАТРАТ НА РАЗВИТИЕ МОЛОЧНОГО СКОТОВОДСТВА</w:t>
      </w:r>
    </w:p>
    <w:p w14:paraId="0330AD94" w14:textId="77777777" w:rsidR="006E55DD" w:rsidRDefault="006E55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E55DD" w14:paraId="6A653F4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7FCBEC" w14:textId="77777777" w:rsidR="006E55DD" w:rsidRDefault="006E55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BF0FAE" w14:textId="77777777" w:rsidR="006E55DD" w:rsidRDefault="006E55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C942D3" w14:textId="77777777" w:rsidR="006E55DD" w:rsidRDefault="006E55DD">
            <w:pPr>
              <w:pStyle w:val="ConsPlusNormal"/>
              <w:jc w:val="center"/>
            </w:pPr>
            <w:r>
              <w:rPr>
                <w:color w:val="392C69"/>
              </w:rPr>
              <w:t>Список изменяющих документов</w:t>
            </w:r>
          </w:p>
          <w:p w14:paraId="0A1596D6" w14:textId="77777777" w:rsidR="006E55DD" w:rsidRDefault="006E55DD">
            <w:pPr>
              <w:pStyle w:val="ConsPlusNormal"/>
              <w:jc w:val="center"/>
            </w:pPr>
            <w:r>
              <w:rPr>
                <w:color w:val="392C69"/>
              </w:rPr>
              <w:t>(в ред. приказов министерства сельского хозяйства и продовольственных</w:t>
            </w:r>
          </w:p>
          <w:p w14:paraId="79483EB8" w14:textId="77777777" w:rsidR="006E55DD" w:rsidRDefault="006E55DD">
            <w:pPr>
              <w:pStyle w:val="ConsPlusNormal"/>
              <w:jc w:val="center"/>
            </w:pPr>
            <w:r>
              <w:rPr>
                <w:color w:val="392C69"/>
              </w:rPr>
              <w:t xml:space="preserve">ресурсов Нижегородской области от 17.12.2024 </w:t>
            </w:r>
            <w:hyperlink r:id="rId12">
              <w:r>
                <w:rPr>
                  <w:color w:val="0000FF"/>
                </w:rPr>
                <w:t>N 534</w:t>
              </w:r>
            </w:hyperlink>
            <w:r>
              <w:rPr>
                <w:color w:val="392C69"/>
              </w:rPr>
              <w:t xml:space="preserve">, от 24.09.2025 </w:t>
            </w:r>
            <w:hyperlink r:id="rId13">
              <w:r>
                <w:rPr>
                  <w:color w:val="0000FF"/>
                </w:rPr>
                <w:t>N 356</w:t>
              </w:r>
            </w:hyperlink>
            <w:r>
              <w:rPr>
                <w:color w:val="392C69"/>
              </w:rPr>
              <w:t>,</w:t>
            </w:r>
          </w:p>
          <w:p w14:paraId="639B14C6" w14:textId="77777777" w:rsidR="006E55DD" w:rsidRDefault="006E55DD">
            <w:pPr>
              <w:pStyle w:val="ConsPlusNormal"/>
              <w:jc w:val="center"/>
            </w:pPr>
            <w:r>
              <w:rPr>
                <w:color w:val="392C69"/>
              </w:rPr>
              <w:t xml:space="preserve">от 27.11.2025 </w:t>
            </w:r>
            <w:hyperlink r:id="rId14">
              <w:r>
                <w:rPr>
                  <w:color w:val="0000FF"/>
                </w:rPr>
                <w:t>N 459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F78DA8D" w14:textId="77777777" w:rsidR="006E55DD" w:rsidRDefault="006E55DD">
            <w:pPr>
              <w:pStyle w:val="ConsPlusNormal"/>
            </w:pPr>
          </w:p>
        </w:tc>
      </w:tr>
    </w:tbl>
    <w:p w14:paraId="4939110F" w14:textId="77777777" w:rsidR="006E55DD" w:rsidRDefault="006E55DD">
      <w:pPr>
        <w:pStyle w:val="ConsPlusNormal"/>
        <w:ind w:firstLine="540"/>
        <w:jc w:val="both"/>
      </w:pPr>
    </w:p>
    <w:p w14:paraId="2D5041DE" w14:textId="77777777" w:rsidR="006E55DD" w:rsidRDefault="006E55DD">
      <w:pPr>
        <w:pStyle w:val="ConsPlusTitle"/>
        <w:jc w:val="center"/>
        <w:outlineLvl w:val="1"/>
      </w:pPr>
      <w:r>
        <w:t>1. Общие положения</w:t>
      </w:r>
    </w:p>
    <w:p w14:paraId="7AFBBE2E" w14:textId="77777777" w:rsidR="006E55DD" w:rsidRDefault="006E55DD">
      <w:pPr>
        <w:pStyle w:val="ConsPlusNormal"/>
        <w:ind w:firstLine="540"/>
        <w:jc w:val="both"/>
      </w:pPr>
    </w:p>
    <w:p w14:paraId="26BBF76E" w14:textId="77777777" w:rsidR="006E55DD" w:rsidRDefault="006E55DD">
      <w:pPr>
        <w:pStyle w:val="ConsPlusNormal"/>
        <w:ind w:firstLine="540"/>
        <w:jc w:val="both"/>
      </w:pPr>
      <w:r>
        <w:t xml:space="preserve">1.1. Настоящий Порядок разработан в соответствии с общими </w:t>
      </w:r>
      <w:hyperlink r:id="rId15">
        <w:r>
          <w:rPr>
            <w:color w:val="0000FF"/>
          </w:rPr>
          <w:t>требованиями</w:t>
        </w:r>
      </w:hyperlink>
      <w:r>
        <w:t xml:space="preserve">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 N 1782, регулирует предоставление из областного бюджета субсидии на возмещение части затрат на развитие молочного скотоводства (далее - субсидия) и содержит общие положения о предоставлении субсидии, условия и порядок предоставления субсидии, а также требования к представлению отчетности, об осуществлении контроля за соблюдением условий и порядка предоставления субсидии и ответственности за их нарушение.</w:t>
      </w:r>
    </w:p>
    <w:p w14:paraId="140FEF3C" w14:textId="77777777" w:rsidR="006E55DD" w:rsidRDefault="006E55DD">
      <w:pPr>
        <w:pStyle w:val="ConsPlusNormal"/>
        <w:jc w:val="both"/>
      </w:pPr>
      <w:r>
        <w:t xml:space="preserve">(в ред. </w:t>
      </w:r>
      <w:hyperlink r:id="rId16">
        <w:r>
          <w:rPr>
            <w:color w:val="0000FF"/>
          </w:rPr>
          <w:t>приказа</w:t>
        </w:r>
      </w:hyperlink>
      <w:r>
        <w:t xml:space="preserve"> министерства сельского хозяйства и продовольственных ресурсов Нижегородской области от 24.09.2025 N 356)</w:t>
      </w:r>
    </w:p>
    <w:p w14:paraId="42599415" w14:textId="77777777" w:rsidR="006E55DD" w:rsidRDefault="006E55DD">
      <w:pPr>
        <w:pStyle w:val="ConsPlusNormal"/>
        <w:spacing w:before="240"/>
        <w:ind w:firstLine="540"/>
        <w:jc w:val="both"/>
      </w:pPr>
      <w:r>
        <w:t>1.2. В целях настоящего Порядка используются следующие понятия:</w:t>
      </w:r>
    </w:p>
    <w:p w14:paraId="0192C7D1" w14:textId="77777777" w:rsidR="006E55DD" w:rsidRDefault="006E55DD">
      <w:pPr>
        <w:pStyle w:val="ConsPlusNormal"/>
        <w:spacing w:before="240"/>
        <w:ind w:firstLine="540"/>
        <w:jc w:val="both"/>
      </w:pPr>
      <w:r>
        <w:t>1) строительство животноводческого объекта - строительство либо животноводческого комплекса (фермы) по производству молока, включающего в себя основные помещения (животноводческие помещения для беспривязного содержания дойного стада крупного рогатого скота или мелкого рогатого скота, и (или) помещения для содержания сухостойных животных, в том числе родильные отделения, и (или) помещения для беспривязного содержания ремонтного молодняка крупного рогатого скота или мелкого рогатого скота) и вспомогательные производственные здания и сооружения, с инженерной инфраструктурой в соответствии с проектной документацией либо животноводческого помещения для беспривязного содержания дойного стада крупного рогатого скота или мелкого рогатого скота, и (или) помещения для содержания сухостойных коров, в том числе родильных отделений, и (или) помещения для беспривязного содержания ремонтного молодняка крупного рогатого скота;</w:t>
      </w:r>
    </w:p>
    <w:p w14:paraId="77085CC3" w14:textId="77777777" w:rsidR="006E55DD" w:rsidRDefault="006E55DD">
      <w:pPr>
        <w:pStyle w:val="ConsPlusNormal"/>
        <w:jc w:val="both"/>
      </w:pPr>
      <w:r>
        <w:lastRenderedPageBreak/>
        <w:t xml:space="preserve">(п. 1 в ред. </w:t>
      </w:r>
      <w:hyperlink r:id="rId17">
        <w:r>
          <w:rPr>
            <w:color w:val="0000FF"/>
          </w:rPr>
          <w:t>приказа</w:t>
        </w:r>
      </w:hyperlink>
      <w:r>
        <w:t xml:space="preserve"> министерства сельского хозяйства и продовольственных ресурсов Нижегородской области от 24.09.2025 N 356)</w:t>
      </w:r>
    </w:p>
    <w:p w14:paraId="16DB9BC1" w14:textId="77777777" w:rsidR="006E55DD" w:rsidRDefault="006E55DD">
      <w:pPr>
        <w:pStyle w:val="ConsPlusNormal"/>
        <w:spacing w:before="240"/>
        <w:ind w:firstLine="540"/>
        <w:jc w:val="both"/>
      </w:pPr>
      <w:r>
        <w:t xml:space="preserve">2) реконструкция животноводческого объекта - реконструкция животноводческого помещения для содержания дойного стада крупного рогатого скота с заменой (установкой) или без замены (установки) </w:t>
      </w:r>
      <w:proofErr w:type="gramStart"/>
      <w:r>
        <w:t>доильного оборудования</w:t>
      </w:r>
      <w:proofErr w:type="gramEnd"/>
      <w:r>
        <w:t xml:space="preserve"> или для содержания дойного стада мелкого рогатого скота с заменой (установкой) доильного оборудования, и (или) помещения для содержания сухостойных животных, в том числе родильных отделений, и (или) помещения для беспривязного содержания ремонтного молодняка;</w:t>
      </w:r>
    </w:p>
    <w:p w14:paraId="01F30453" w14:textId="77777777" w:rsidR="006E55DD" w:rsidRDefault="006E55DD">
      <w:pPr>
        <w:pStyle w:val="ConsPlusNormal"/>
        <w:spacing w:before="240"/>
        <w:ind w:firstLine="540"/>
        <w:jc w:val="both"/>
      </w:pPr>
      <w:r>
        <w:t>3) производственный процесс на животноводческом объекте:</w:t>
      </w:r>
    </w:p>
    <w:p w14:paraId="62F98305" w14:textId="77777777" w:rsidR="006E55DD" w:rsidRDefault="006E55DD">
      <w:pPr>
        <w:pStyle w:val="ConsPlusNormal"/>
        <w:spacing w:before="240"/>
        <w:ind w:firstLine="540"/>
        <w:jc w:val="both"/>
      </w:pPr>
      <w:r>
        <w:t xml:space="preserve">- действующий технологический процесс производства молока и наличие у получателя на данном объекте поголовья собственного дойного стада крупного рогатого скота или мелкого рогатого скота в количестве не менее 50% от проектного числа </w:t>
      </w:r>
      <w:proofErr w:type="spellStart"/>
      <w:proofErr w:type="gramStart"/>
      <w:r>
        <w:t>ското</w:t>
      </w:r>
      <w:proofErr w:type="spellEnd"/>
      <w:r>
        <w:t>-мест</w:t>
      </w:r>
      <w:proofErr w:type="gramEnd"/>
      <w:r>
        <w:t xml:space="preserve"> (для животноводческого объекта, предназначенного для содержания дойного стада крупного рогатого скота или мелкого рогатого скота);</w:t>
      </w:r>
    </w:p>
    <w:p w14:paraId="192450BB" w14:textId="77777777" w:rsidR="006E55DD" w:rsidRDefault="006E55DD">
      <w:pPr>
        <w:pStyle w:val="ConsPlusNormal"/>
        <w:spacing w:before="240"/>
        <w:ind w:firstLine="540"/>
        <w:jc w:val="both"/>
      </w:pPr>
      <w:r>
        <w:t>- действующий технологический процесс в соответствии с назначением животноводческого помещения и технологией содержания животных (для животноводческого объекта, предназначенного для содержания сухостойных животных, в том числе для родильных отделений и помещений для выращивания ремонтного молодняка);</w:t>
      </w:r>
    </w:p>
    <w:p w14:paraId="2139CE5B" w14:textId="77777777" w:rsidR="006E55DD" w:rsidRDefault="006E55DD">
      <w:pPr>
        <w:pStyle w:val="ConsPlusNormal"/>
        <w:spacing w:before="240"/>
        <w:ind w:firstLine="540"/>
        <w:jc w:val="both"/>
      </w:pPr>
      <w:r>
        <w:t>4) прямые понесенные затраты на строительство (реконструкцию) животноводческих объектов - фактически произведенные затраты (без учета налога на добавленную стоимость) по оплате строительства (реконструкции) животноводческих объектов, подтвержденные актом выполненных работ по форме КС-2, справкой о стоимости выполненных работ и затрат по форме КС-3;</w:t>
      </w:r>
    </w:p>
    <w:p w14:paraId="41AE4A48" w14:textId="77777777" w:rsidR="006E55DD" w:rsidRDefault="006E55DD">
      <w:pPr>
        <w:pStyle w:val="ConsPlusNormal"/>
        <w:jc w:val="both"/>
      </w:pPr>
      <w:r>
        <w:t xml:space="preserve">(пункт в ред. </w:t>
      </w:r>
      <w:hyperlink r:id="rId18">
        <w:r>
          <w:rPr>
            <w:color w:val="0000FF"/>
          </w:rPr>
          <w:t>приказа</w:t>
        </w:r>
      </w:hyperlink>
      <w:r>
        <w:t xml:space="preserve"> министерства сельского хозяйства и продовольственных ресурсов Нижегородской области от 24.09.2025 N 356)</w:t>
      </w:r>
    </w:p>
    <w:p w14:paraId="56648219" w14:textId="77777777" w:rsidR="006E55DD" w:rsidRDefault="006E55DD">
      <w:pPr>
        <w:pStyle w:val="ConsPlusNormal"/>
        <w:spacing w:before="240"/>
        <w:ind w:firstLine="540"/>
        <w:jc w:val="both"/>
      </w:pPr>
      <w:r>
        <w:t>5) субсидия на строительство - возмещение части прямых понесенных затрат на строительство животноводческих объектов;</w:t>
      </w:r>
    </w:p>
    <w:p w14:paraId="68DFE008" w14:textId="77777777" w:rsidR="006E55DD" w:rsidRDefault="006E55DD">
      <w:pPr>
        <w:pStyle w:val="ConsPlusNormal"/>
        <w:jc w:val="both"/>
      </w:pPr>
      <w:r>
        <w:t xml:space="preserve">(пункт в ред. </w:t>
      </w:r>
      <w:hyperlink r:id="rId19">
        <w:r>
          <w:rPr>
            <w:color w:val="0000FF"/>
          </w:rPr>
          <w:t>приказа</w:t>
        </w:r>
      </w:hyperlink>
      <w:r>
        <w:t xml:space="preserve"> министерства сельского хозяйства и продовольственных ресурсов Нижегородской области от 24.09.2025 N 356)</w:t>
      </w:r>
    </w:p>
    <w:p w14:paraId="6FA282C6" w14:textId="77777777" w:rsidR="006E55DD" w:rsidRDefault="006E55DD">
      <w:pPr>
        <w:pStyle w:val="ConsPlusNormal"/>
        <w:spacing w:before="240"/>
        <w:ind w:firstLine="540"/>
        <w:jc w:val="both"/>
      </w:pPr>
      <w:r>
        <w:t>6) субсидия на реконструкцию - возмещение части прямых понесенных затрат на реконструкцию животноводческих объектов.</w:t>
      </w:r>
    </w:p>
    <w:p w14:paraId="487FC709" w14:textId="77777777" w:rsidR="006E55DD" w:rsidRDefault="006E55DD">
      <w:pPr>
        <w:pStyle w:val="ConsPlusNormal"/>
        <w:jc w:val="both"/>
      </w:pPr>
      <w:r>
        <w:t xml:space="preserve">(пункт в ред. </w:t>
      </w:r>
      <w:hyperlink r:id="rId20">
        <w:r>
          <w:rPr>
            <w:color w:val="0000FF"/>
          </w:rPr>
          <w:t>приказа</w:t>
        </w:r>
      </w:hyperlink>
      <w:r>
        <w:t xml:space="preserve"> министерства сельского хозяйства и продовольственных ресурсов Нижегородской области от 24.09.2025 N 356)</w:t>
      </w:r>
    </w:p>
    <w:p w14:paraId="69038DB1" w14:textId="77777777" w:rsidR="006E55DD" w:rsidRDefault="006E55DD">
      <w:pPr>
        <w:pStyle w:val="ConsPlusNormal"/>
        <w:spacing w:before="240"/>
        <w:ind w:firstLine="540"/>
        <w:jc w:val="both"/>
      </w:pPr>
      <w:bookmarkStart w:id="1" w:name="P61"/>
      <w:bookmarkEnd w:id="1"/>
      <w:r>
        <w:t xml:space="preserve">1.3. Субсидия предоставляется в целях предотвращения заноса, распространения и ликвидации африканской чумы свиней на территории Нижегородской области в рамках реализации ведомственного проекта "Предотвращение заноса, распространения и ликвидация африканской чумы свиней на территории Нижегородской области", являющегося структурным элементом государственной </w:t>
      </w:r>
      <w:hyperlink r:id="rId21">
        <w:r>
          <w:rPr>
            <w:color w:val="0000FF"/>
          </w:rPr>
          <w:t>программы</w:t>
        </w:r>
      </w:hyperlink>
      <w:r>
        <w:t xml:space="preserve"> "Развитие агропромышленного комплекса Нижегородской области", утвержденной постановлением Правительства Нижегородской области от 28 апреля 2014 г. N 280.</w:t>
      </w:r>
    </w:p>
    <w:p w14:paraId="485FAEF2" w14:textId="77777777" w:rsidR="006E55DD" w:rsidRDefault="006E55DD">
      <w:pPr>
        <w:pStyle w:val="ConsPlusNormal"/>
        <w:spacing w:before="240"/>
        <w:ind w:firstLine="540"/>
        <w:jc w:val="both"/>
      </w:pPr>
      <w:r>
        <w:lastRenderedPageBreak/>
        <w:t>1.4. Субсидия предоставляется министерством сельского хозяйства и продовольственных ресурсов Нижегородской области (далее - Минсельхозпрод),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соответствующий финансовый год на предоставление субсидии (далее - лимиты бюджетных обязательств на предоставление субсидии).</w:t>
      </w:r>
    </w:p>
    <w:p w14:paraId="19C7461E" w14:textId="77777777" w:rsidR="006E55DD" w:rsidRDefault="006E55DD">
      <w:pPr>
        <w:pStyle w:val="ConsPlusNormal"/>
        <w:spacing w:before="240"/>
        <w:ind w:firstLine="540"/>
        <w:jc w:val="both"/>
      </w:pPr>
      <w:r>
        <w:t xml:space="preserve">1.5. Получателями субсидии являются юридические лица и индивидуальные предприниматели по </w:t>
      </w:r>
      <w:hyperlink w:anchor="P276">
        <w:r>
          <w:rPr>
            <w:color w:val="0000FF"/>
          </w:rPr>
          <w:t>перечню</w:t>
        </w:r>
      </w:hyperlink>
      <w:r>
        <w:t xml:space="preserve"> согласно приложению к настоящему Порядку.</w:t>
      </w:r>
    </w:p>
    <w:p w14:paraId="0CD9BC53" w14:textId="77777777" w:rsidR="006E55DD" w:rsidRDefault="006E55DD">
      <w:pPr>
        <w:pStyle w:val="ConsPlusNormal"/>
        <w:jc w:val="both"/>
      </w:pPr>
      <w:r>
        <w:t xml:space="preserve">(п. 1.5 в ред. </w:t>
      </w:r>
      <w:hyperlink r:id="rId22">
        <w:r>
          <w:rPr>
            <w:color w:val="0000FF"/>
          </w:rPr>
          <w:t>приказа</w:t>
        </w:r>
      </w:hyperlink>
      <w:r>
        <w:t xml:space="preserve"> министерства сельского хозяйства и продовольственных ресурсов Нижегородской области от 24.09.2025 N 356)</w:t>
      </w:r>
    </w:p>
    <w:p w14:paraId="181A8450" w14:textId="77777777" w:rsidR="006E55DD" w:rsidRDefault="006E55DD">
      <w:pPr>
        <w:pStyle w:val="ConsPlusNormal"/>
        <w:spacing w:before="240"/>
        <w:ind w:firstLine="540"/>
        <w:jc w:val="both"/>
      </w:pPr>
      <w:bookmarkStart w:id="2" w:name="P65"/>
      <w:bookmarkEnd w:id="2"/>
      <w:r>
        <w:t>1.6. Способом предоставления субсидии является возмещение затрат.</w:t>
      </w:r>
    </w:p>
    <w:p w14:paraId="4C52A177" w14:textId="77777777" w:rsidR="006E55DD" w:rsidRDefault="006E55DD">
      <w:pPr>
        <w:pStyle w:val="ConsPlusNormal"/>
        <w:spacing w:before="240"/>
        <w:ind w:firstLine="540"/>
        <w:jc w:val="both"/>
      </w:pPr>
      <w:r>
        <w:t>К направлениям затрат, на возмещение которых предоставляется субсидия, относятся документально подтвержденные прямые понесенные затраты (без учета налога на добавленную стоимость):</w:t>
      </w:r>
    </w:p>
    <w:p w14:paraId="1909391C" w14:textId="77777777" w:rsidR="006E55DD" w:rsidRDefault="006E55DD">
      <w:pPr>
        <w:pStyle w:val="ConsPlusNormal"/>
        <w:spacing w:before="240"/>
        <w:ind w:firstLine="540"/>
        <w:jc w:val="both"/>
      </w:pPr>
      <w:r>
        <w:t>на строительство животноводческих объектов;</w:t>
      </w:r>
    </w:p>
    <w:p w14:paraId="11E0A9B6" w14:textId="77777777" w:rsidR="006E55DD" w:rsidRDefault="006E55DD">
      <w:pPr>
        <w:pStyle w:val="ConsPlusNormal"/>
        <w:spacing w:before="240"/>
        <w:ind w:firstLine="540"/>
        <w:jc w:val="both"/>
      </w:pPr>
      <w:r>
        <w:t>на реконструкцию животноводческих объектов.</w:t>
      </w:r>
    </w:p>
    <w:p w14:paraId="72DB69FB" w14:textId="77777777" w:rsidR="006E55DD" w:rsidRDefault="006E55DD">
      <w:pPr>
        <w:pStyle w:val="ConsPlusNormal"/>
        <w:spacing w:before="240"/>
        <w:ind w:firstLine="540"/>
        <w:jc w:val="both"/>
      </w:pPr>
      <w:r>
        <w:t>1.7.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14:paraId="667DAB3B" w14:textId="77777777" w:rsidR="006E55DD" w:rsidRDefault="006E55DD">
      <w:pPr>
        <w:pStyle w:val="ConsPlusNormal"/>
        <w:ind w:firstLine="540"/>
        <w:jc w:val="both"/>
      </w:pPr>
    </w:p>
    <w:p w14:paraId="7E1EE9BF" w14:textId="77777777" w:rsidR="006E55DD" w:rsidRDefault="006E55DD">
      <w:pPr>
        <w:pStyle w:val="ConsPlusTitle"/>
        <w:jc w:val="center"/>
        <w:outlineLvl w:val="1"/>
      </w:pPr>
      <w:r>
        <w:t>2. Условия и порядок предоставления субсидии</w:t>
      </w:r>
    </w:p>
    <w:p w14:paraId="02FA3323" w14:textId="77777777" w:rsidR="006E55DD" w:rsidRDefault="006E55DD">
      <w:pPr>
        <w:pStyle w:val="ConsPlusNormal"/>
        <w:ind w:firstLine="540"/>
        <w:jc w:val="both"/>
      </w:pPr>
    </w:p>
    <w:p w14:paraId="538864CF" w14:textId="77777777" w:rsidR="006E55DD" w:rsidRDefault="006E55DD">
      <w:pPr>
        <w:pStyle w:val="ConsPlusNormal"/>
        <w:ind w:firstLine="540"/>
        <w:jc w:val="both"/>
      </w:pPr>
      <w:r>
        <w:t xml:space="preserve">2.1. Условия предоставления субсидии получателю субсидии, соответствующему требованиям, установленным в </w:t>
      </w:r>
      <w:hyperlink w:anchor="P78">
        <w:r>
          <w:rPr>
            <w:color w:val="0000FF"/>
          </w:rPr>
          <w:t>пункте 2.2</w:t>
        </w:r>
      </w:hyperlink>
      <w:r>
        <w:t xml:space="preserve"> настоящего Порядка:</w:t>
      </w:r>
    </w:p>
    <w:p w14:paraId="329041A7" w14:textId="77777777" w:rsidR="006E55DD" w:rsidRDefault="006E55DD">
      <w:pPr>
        <w:pStyle w:val="ConsPlusNormal"/>
        <w:spacing w:before="240"/>
        <w:ind w:firstLine="540"/>
        <w:jc w:val="both"/>
      </w:pPr>
      <w:r>
        <w:t>1) заключение соглашения о предоставлении субсидии между Минсельхозпродом и получателем субсидии (далее - соглашение);</w:t>
      </w:r>
    </w:p>
    <w:p w14:paraId="63337616" w14:textId="77777777" w:rsidR="006E55DD" w:rsidRDefault="006E55DD">
      <w:pPr>
        <w:pStyle w:val="ConsPlusNormal"/>
        <w:spacing w:before="240"/>
        <w:ind w:firstLine="540"/>
        <w:jc w:val="both"/>
      </w:pPr>
      <w:bookmarkStart w:id="3" w:name="P75"/>
      <w:bookmarkEnd w:id="3"/>
      <w:r>
        <w:t xml:space="preserve">2) наличие у получателя субсидии затрат, на возмещение которых предоставляется субсидия, по направлениям, указанным в </w:t>
      </w:r>
      <w:hyperlink w:anchor="P65">
        <w:r>
          <w:rPr>
            <w:color w:val="0000FF"/>
          </w:rPr>
          <w:t>пункте 1.6</w:t>
        </w:r>
      </w:hyperlink>
      <w:r>
        <w:t xml:space="preserve"> настоящего Порядка;</w:t>
      </w:r>
    </w:p>
    <w:p w14:paraId="484622B4" w14:textId="77777777" w:rsidR="006E55DD" w:rsidRDefault="006E55DD">
      <w:pPr>
        <w:pStyle w:val="ConsPlusNormal"/>
        <w:spacing w:before="240"/>
        <w:ind w:firstLine="540"/>
        <w:jc w:val="both"/>
      </w:pPr>
      <w:r>
        <w:t xml:space="preserve">3) согласие получателя субсидии на осуществление Минсельхозпродом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23">
        <w:r>
          <w:rPr>
            <w:color w:val="0000FF"/>
          </w:rPr>
          <w:t>статьями 268.1</w:t>
        </w:r>
      </w:hyperlink>
      <w:r>
        <w:t xml:space="preserve"> и </w:t>
      </w:r>
      <w:hyperlink r:id="rId24">
        <w:r>
          <w:rPr>
            <w:color w:val="0000FF"/>
          </w:rPr>
          <w:t>269.2</w:t>
        </w:r>
      </w:hyperlink>
      <w:r>
        <w:t xml:space="preserve"> Бюджетного кодекса Российской Федерации и на включение таких положений в соглашение;</w:t>
      </w:r>
    </w:p>
    <w:p w14:paraId="45AE1EC5" w14:textId="77777777" w:rsidR="006E55DD" w:rsidRDefault="006E55DD">
      <w:pPr>
        <w:pStyle w:val="ConsPlusNormal"/>
        <w:spacing w:before="240"/>
        <w:ind w:firstLine="540"/>
        <w:jc w:val="both"/>
      </w:pPr>
      <w:bookmarkStart w:id="4" w:name="P77"/>
      <w:bookmarkEnd w:id="4"/>
      <w:r>
        <w:t xml:space="preserve">4) выполнение получателем субсидии обязательств, установленных в соглашении о реализации мероприятий, направленных на развитие молочного скотоводства, предусмотренном </w:t>
      </w:r>
      <w:hyperlink w:anchor="P95">
        <w:r>
          <w:rPr>
            <w:color w:val="0000FF"/>
          </w:rPr>
          <w:t>подпунктом "ж" подпункта 8 пункта 2.2</w:t>
        </w:r>
      </w:hyperlink>
      <w:r>
        <w:t xml:space="preserve"> настоящего Порядка;</w:t>
      </w:r>
    </w:p>
    <w:p w14:paraId="43DF3B11" w14:textId="77777777" w:rsidR="006E55DD" w:rsidRDefault="006E55DD">
      <w:pPr>
        <w:pStyle w:val="ConsPlusNormal"/>
        <w:spacing w:before="240"/>
        <w:ind w:firstLine="540"/>
        <w:jc w:val="both"/>
      </w:pPr>
      <w:bookmarkStart w:id="5" w:name="P78"/>
      <w:bookmarkEnd w:id="5"/>
      <w:r>
        <w:lastRenderedPageBreak/>
        <w:t xml:space="preserve">2.2. Требования к получателю субсидии, которым он должен соответствовать по состоянию на первое число месяца, предшествующего месяцу подачи заявления о предоставлении субсидии, указанного в </w:t>
      </w:r>
      <w:hyperlink w:anchor="P96">
        <w:r>
          <w:rPr>
            <w:color w:val="0000FF"/>
          </w:rPr>
          <w:t>пункте 2.3</w:t>
        </w:r>
      </w:hyperlink>
      <w:r>
        <w:t xml:space="preserve"> настоящего Порядка:</w:t>
      </w:r>
    </w:p>
    <w:p w14:paraId="65E9CA4C" w14:textId="77777777" w:rsidR="006E55DD" w:rsidRDefault="006E55DD">
      <w:pPr>
        <w:pStyle w:val="ConsPlusNormal"/>
        <w:spacing w:before="240"/>
        <w:ind w:firstLine="540"/>
        <w:jc w:val="both"/>
      </w:pPr>
      <w:bookmarkStart w:id="6" w:name="P79"/>
      <w:bookmarkEnd w:id="6"/>
      <w:r>
        <w:t>1)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502BE9E" w14:textId="77777777" w:rsidR="006E55DD" w:rsidRDefault="006E55DD">
      <w:pPr>
        <w:pStyle w:val="ConsPlusNormal"/>
        <w:spacing w:before="240"/>
        <w:ind w:firstLine="540"/>
        <w:jc w:val="both"/>
      </w:pPr>
      <w: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5579AA6" w14:textId="77777777" w:rsidR="006E55DD" w:rsidRDefault="006E55DD">
      <w:pPr>
        <w:pStyle w:val="ConsPlusNormal"/>
        <w:spacing w:before="240"/>
        <w:ind w:firstLine="540"/>
        <w:jc w:val="both"/>
      </w:pPr>
      <w:r>
        <w:t xml:space="preserve">3) получатель субсидии не находится в составляемых в рамках реализации полномочий, предусмотренных </w:t>
      </w:r>
      <w:hyperlink r:id="rId25">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CD4B7AE" w14:textId="77777777" w:rsidR="006E55DD" w:rsidRDefault="006E55DD">
      <w:pPr>
        <w:pStyle w:val="ConsPlusNormal"/>
        <w:spacing w:before="240"/>
        <w:ind w:firstLine="540"/>
        <w:jc w:val="both"/>
      </w:pPr>
      <w:r>
        <w:t xml:space="preserve">4) получатель субсидии не получает средства из областного бюджета на основании иных нормативных правовых актов Нижегородской области на цели, установленные </w:t>
      </w:r>
      <w:hyperlink w:anchor="P61">
        <w:r>
          <w:rPr>
            <w:color w:val="0000FF"/>
          </w:rPr>
          <w:t>пунктом 1.3</w:t>
        </w:r>
      </w:hyperlink>
      <w:r>
        <w:t xml:space="preserve"> настоящего Порядка, в соответствии с направлениями затрат, предусмотренными </w:t>
      </w:r>
      <w:hyperlink w:anchor="P65">
        <w:r>
          <w:rPr>
            <w:color w:val="0000FF"/>
          </w:rPr>
          <w:t>пунктом 1.6</w:t>
        </w:r>
      </w:hyperlink>
      <w:r>
        <w:t xml:space="preserve"> настоящего Порядка;</w:t>
      </w:r>
    </w:p>
    <w:p w14:paraId="37978533" w14:textId="77777777" w:rsidR="006E55DD" w:rsidRDefault="006E55DD">
      <w:pPr>
        <w:pStyle w:val="ConsPlusNormal"/>
        <w:spacing w:before="240"/>
        <w:ind w:firstLine="540"/>
        <w:jc w:val="both"/>
      </w:pPr>
      <w:bookmarkStart w:id="7" w:name="P83"/>
      <w:bookmarkEnd w:id="7"/>
      <w:r>
        <w:t xml:space="preserve">5) получатель субсидии не является иностранным агентом в соответствии с Федеральным </w:t>
      </w:r>
      <w:hyperlink r:id="rId26">
        <w:r>
          <w:rPr>
            <w:color w:val="0000FF"/>
          </w:rPr>
          <w:t>законом</w:t>
        </w:r>
      </w:hyperlink>
      <w:r>
        <w:t xml:space="preserve"> от 14 июля 2022 г. N 255-ФЗ "О контроле за деятельностью лиц, находящихся под иностранным влиянием";</w:t>
      </w:r>
    </w:p>
    <w:p w14:paraId="4ADDBA16" w14:textId="77777777" w:rsidR="006E55DD" w:rsidRDefault="006E55DD">
      <w:pPr>
        <w:pStyle w:val="ConsPlusNormal"/>
        <w:spacing w:before="240"/>
        <w:ind w:firstLine="540"/>
        <w:jc w:val="both"/>
      </w:pPr>
      <w:bookmarkStart w:id="8" w:name="P84"/>
      <w:bookmarkEnd w:id="8"/>
      <w:r>
        <w:t>6) у получателя субсидии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Нижегородской областью;</w:t>
      </w:r>
    </w:p>
    <w:p w14:paraId="3738BF8D" w14:textId="77777777" w:rsidR="006E55DD" w:rsidRDefault="006E55DD">
      <w:pPr>
        <w:pStyle w:val="ConsPlusNormal"/>
        <w:spacing w:before="240"/>
        <w:ind w:firstLine="540"/>
        <w:jc w:val="both"/>
      </w:pPr>
      <w:bookmarkStart w:id="9" w:name="P85"/>
      <w:bookmarkEnd w:id="9"/>
      <w:r>
        <w:t xml:space="preserve">7) получатель субсидии - юридическое лицо не находится в процессе реорганизации (за исключением реорганизации в форме присоединения к получателю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w:t>
      </w:r>
      <w:r>
        <w:lastRenderedPageBreak/>
        <w:t>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14:paraId="17194ABC" w14:textId="77777777" w:rsidR="006E55DD" w:rsidRDefault="006E55DD">
      <w:pPr>
        <w:pStyle w:val="ConsPlusNormal"/>
        <w:jc w:val="both"/>
      </w:pPr>
      <w:r>
        <w:t xml:space="preserve">(подп. 7 в ред. </w:t>
      </w:r>
      <w:hyperlink r:id="rId27">
        <w:r>
          <w:rPr>
            <w:color w:val="0000FF"/>
          </w:rPr>
          <w:t>приказа</w:t>
        </w:r>
      </w:hyperlink>
      <w:r>
        <w:t xml:space="preserve"> министерства сельского хозяйства и продовольственных ресурсов Нижегородской области от 24.09.2025 N 356)</w:t>
      </w:r>
    </w:p>
    <w:p w14:paraId="4054BEDA" w14:textId="77777777" w:rsidR="006E55DD" w:rsidRDefault="006E55DD">
      <w:pPr>
        <w:pStyle w:val="ConsPlusNormal"/>
        <w:spacing w:before="240"/>
        <w:ind w:firstLine="540"/>
        <w:jc w:val="both"/>
      </w:pPr>
      <w:bookmarkStart w:id="10" w:name="P87"/>
      <w:bookmarkEnd w:id="10"/>
      <w:r>
        <w:t>8) иные требования:</w:t>
      </w:r>
    </w:p>
    <w:p w14:paraId="0E2A7FA6" w14:textId="77777777" w:rsidR="006E55DD" w:rsidRDefault="006E55DD">
      <w:pPr>
        <w:pStyle w:val="ConsPlusNormal"/>
        <w:spacing w:before="240"/>
        <w:ind w:firstLine="540"/>
        <w:jc w:val="both"/>
      </w:pPr>
      <w:r>
        <w:t>а) в отношении получателя субсидии не выявлены факты нарушения условий, установленных при получении бюджетных средств, и их нецелевого использования (не распространяется на получателей субсидии, устранивших нарушения либо возвративших средства в соответствующий бюджет);</w:t>
      </w:r>
    </w:p>
    <w:p w14:paraId="0F6FBD9A" w14:textId="77777777" w:rsidR="006E55DD" w:rsidRDefault="006E55DD">
      <w:pPr>
        <w:pStyle w:val="ConsPlusNormal"/>
        <w:spacing w:before="240"/>
        <w:ind w:firstLine="540"/>
        <w:jc w:val="both"/>
      </w:pPr>
      <w:r>
        <w:t>б) наличие у получателя субсидии, являющегося юридическим лицом, уровня среднемесячной заработной платы работников не ниже полутора величин минимального размера оплаты труда;</w:t>
      </w:r>
    </w:p>
    <w:p w14:paraId="4CC97C8F" w14:textId="77777777" w:rsidR="006E55DD" w:rsidRDefault="006E55DD">
      <w:pPr>
        <w:pStyle w:val="ConsPlusNormal"/>
        <w:spacing w:before="240"/>
        <w:ind w:firstLine="540"/>
        <w:jc w:val="both"/>
      </w:pPr>
      <w:r>
        <w:t>в) отсутствие просроченной задолженности по неналоговым доходам, администрируемым министерством имущественных и земельных отношений Нижегородской области;</w:t>
      </w:r>
    </w:p>
    <w:p w14:paraId="68BC5BF4" w14:textId="77777777" w:rsidR="006E55DD" w:rsidRDefault="006E55DD">
      <w:pPr>
        <w:pStyle w:val="ConsPlusNormal"/>
        <w:spacing w:before="240"/>
        <w:ind w:firstLine="540"/>
        <w:jc w:val="both"/>
      </w:pPr>
      <w:r>
        <w:t>г) отсутствие просроченной задолженности по неналоговым доходам, администрируемым министерством лесного хозяйства и охраны объектов животного мира Нижегородской области;</w:t>
      </w:r>
    </w:p>
    <w:p w14:paraId="1D208FF6" w14:textId="77777777" w:rsidR="006E55DD" w:rsidRDefault="006E55DD">
      <w:pPr>
        <w:pStyle w:val="ConsPlusNormal"/>
        <w:spacing w:before="240"/>
        <w:ind w:firstLine="540"/>
        <w:jc w:val="both"/>
      </w:pPr>
      <w:r>
        <w:t>д) получатель субсидии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w:t>
      </w:r>
    </w:p>
    <w:p w14:paraId="053F8E90" w14:textId="77777777" w:rsidR="006E55DD" w:rsidRDefault="006E55DD">
      <w:pPr>
        <w:pStyle w:val="ConsPlusNormal"/>
        <w:spacing w:before="240"/>
        <w:ind w:firstLine="540"/>
        <w:jc w:val="both"/>
      </w:pPr>
      <w:r>
        <w:t>е) получатель субсидии является партнером Фонда содействия участникам специальной военной операции и членам их семей "Фонд Народного Единства Нижегородской области" или осуществляет безвозмездные перечисления, в том числе добровольные пожертвования, в областной бюджет и (или) в некоммерческую организацию "Благотворительный фонд развития социального партнерства";</w:t>
      </w:r>
    </w:p>
    <w:p w14:paraId="724CD4A5" w14:textId="77777777" w:rsidR="006E55DD" w:rsidRDefault="006E55DD">
      <w:pPr>
        <w:pStyle w:val="ConsPlusNormal"/>
        <w:jc w:val="both"/>
      </w:pPr>
      <w:r>
        <w:t xml:space="preserve">(подп. "е" в ред. </w:t>
      </w:r>
      <w:hyperlink r:id="rId28">
        <w:r>
          <w:rPr>
            <w:color w:val="0000FF"/>
          </w:rPr>
          <w:t>приказа</w:t>
        </w:r>
      </w:hyperlink>
      <w:r>
        <w:t xml:space="preserve"> министерства сельского хозяйства и продовольственных ресурсов Нижегородской области от 24.09.2025 N 356)</w:t>
      </w:r>
    </w:p>
    <w:p w14:paraId="0886AFD6" w14:textId="77777777" w:rsidR="006E55DD" w:rsidRDefault="006E55DD">
      <w:pPr>
        <w:pStyle w:val="ConsPlusNormal"/>
        <w:spacing w:before="240"/>
        <w:ind w:firstLine="540"/>
        <w:jc w:val="both"/>
      </w:pPr>
      <w:bookmarkStart w:id="11" w:name="P95"/>
      <w:bookmarkEnd w:id="11"/>
      <w:r>
        <w:t>ж) получатель субсидии в течение 30 дней со дня принятия решения о включении животноводческого объекта в Перечень животноводческих объектов, планируемых к строительству (реконструкции), сформированный и утвержденный в порядке, установленном Минсельхозпродом (далее - Перечень), заключил соглашение о реализации мероприятий, направленных на развитие молочного скотоводства (далее - Соглашение о строительстве (реконструкции)), сторонами которого являются получатель субсидии, Минсельхозпрод, орган управления сельским хозяйством муниципального образования Нижегородской области по месту представления получателем субсидии отчетности о финансово-экономическом состоянии товаропроизводителей агропромышленного комплекса (далее - Управление) и государственное казенное учреждение Нижегородской области "</w:t>
      </w:r>
      <w:proofErr w:type="spellStart"/>
      <w:r>
        <w:t>Нижегородсельинвестстрой</w:t>
      </w:r>
      <w:proofErr w:type="spellEnd"/>
      <w:r>
        <w:t>" (далее - ГКУ НО "</w:t>
      </w:r>
      <w:proofErr w:type="spellStart"/>
      <w:r>
        <w:t>Нижегородсельинвестстрой</w:t>
      </w:r>
      <w:proofErr w:type="spellEnd"/>
      <w:r>
        <w:t xml:space="preserve">"), содержащее обязательства, указанные в </w:t>
      </w:r>
      <w:hyperlink w:anchor="P205">
        <w:r>
          <w:rPr>
            <w:color w:val="0000FF"/>
          </w:rPr>
          <w:t>пункте 2.16</w:t>
        </w:r>
      </w:hyperlink>
      <w:r>
        <w:t xml:space="preserve"> настоящего Порядка.</w:t>
      </w:r>
    </w:p>
    <w:p w14:paraId="32145BD1" w14:textId="77777777" w:rsidR="006E55DD" w:rsidRDefault="006E55DD">
      <w:pPr>
        <w:pStyle w:val="ConsPlusNormal"/>
        <w:spacing w:before="240"/>
        <w:ind w:firstLine="540"/>
        <w:jc w:val="both"/>
      </w:pPr>
      <w:bookmarkStart w:id="12" w:name="P96"/>
      <w:bookmarkEnd w:id="12"/>
      <w:r>
        <w:lastRenderedPageBreak/>
        <w:t>2.3. Для получения субсидии получатели субсидии в срок не позднее 15 декабря текущего года на основании информации о начале приема документов (далее - информация), размещаемой Минсельхозпродом на официальном сайте Минсельхозпрода в информационно-телекоммуникационной сети "Интернет" (далее - официальный сайт Минсельхозпрода), представляют Минсельхозпроду 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в личном кабинете сельскохозяйственного товаропроизводителя на официальном сайте Минсельхозпрода, заявление о предоставлении субсидии, составленное по форме, предусмотренной типовой формой, установленной министерством финансов Нижегородской области для соглашений о предоставлении субсидий из областного бюджета (далее - заявление). Заявление подписывается руководителем получателя субсидии - юридического лица, индивидуальным предпринимателем или иным лицом, уполномоченным на осуществление указанных действий от имени такого юридического лица (индивидуального предпринимателя).</w:t>
      </w:r>
    </w:p>
    <w:p w14:paraId="521327CF" w14:textId="77777777" w:rsidR="006E55DD" w:rsidRDefault="006E55DD">
      <w:pPr>
        <w:pStyle w:val="ConsPlusNormal"/>
        <w:jc w:val="both"/>
      </w:pPr>
      <w:r>
        <w:t xml:space="preserve">(в ред. приказов министерства сельского хозяйства и продовольственных ресурсов Нижегородской области от 24.09.2025 </w:t>
      </w:r>
      <w:hyperlink r:id="rId29">
        <w:r>
          <w:rPr>
            <w:color w:val="0000FF"/>
          </w:rPr>
          <w:t>N 356</w:t>
        </w:r>
      </w:hyperlink>
      <w:r>
        <w:t xml:space="preserve">, от 27.11.2025 </w:t>
      </w:r>
      <w:hyperlink r:id="rId30">
        <w:r>
          <w:rPr>
            <w:color w:val="0000FF"/>
          </w:rPr>
          <w:t>N 459</w:t>
        </w:r>
      </w:hyperlink>
      <w:r>
        <w:t>)</w:t>
      </w:r>
    </w:p>
    <w:p w14:paraId="43EB0398" w14:textId="77777777" w:rsidR="006E55DD" w:rsidRDefault="006E55DD">
      <w:pPr>
        <w:pStyle w:val="ConsPlusNormal"/>
        <w:spacing w:before="240"/>
        <w:ind w:firstLine="540"/>
        <w:jc w:val="both"/>
      </w:pPr>
      <w:r>
        <w:t xml:space="preserve">Абзац исключен с 24.09.2025. - </w:t>
      </w:r>
      <w:hyperlink r:id="rId31">
        <w:r>
          <w:rPr>
            <w:color w:val="0000FF"/>
          </w:rPr>
          <w:t>Приказ</w:t>
        </w:r>
      </w:hyperlink>
      <w:r>
        <w:t xml:space="preserve"> министерства сельского хозяйства и продовольственных ресурсов Нижегородской области от 24.09.2025 N 356.</w:t>
      </w:r>
    </w:p>
    <w:p w14:paraId="29F5BE6E" w14:textId="77777777" w:rsidR="006E55DD" w:rsidRDefault="006E55DD">
      <w:pPr>
        <w:pStyle w:val="ConsPlusNormal"/>
        <w:spacing w:before="240"/>
        <w:ind w:firstLine="540"/>
        <w:jc w:val="both"/>
      </w:pPr>
      <w:r>
        <w:t xml:space="preserve">В заявлении получатель субсидии декларирует соответствие требованиям, установленным в </w:t>
      </w:r>
      <w:hyperlink w:anchor="P78">
        <w:r>
          <w:rPr>
            <w:color w:val="0000FF"/>
          </w:rPr>
          <w:t>пункте 2.2</w:t>
        </w:r>
      </w:hyperlink>
      <w:r>
        <w:t xml:space="preserve"> настоящего Порядка.</w:t>
      </w:r>
    </w:p>
    <w:p w14:paraId="53973E21" w14:textId="77777777" w:rsidR="006E55DD" w:rsidRDefault="006E55DD">
      <w:pPr>
        <w:pStyle w:val="ConsPlusNormal"/>
        <w:spacing w:before="240"/>
        <w:ind w:firstLine="540"/>
        <w:jc w:val="both"/>
      </w:pPr>
      <w:r>
        <w:t>К заявлению получатель субсидии прилагает:</w:t>
      </w:r>
    </w:p>
    <w:p w14:paraId="6C374C5B" w14:textId="77777777" w:rsidR="006E55DD" w:rsidRDefault="006E55DD">
      <w:pPr>
        <w:pStyle w:val="ConsPlusNormal"/>
        <w:spacing w:before="240"/>
        <w:ind w:firstLine="540"/>
        <w:jc w:val="both"/>
      </w:pPr>
      <w:r>
        <w:t xml:space="preserve">1) расчет размера субсидии по форме, утвержденной Минсельхозпродом, или в случаях, предусмотренных в </w:t>
      </w:r>
      <w:hyperlink w:anchor="P182">
        <w:r>
          <w:rPr>
            <w:color w:val="0000FF"/>
          </w:rPr>
          <w:t>подпункте 2.9.6 пункта 2.9</w:t>
        </w:r>
      </w:hyperlink>
      <w:r>
        <w:t xml:space="preserve"> настоящего Порядка, - расчет размера субсидии на строительство животноводческих объектов для содержания дойного стада, введенных в эксплуатацию, или расчет размера субсидии на строительство животноводческих объектов для содержания крупного рогатого скота, введенных в эксплуатацию, по формам, утвержденным Минсельхозпродом;</w:t>
      </w:r>
    </w:p>
    <w:p w14:paraId="20792D21" w14:textId="77777777" w:rsidR="006E55DD" w:rsidRDefault="006E55DD">
      <w:pPr>
        <w:pStyle w:val="ConsPlusNormal"/>
        <w:jc w:val="both"/>
      </w:pPr>
      <w:r>
        <w:t xml:space="preserve">(подп. 1 в ред. </w:t>
      </w:r>
      <w:hyperlink r:id="rId32">
        <w:r>
          <w:rPr>
            <w:color w:val="0000FF"/>
          </w:rPr>
          <w:t>приказа</w:t>
        </w:r>
      </w:hyperlink>
      <w:r>
        <w:t xml:space="preserve"> министерства сельского хозяйства и продовольственных ресурсов Нижегородской области от 24.09.2025 N 356)</w:t>
      </w:r>
    </w:p>
    <w:p w14:paraId="63C51E62" w14:textId="77777777" w:rsidR="006E55DD" w:rsidRDefault="006E55DD">
      <w:pPr>
        <w:pStyle w:val="ConsPlusNormal"/>
        <w:spacing w:before="240"/>
        <w:ind w:firstLine="540"/>
        <w:jc w:val="both"/>
      </w:pPr>
      <w:r>
        <w:t>2) документы, подтверждающие фактически произведенные затраты, - заверенные получателем субсидии справки о стоимости выполненных работ и затрат по форме КС-3, копии платежных поручений, подтверждающих фактически произведенную оплату за выполненные работы в соответствии с актом выполненных работ по форме КС-2 и справкой о стоимости выполненных работ и затрат по форме КС-3;</w:t>
      </w:r>
    </w:p>
    <w:p w14:paraId="1C2B75D0" w14:textId="77777777" w:rsidR="006E55DD" w:rsidRDefault="006E55DD">
      <w:pPr>
        <w:pStyle w:val="ConsPlusNormal"/>
        <w:jc w:val="both"/>
      </w:pPr>
      <w:r>
        <w:t xml:space="preserve">(подп. 2 в ред. </w:t>
      </w:r>
      <w:hyperlink r:id="rId33">
        <w:r>
          <w:rPr>
            <w:color w:val="0000FF"/>
          </w:rPr>
          <w:t>приказа</w:t>
        </w:r>
      </w:hyperlink>
      <w:r>
        <w:t xml:space="preserve"> министерства сельского хозяйства и продовольственных ресурсов Нижегородской области от 24.09.2025 N 356)</w:t>
      </w:r>
    </w:p>
    <w:p w14:paraId="4A5368BB" w14:textId="77777777" w:rsidR="006E55DD" w:rsidRDefault="006E55DD">
      <w:pPr>
        <w:pStyle w:val="ConsPlusNormal"/>
        <w:spacing w:before="240"/>
        <w:ind w:firstLine="540"/>
        <w:jc w:val="both"/>
      </w:pPr>
      <w:r>
        <w:t>3) справку ГКУ НО "</w:t>
      </w:r>
      <w:proofErr w:type="spellStart"/>
      <w:r>
        <w:t>Нижегородсельинвестстрой</w:t>
      </w:r>
      <w:proofErr w:type="spellEnd"/>
      <w:r>
        <w:t>" о соответствии выполненных работ проектной документации, акту приемки выполненных работ по форме КС-2, справке о стоимости выполненных работ и затрат по форме КС-3, а сроков выполнения работ - календарному плану строительства (реконструкции);</w:t>
      </w:r>
    </w:p>
    <w:p w14:paraId="7CE5A24D" w14:textId="77777777" w:rsidR="006E55DD" w:rsidRDefault="006E55DD">
      <w:pPr>
        <w:pStyle w:val="ConsPlusNormal"/>
        <w:spacing w:before="240"/>
        <w:ind w:firstLine="540"/>
        <w:jc w:val="both"/>
      </w:pPr>
      <w:r>
        <w:lastRenderedPageBreak/>
        <w:t xml:space="preserve">4) - 7) исключены с 24.09.2025. - </w:t>
      </w:r>
      <w:hyperlink r:id="rId34">
        <w:r>
          <w:rPr>
            <w:color w:val="0000FF"/>
          </w:rPr>
          <w:t>Приказ</w:t>
        </w:r>
      </w:hyperlink>
      <w:r>
        <w:t xml:space="preserve"> министерства сельского хозяйства и продовольственных ресурсов Нижегородской области от 24.09.2025 N 356;</w:t>
      </w:r>
    </w:p>
    <w:p w14:paraId="1090520C" w14:textId="77777777" w:rsidR="006E55DD" w:rsidRDefault="006E55DD">
      <w:pPr>
        <w:pStyle w:val="ConsPlusNormal"/>
        <w:spacing w:before="240"/>
        <w:ind w:firstLine="540"/>
        <w:jc w:val="both"/>
      </w:pPr>
      <w:r>
        <w:t>8) доверенность, подтверждающую полномочия лица на подписание заявления (не представляется в случае подписания заявления лицом, имеющим право без доверенности действовать от имени юридического лица в соответствии с выпиской из Единого государственного реестра юридических лиц, индивидуальным предпринимателем).</w:t>
      </w:r>
    </w:p>
    <w:p w14:paraId="0BA84365" w14:textId="77777777" w:rsidR="006E55DD" w:rsidRDefault="006E55DD">
      <w:pPr>
        <w:pStyle w:val="ConsPlusNormal"/>
        <w:spacing w:before="240"/>
        <w:ind w:firstLine="540"/>
        <w:jc w:val="both"/>
      </w:pPr>
      <w:r>
        <w:t>Документы, представленные получателем субсидии, должны быть исполнены по установленным формам (в случае, если это предусмотрено настоящим Порядком), четко напечатаны и заполнены по всем пунктам, без ошибок, подчисток, приписок, зачеркнутых слов, иных исправлений, повреждений, не позволяющих однозначно истолковать их содержание.</w:t>
      </w:r>
    </w:p>
    <w:p w14:paraId="512E3389" w14:textId="77777777" w:rsidR="006E55DD" w:rsidRDefault="006E55DD">
      <w:pPr>
        <w:pStyle w:val="ConsPlusNormal"/>
        <w:spacing w:before="240"/>
        <w:ind w:firstLine="540"/>
        <w:jc w:val="both"/>
      </w:pPr>
      <w:r>
        <w:t>Документы, представленные получателем субсидии в форме электронного документа, подписываются усиленной квалифицированной электронной подписью руководителя получателя субсидии (индивидуального предпринимателя) либо уполномоченного им лица.</w:t>
      </w:r>
    </w:p>
    <w:p w14:paraId="747BF14C" w14:textId="77777777" w:rsidR="006E55DD" w:rsidRDefault="006E55DD">
      <w:pPr>
        <w:pStyle w:val="ConsPlusNormal"/>
        <w:spacing w:before="240"/>
        <w:ind w:firstLine="540"/>
        <w:jc w:val="both"/>
      </w:pPr>
      <w:r>
        <w:t>Получатель субсидии несет ответственность за полноту представляемых сведений 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14:paraId="51E4EB57" w14:textId="77777777" w:rsidR="006E55DD" w:rsidRDefault="006E55DD">
      <w:pPr>
        <w:pStyle w:val="ConsPlusNormal"/>
        <w:spacing w:before="240"/>
        <w:ind w:firstLine="540"/>
        <w:jc w:val="both"/>
      </w:pPr>
      <w:r>
        <w:t>2.4. Заявление подлежит регистрации в Минсельхозпроде в день поступления.</w:t>
      </w:r>
    </w:p>
    <w:p w14:paraId="562556D3" w14:textId="77777777" w:rsidR="006E55DD" w:rsidRDefault="006E55DD">
      <w:pPr>
        <w:pStyle w:val="ConsPlusNormal"/>
        <w:spacing w:before="240"/>
        <w:ind w:firstLine="540"/>
        <w:jc w:val="both"/>
      </w:pPr>
      <w:bookmarkStart w:id="13" w:name="P112"/>
      <w:bookmarkEnd w:id="13"/>
      <w:r>
        <w:t>2.5. Минсельхозпрод в течение 15 рабочих дней со дня, следующего за днем регистрации заявления, осуществляет проверку получателя субсидии:</w:t>
      </w:r>
    </w:p>
    <w:p w14:paraId="7180BDE8" w14:textId="77777777" w:rsidR="006E55DD" w:rsidRDefault="006E55DD">
      <w:pPr>
        <w:pStyle w:val="ConsPlusNormal"/>
        <w:spacing w:before="240"/>
        <w:ind w:firstLine="540"/>
        <w:jc w:val="both"/>
      </w:pPr>
      <w:r>
        <w:t xml:space="preserve">- на соответствие требованиям, установленным в </w:t>
      </w:r>
      <w:hyperlink w:anchor="P79">
        <w:r>
          <w:rPr>
            <w:color w:val="0000FF"/>
          </w:rPr>
          <w:t>подпунктах 1</w:t>
        </w:r>
      </w:hyperlink>
      <w:r>
        <w:t xml:space="preserve"> - </w:t>
      </w:r>
      <w:hyperlink w:anchor="P83">
        <w:r>
          <w:rPr>
            <w:color w:val="0000FF"/>
          </w:rPr>
          <w:t>5</w:t>
        </w:r>
      </w:hyperlink>
      <w:r>
        <w:t xml:space="preserve">, </w:t>
      </w:r>
      <w:hyperlink w:anchor="P85">
        <w:r>
          <w:rPr>
            <w:color w:val="0000FF"/>
          </w:rPr>
          <w:t>7</w:t>
        </w:r>
      </w:hyperlink>
      <w:r>
        <w:t xml:space="preserve">, </w:t>
      </w:r>
      <w:hyperlink w:anchor="P87">
        <w:r>
          <w:rPr>
            <w:color w:val="0000FF"/>
          </w:rPr>
          <w:t>8 пункта 2.2</w:t>
        </w:r>
      </w:hyperlink>
      <w:r>
        <w:t xml:space="preserve"> настоящего Порядка, -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 также по информации, находящейся в распоряжении Минсельхозпрода;</w:t>
      </w:r>
    </w:p>
    <w:p w14:paraId="730264A4" w14:textId="77777777" w:rsidR="006E55DD" w:rsidRDefault="006E55DD">
      <w:pPr>
        <w:pStyle w:val="ConsPlusNormal"/>
        <w:spacing w:before="240"/>
        <w:ind w:firstLine="540"/>
        <w:jc w:val="both"/>
      </w:pPr>
      <w:r>
        <w:t xml:space="preserve">- на соответствие требованиям, установленным в </w:t>
      </w:r>
      <w:hyperlink w:anchor="P84">
        <w:r>
          <w:rPr>
            <w:color w:val="0000FF"/>
          </w:rPr>
          <w:t>подпункте 6 пункта 2.2</w:t>
        </w:r>
      </w:hyperlink>
      <w:r>
        <w:t xml:space="preserve"> настоящего Порядка, - по информации, представленной получателем субсидии в заявлении.</w:t>
      </w:r>
    </w:p>
    <w:p w14:paraId="3DDBCF0E" w14:textId="77777777" w:rsidR="006E55DD" w:rsidRDefault="006E55DD">
      <w:pPr>
        <w:pStyle w:val="ConsPlusNormal"/>
        <w:spacing w:before="240"/>
        <w:ind w:firstLine="540"/>
        <w:jc w:val="both"/>
      </w:pPr>
      <w:r>
        <w:t xml:space="preserve">Получатель субсидии вправе по собственной инициативе представить документы для подтверждения соответствия требованиям, установленным в </w:t>
      </w:r>
      <w:hyperlink w:anchor="P79">
        <w:r>
          <w:rPr>
            <w:color w:val="0000FF"/>
          </w:rPr>
          <w:t>подпунктах 1</w:t>
        </w:r>
      </w:hyperlink>
      <w:r>
        <w:t xml:space="preserve"> - </w:t>
      </w:r>
      <w:hyperlink w:anchor="P83">
        <w:r>
          <w:rPr>
            <w:color w:val="0000FF"/>
          </w:rPr>
          <w:t>5</w:t>
        </w:r>
      </w:hyperlink>
      <w:r>
        <w:t xml:space="preserve">, </w:t>
      </w:r>
      <w:hyperlink w:anchor="P85">
        <w:r>
          <w:rPr>
            <w:color w:val="0000FF"/>
          </w:rPr>
          <w:t>7</w:t>
        </w:r>
      </w:hyperlink>
      <w:r>
        <w:t xml:space="preserve">, </w:t>
      </w:r>
      <w:hyperlink w:anchor="P87">
        <w:r>
          <w:rPr>
            <w:color w:val="0000FF"/>
          </w:rPr>
          <w:t>8 пункта 2.2</w:t>
        </w:r>
      </w:hyperlink>
      <w:r>
        <w:t xml:space="preserve"> настоящего Порядка.</w:t>
      </w:r>
    </w:p>
    <w:p w14:paraId="34A32015" w14:textId="77777777" w:rsidR="006E55DD" w:rsidRDefault="006E55DD">
      <w:pPr>
        <w:pStyle w:val="ConsPlusNormal"/>
        <w:jc w:val="both"/>
      </w:pPr>
      <w:r>
        <w:t xml:space="preserve">(п. 2.5 в ред. </w:t>
      </w:r>
      <w:hyperlink r:id="rId35">
        <w:r>
          <w:rPr>
            <w:color w:val="0000FF"/>
          </w:rPr>
          <w:t>приказа</w:t>
        </w:r>
      </w:hyperlink>
      <w:r>
        <w:t xml:space="preserve"> министерства сельского хозяйства и продовольственных ресурсов Нижегородской области от 24.09.2025 N 356)</w:t>
      </w:r>
    </w:p>
    <w:p w14:paraId="711290DB" w14:textId="77777777" w:rsidR="006E55DD" w:rsidRDefault="006E55DD">
      <w:pPr>
        <w:pStyle w:val="ConsPlusNormal"/>
        <w:spacing w:before="240"/>
        <w:ind w:firstLine="540"/>
        <w:jc w:val="both"/>
      </w:pPr>
      <w:bookmarkStart w:id="14" w:name="P117"/>
      <w:bookmarkEnd w:id="14"/>
      <w:r>
        <w:t xml:space="preserve">2.6. В случае отсутствия технической возможности, указанной в </w:t>
      </w:r>
      <w:hyperlink w:anchor="P112">
        <w:r>
          <w:rPr>
            <w:color w:val="0000FF"/>
          </w:rPr>
          <w:t>пункте 2.5</w:t>
        </w:r>
      </w:hyperlink>
      <w:r>
        <w:t xml:space="preserve"> настоящего Порядка, Минсельхозпрод письменно запрашивает у получателя субсидии соответствующие документы для подтверждения его соответствия требованиям, указанным в </w:t>
      </w:r>
      <w:hyperlink w:anchor="P79">
        <w:r>
          <w:rPr>
            <w:color w:val="0000FF"/>
          </w:rPr>
          <w:t>подпунктах 1</w:t>
        </w:r>
      </w:hyperlink>
      <w:r>
        <w:t xml:space="preserve"> - </w:t>
      </w:r>
      <w:hyperlink w:anchor="P83">
        <w:r>
          <w:rPr>
            <w:color w:val="0000FF"/>
          </w:rPr>
          <w:t>5</w:t>
        </w:r>
      </w:hyperlink>
      <w:r>
        <w:t xml:space="preserve">, </w:t>
      </w:r>
      <w:hyperlink w:anchor="P85">
        <w:r>
          <w:rPr>
            <w:color w:val="0000FF"/>
          </w:rPr>
          <w:t>7</w:t>
        </w:r>
      </w:hyperlink>
      <w:r>
        <w:t xml:space="preserve">, </w:t>
      </w:r>
      <w:hyperlink w:anchor="P87">
        <w:r>
          <w:rPr>
            <w:color w:val="0000FF"/>
          </w:rPr>
          <w:t>8 пункта 2.2</w:t>
        </w:r>
      </w:hyperlink>
      <w:r>
        <w:t xml:space="preserve"> настоящего Порядка.</w:t>
      </w:r>
    </w:p>
    <w:p w14:paraId="704C097B" w14:textId="77777777" w:rsidR="006E55DD" w:rsidRDefault="006E55DD">
      <w:pPr>
        <w:pStyle w:val="ConsPlusNormal"/>
        <w:jc w:val="both"/>
      </w:pPr>
      <w:r>
        <w:t xml:space="preserve">(в ред. </w:t>
      </w:r>
      <w:hyperlink r:id="rId36">
        <w:r>
          <w:rPr>
            <w:color w:val="0000FF"/>
          </w:rPr>
          <w:t>приказа</w:t>
        </w:r>
      </w:hyperlink>
      <w:r>
        <w:t xml:space="preserve"> министерства сельского хозяйства и продовольственных ресурсов </w:t>
      </w:r>
      <w:r>
        <w:lastRenderedPageBreak/>
        <w:t>Нижегородской области от 24.09.2025 N 356)</w:t>
      </w:r>
    </w:p>
    <w:p w14:paraId="3014B17D" w14:textId="77777777" w:rsidR="006E55DD" w:rsidRDefault="006E55DD">
      <w:pPr>
        <w:pStyle w:val="ConsPlusNormal"/>
        <w:spacing w:before="240"/>
        <w:ind w:firstLine="540"/>
        <w:jc w:val="both"/>
      </w:pPr>
      <w:r>
        <w:t>Ответственность за достоверность сведений, содержащихся в представленных получателем субсидии документах, несет получатель субсидии.</w:t>
      </w:r>
    </w:p>
    <w:p w14:paraId="24E9E15A" w14:textId="77777777" w:rsidR="006E55DD" w:rsidRDefault="006E55DD">
      <w:pPr>
        <w:pStyle w:val="ConsPlusNormal"/>
        <w:spacing w:before="240"/>
        <w:ind w:firstLine="540"/>
        <w:jc w:val="both"/>
      </w:pPr>
      <w:r>
        <w:t>В случае, установленном настоящим пунктом, срок рассмотрения заявления продлевается на 5 рабочих дней со дня представления получателем субсидии запрашиваемых Минсельхозпродом документов.</w:t>
      </w:r>
    </w:p>
    <w:p w14:paraId="3B770479" w14:textId="77777777" w:rsidR="006E55DD" w:rsidRDefault="006E55DD">
      <w:pPr>
        <w:pStyle w:val="ConsPlusNormal"/>
        <w:spacing w:before="240"/>
        <w:ind w:firstLine="540"/>
        <w:jc w:val="both"/>
      </w:pPr>
      <w:bookmarkStart w:id="15" w:name="P121"/>
      <w:bookmarkEnd w:id="15"/>
      <w:r>
        <w:t>2.7. Основания для отказа получателю субсидии в предоставлении субсидии:</w:t>
      </w:r>
    </w:p>
    <w:p w14:paraId="5FF37A6F" w14:textId="77777777" w:rsidR="006E55DD" w:rsidRDefault="006E55DD">
      <w:pPr>
        <w:pStyle w:val="ConsPlusNormal"/>
        <w:spacing w:before="240"/>
        <w:ind w:firstLine="540"/>
        <w:jc w:val="both"/>
      </w:pPr>
      <w:r>
        <w:t>-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14:paraId="1AACE46B" w14:textId="77777777" w:rsidR="006E55DD" w:rsidRDefault="006E55DD">
      <w:pPr>
        <w:pStyle w:val="ConsPlusNormal"/>
        <w:spacing w:before="240"/>
        <w:ind w:firstLine="540"/>
        <w:jc w:val="both"/>
      </w:pPr>
      <w:r>
        <w:t>- установление факта недостоверности представленной получателем субсидии информации;</w:t>
      </w:r>
    </w:p>
    <w:p w14:paraId="75C3AC84" w14:textId="77777777" w:rsidR="006E55DD" w:rsidRDefault="006E55DD">
      <w:pPr>
        <w:pStyle w:val="ConsPlusNormal"/>
        <w:spacing w:before="240"/>
        <w:ind w:firstLine="540"/>
        <w:jc w:val="both"/>
      </w:pPr>
      <w:r>
        <w:t xml:space="preserve">- несоответствие получателя субсидии требованиям, установленным в </w:t>
      </w:r>
      <w:hyperlink w:anchor="P78">
        <w:r>
          <w:rPr>
            <w:color w:val="0000FF"/>
          </w:rPr>
          <w:t>пункте 2.2</w:t>
        </w:r>
      </w:hyperlink>
      <w:r>
        <w:t xml:space="preserve"> настоящего Порядка.</w:t>
      </w:r>
    </w:p>
    <w:p w14:paraId="6EBE4760" w14:textId="77777777" w:rsidR="006E55DD" w:rsidRDefault="006E55DD">
      <w:pPr>
        <w:pStyle w:val="ConsPlusNormal"/>
        <w:spacing w:before="240"/>
        <w:ind w:firstLine="540"/>
        <w:jc w:val="both"/>
      </w:pPr>
      <w:r>
        <w:t xml:space="preserve">2.8. По результатам рассмотрения заявления и прилагаемых к нему документов Минсельхозпрод до истечения срока, установленного в </w:t>
      </w:r>
      <w:hyperlink w:anchor="P112">
        <w:r>
          <w:rPr>
            <w:color w:val="0000FF"/>
          </w:rPr>
          <w:t>пункте 2.5</w:t>
        </w:r>
      </w:hyperlink>
      <w:r>
        <w:t xml:space="preserve"> настоящего Порядка:</w:t>
      </w:r>
    </w:p>
    <w:p w14:paraId="14C51ECB" w14:textId="77777777" w:rsidR="006E55DD" w:rsidRDefault="006E55DD">
      <w:pPr>
        <w:pStyle w:val="ConsPlusNormal"/>
        <w:spacing w:before="240"/>
        <w:ind w:firstLine="540"/>
        <w:jc w:val="both"/>
      </w:pPr>
      <w:r>
        <w:t xml:space="preserve">1) при выявлении оснований для отказа в предоставлении субсидии, указанных в </w:t>
      </w:r>
      <w:hyperlink w:anchor="P121">
        <w:r>
          <w:rPr>
            <w:color w:val="0000FF"/>
          </w:rPr>
          <w:t>пункте 2.7</w:t>
        </w:r>
      </w:hyperlink>
      <w:r>
        <w:t xml:space="preserve"> настоящего Порядка, - принимает решение об отказе в предоставлении субсидии;</w:t>
      </w:r>
    </w:p>
    <w:p w14:paraId="693B2165" w14:textId="77777777" w:rsidR="006E55DD" w:rsidRDefault="006E55DD">
      <w:pPr>
        <w:pStyle w:val="ConsPlusNormal"/>
        <w:spacing w:before="240"/>
        <w:ind w:firstLine="540"/>
        <w:jc w:val="both"/>
      </w:pPr>
      <w:r>
        <w:t xml:space="preserve">2) при отсутствии оснований для отказа в предоставлении субсидии, указанных в </w:t>
      </w:r>
      <w:hyperlink w:anchor="P121">
        <w:r>
          <w:rPr>
            <w:color w:val="0000FF"/>
          </w:rPr>
          <w:t>пункте 2.7</w:t>
        </w:r>
      </w:hyperlink>
      <w:r>
        <w:t xml:space="preserve"> настоящего Порядка, - принимает решение о предоставлении субсидии, определяет размер предоставляемой субсидии в соответствии с </w:t>
      </w:r>
      <w:hyperlink w:anchor="P134">
        <w:r>
          <w:rPr>
            <w:color w:val="0000FF"/>
          </w:rPr>
          <w:t>пунктом 2.9</w:t>
        </w:r>
      </w:hyperlink>
      <w:r>
        <w:t xml:space="preserve"> настоящего Порядка.</w:t>
      </w:r>
    </w:p>
    <w:p w14:paraId="1C7CFCC1" w14:textId="77777777" w:rsidR="006E55DD" w:rsidRDefault="006E55DD">
      <w:pPr>
        <w:pStyle w:val="ConsPlusNormal"/>
        <w:spacing w:before="240"/>
        <w:ind w:firstLine="540"/>
        <w:jc w:val="both"/>
      </w:pPr>
      <w:r>
        <w:t>Решение о предоставлении субсидии оформляется посредством составления сводного реестра получателей субсидии с указанием реквизитов правового акта, которым определены получатели субсидии на текущий финансовый год, и размера предоставляемой субсидии.</w:t>
      </w:r>
    </w:p>
    <w:p w14:paraId="01F94285" w14:textId="77777777" w:rsidR="006E55DD" w:rsidRDefault="006E55DD">
      <w:pPr>
        <w:pStyle w:val="ConsPlusNormal"/>
        <w:spacing w:before="240"/>
        <w:ind w:firstLine="540"/>
        <w:jc w:val="both"/>
      </w:pPr>
      <w:bookmarkStart w:id="16" w:name="P129"/>
      <w:bookmarkEnd w:id="16"/>
      <w:r>
        <w:t>Минсельхозпрод в течение 5 рабочих дней со дня принятия решения информирует получателя субсидии о принятом решении путем направления ему уведомления в личном кабинете сельскохозяйственного товаропроизводителя на официальном сайте Минсельхозпрода.</w:t>
      </w:r>
    </w:p>
    <w:p w14:paraId="5279A9F4" w14:textId="77777777" w:rsidR="006E55DD" w:rsidRDefault="006E55DD">
      <w:pPr>
        <w:pStyle w:val="ConsPlusNormal"/>
        <w:jc w:val="both"/>
      </w:pPr>
      <w:r>
        <w:t xml:space="preserve">(в ред. </w:t>
      </w:r>
      <w:hyperlink r:id="rId37">
        <w:r>
          <w:rPr>
            <w:color w:val="0000FF"/>
          </w:rPr>
          <w:t>приказа</w:t>
        </w:r>
      </w:hyperlink>
      <w:r>
        <w:t xml:space="preserve"> министерства сельского хозяйства и продовольственных ресурсов Нижегородской области от 24.09.2025 N 356)</w:t>
      </w:r>
    </w:p>
    <w:p w14:paraId="2079D3FB" w14:textId="77777777" w:rsidR="006E55DD" w:rsidRDefault="006E55DD">
      <w:pPr>
        <w:pStyle w:val="ConsPlusNormal"/>
        <w:spacing w:before="240"/>
        <w:ind w:firstLine="540"/>
        <w:jc w:val="both"/>
      </w:pPr>
      <w:bookmarkStart w:id="17" w:name="P131"/>
      <w:bookmarkEnd w:id="17"/>
      <w:r>
        <w:t>В случае принятия решения о предоставлении субсидии в уведомлении указываются сроки заключения соглашения.</w:t>
      </w:r>
    </w:p>
    <w:p w14:paraId="7CC60298" w14:textId="77777777" w:rsidR="006E55DD" w:rsidRDefault="006E55DD">
      <w:pPr>
        <w:pStyle w:val="ConsPlusNormal"/>
        <w:spacing w:before="240"/>
        <w:ind w:firstLine="540"/>
        <w:jc w:val="both"/>
      </w:pPr>
      <w:r>
        <w:t>В случае принятия решения об отказе в предоставлении субсидии в уведомлении указывается обстоятельство, послужившее основанием для отказа в предоставлении субсидии.</w:t>
      </w:r>
    </w:p>
    <w:p w14:paraId="535E8D2F" w14:textId="77777777" w:rsidR="006E55DD" w:rsidRDefault="006E55DD">
      <w:pPr>
        <w:pStyle w:val="ConsPlusNormal"/>
        <w:spacing w:before="240"/>
        <w:ind w:firstLine="540"/>
        <w:jc w:val="both"/>
      </w:pPr>
      <w:r>
        <w:lastRenderedPageBreak/>
        <w:t xml:space="preserve">Получатель субсидии после получения уведомления об отказе в предоставлении субсидии вправе повторно представить документы для получения субсидии не позднее срока, установленного в </w:t>
      </w:r>
      <w:hyperlink w:anchor="P112">
        <w:r>
          <w:rPr>
            <w:color w:val="0000FF"/>
          </w:rPr>
          <w:t>пункте 2.5</w:t>
        </w:r>
      </w:hyperlink>
      <w:r>
        <w:t xml:space="preserve"> настоящего Порядка. Повторная проверка получателя субсидии и документов на соответствие установленным требованиям осуществляется в соответствии с </w:t>
      </w:r>
      <w:hyperlink w:anchor="P112">
        <w:r>
          <w:rPr>
            <w:color w:val="0000FF"/>
          </w:rPr>
          <w:t>пунктами 2.5</w:t>
        </w:r>
      </w:hyperlink>
      <w:r>
        <w:t xml:space="preserve">, </w:t>
      </w:r>
      <w:hyperlink w:anchor="P117">
        <w:r>
          <w:rPr>
            <w:color w:val="0000FF"/>
          </w:rPr>
          <w:t>2.6</w:t>
        </w:r>
      </w:hyperlink>
      <w:r>
        <w:t xml:space="preserve"> настоящего Порядка.</w:t>
      </w:r>
    </w:p>
    <w:p w14:paraId="6D5B299A" w14:textId="77777777" w:rsidR="006E55DD" w:rsidRDefault="006E55DD">
      <w:pPr>
        <w:pStyle w:val="ConsPlusNormal"/>
        <w:spacing w:before="240"/>
        <w:ind w:firstLine="540"/>
        <w:jc w:val="both"/>
      </w:pPr>
      <w:bookmarkStart w:id="18" w:name="P134"/>
      <w:bookmarkEnd w:id="18"/>
      <w:r>
        <w:t>2.9. Порядок расчета размера субсидии.</w:t>
      </w:r>
    </w:p>
    <w:p w14:paraId="5D57D781" w14:textId="77777777" w:rsidR="006E55DD" w:rsidRDefault="006E55DD">
      <w:pPr>
        <w:pStyle w:val="ConsPlusNormal"/>
        <w:spacing w:before="240"/>
        <w:ind w:firstLine="540"/>
        <w:jc w:val="both"/>
      </w:pPr>
      <w:bookmarkStart w:id="19" w:name="P135"/>
      <w:bookmarkEnd w:id="19"/>
      <w:r>
        <w:t>2.9.1. Предоставление субсидии осуществляется единовременно.</w:t>
      </w:r>
    </w:p>
    <w:p w14:paraId="0DF352B2" w14:textId="77777777" w:rsidR="006E55DD" w:rsidRDefault="006E55DD">
      <w:pPr>
        <w:pStyle w:val="ConsPlusNormal"/>
        <w:spacing w:before="240"/>
        <w:ind w:firstLine="540"/>
        <w:jc w:val="both"/>
      </w:pPr>
      <w:r>
        <w:t>Размер причитающейся субсидии (</w:t>
      </w:r>
      <w:proofErr w:type="spellStart"/>
      <w:r>
        <w:t>Сп</w:t>
      </w:r>
      <w:proofErr w:type="spellEnd"/>
      <w:r>
        <w:t>) определяется по следующей формуле:</w:t>
      </w:r>
    </w:p>
    <w:p w14:paraId="4AB8408B" w14:textId="77777777" w:rsidR="006E55DD" w:rsidRDefault="006E55DD">
      <w:pPr>
        <w:pStyle w:val="ConsPlusNormal"/>
        <w:ind w:firstLine="540"/>
        <w:jc w:val="both"/>
      </w:pPr>
    </w:p>
    <w:p w14:paraId="1990F216" w14:textId="77777777" w:rsidR="006E55DD" w:rsidRDefault="006E55DD">
      <w:pPr>
        <w:pStyle w:val="ConsPlusNormal"/>
        <w:jc w:val="center"/>
      </w:pPr>
      <w:proofErr w:type="spellStart"/>
      <w:r>
        <w:t>Сп</w:t>
      </w:r>
      <w:proofErr w:type="spellEnd"/>
      <w:r>
        <w:t xml:space="preserve"> = П x S x </w:t>
      </w:r>
      <w:proofErr w:type="spellStart"/>
      <w:r>
        <w:t>Овр</w:t>
      </w:r>
      <w:proofErr w:type="spellEnd"/>
      <w:r>
        <w:t>,</w:t>
      </w:r>
    </w:p>
    <w:p w14:paraId="68A3E472" w14:textId="77777777" w:rsidR="006E55DD" w:rsidRDefault="006E55DD">
      <w:pPr>
        <w:pStyle w:val="ConsPlusNormal"/>
        <w:ind w:firstLine="540"/>
        <w:jc w:val="both"/>
      </w:pPr>
    </w:p>
    <w:p w14:paraId="727FDAED" w14:textId="77777777" w:rsidR="006E55DD" w:rsidRDefault="006E55DD">
      <w:pPr>
        <w:pStyle w:val="ConsPlusNormal"/>
        <w:ind w:firstLine="540"/>
        <w:jc w:val="both"/>
      </w:pPr>
      <w:r>
        <w:t>где:</w:t>
      </w:r>
    </w:p>
    <w:p w14:paraId="2DFEBD6B" w14:textId="77777777" w:rsidR="006E55DD" w:rsidRDefault="006E55DD">
      <w:pPr>
        <w:pStyle w:val="ConsPlusNormal"/>
        <w:spacing w:before="240"/>
        <w:ind w:firstLine="540"/>
        <w:jc w:val="both"/>
      </w:pPr>
      <w:r>
        <w:t>П - проектная мощность животноводческого объекта (количество голов, предусмотренное проектной документацией);</w:t>
      </w:r>
    </w:p>
    <w:p w14:paraId="20B58D83" w14:textId="77777777" w:rsidR="006E55DD" w:rsidRDefault="006E55DD">
      <w:pPr>
        <w:pStyle w:val="ConsPlusNormal"/>
        <w:spacing w:before="240"/>
        <w:ind w:firstLine="540"/>
        <w:jc w:val="both"/>
      </w:pPr>
      <w:r>
        <w:t>S - ставка субсидии, утвержденная приказом Минсельхозпрода;</w:t>
      </w:r>
    </w:p>
    <w:p w14:paraId="700293AF" w14:textId="77777777" w:rsidR="006E55DD" w:rsidRDefault="006E55DD">
      <w:pPr>
        <w:pStyle w:val="ConsPlusNormal"/>
        <w:spacing w:before="240"/>
        <w:ind w:firstLine="540"/>
        <w:jc w:val="both"/>
      </w:pPr>
      <w:proofErr w:type="spellStart"/>
      <w:r>
        <w:t>Овр</w:t>
      </w:r>
      <w:proofErr w:type="spellEnd"/>
      <w:r>
        <w:t xml:space="preserve"> - объем выполненных работ, определяемый по следующей формуле:</w:t>
      </w:r>
    </w:p>
    <w:p w14:paraId="2DE88A26" w14:textId="77777777" w:rsidR="006E55DD" w:rsidRDefault="006E55DD">
      <w:pPr>
        <w:pStyle w:val="ConsPlusNormal"/>
        <w:ind w:firstLine="540"/>
        <w:jc w:val="both"/>
      </w:pPr>
    </w:p>
    <w:p w14:paraId="4D08AB18" w14:textId="77777777" w:rsidR="006E55DD" w:rsidRDefault="006E55DD">
      <w:pPr>
        <w:pStyle w:val="ConsPlusNormal"/>
        <w:jc w:val="center"/>
      </w:pPr>
      <w:proofErr w:type="spellStart"/>
      <w:r>
        <w:t>Овр</w:t>
      </w:r>
      <w:proofErr w:type="spellEnd"/>
      <w:r>
        <w:t xml:space="preserve"> = </w:t>
      </w:r>
      <w:proofErr w:type="spellStart"/>
      <w:r>
        <w:t>Zпз</w:t>
      </w:r>
      <w:proofErr w:type="spellEnd"/>
      <w:r>
        <w:t xml:space="preserve"> / </w:t>
      </w:r>
      <w:proofErr w:type="spellStart"/>
      <w:r>
        <w:t>Zсмет</w:t>
      </w:r>
      <w:proofErr w:type="spellEnd"/>
      <w:r>
        <w:t xml:space="preserve"> x 100%,</w:t>
      </w:r>
    </w:p>
    <w:p w14:paraId="6098A902" w14:textId="77777777" w:rsidR="006E55DD" w:rsidRDefault="006E55DD">
      <w:pPr>
        <w:pStyle w:val="ConsPlusNormal"/>
        <w:ind w:firstLine="540"/>
        <w:jc w:val="both"/>
      </w:pPr>
    </w:p>
    <w:p w14:paraId="5B98A424" w14:textId="77777777" w:rsidR="006E55DD" w:rsidRDefault="006E55DD">
      <w:pPr>
        <w:pStyle w:val="ConsPlusNormal"/>
        <w:ind w:firstLine="540"/>
        <w:jc w:val="both"/>
      </w:pPr>
      <w:r>
        <w:t>где:</w:t>
      </w:r>
    </w:p>
    <w:p w14:paraId="09DDE0EF" w14:textId="77777777" w:rsidR="006E55DD" w:rsidRDefault="006E55DD">
      <w:pPr>
        <w:pStyle w:val="ConsPlusNormal"/>
        <w:spacing w:before="240"/>
        <w:ind w:firstLine="540"/>
        <w:jc w:val="both"/>
      </w:pPr>
      <w:proofErr w:type="spellStart"/>
      <w:r>
        <w:t>Zпз</w:t>
      </w:r>
      <w:proofErr w:type="spellEnd"/>
      <w:r>
        <w:t xml:space="preserve"> - сумма прямых понесенных затрат на строительство (реконструкцию) животноводческого объекта за указанный в информации период проведения строительно-монтажных работ согласно актам выполненных работ по форме КС-2, справкам о стоимости выполненных работ и затрат по форме КС-3;</w:t>
      </w:r>
    </w:p>
    <w:p w14:paraId="200ADADC" w14:textId="77777777" w:rsidR="006E55DD" w:rsidRDefault="006E55DD">
      <w:pPr>
        <w:pStyle w:val="ConsPlusNormal"/>
        <w:spacing w:before="240"/>
        <w:ind w:firstLine="540"/>
        <w:jc w:val="both"/>
      </w:pPr>
      <w:proofErr w:type="spellStart"/>
      <w:r>
        <w:t>Zсмет</w:t>
      </w:r>
      <w:proofErr w:type="spellEnd"/>
      <w:r>
        <w:t xml:space="preserve"> - сметная стоимость строительства (реконструкции) животноводческого объекта.</w:t>
      </w:r>
    </w:p>
    <w:p w14:paraId="5B7AFFF0" w14:textId="77777777" w:rsidR="006E55DD" w:rsidRDefault="006E55DD">
      <w:pPr>
        <w:pStyle w:val="ConsPlusNormal"/>
        <w:spacing w:before="240"/>
        <w:ind w:firstLine="540"/>
        <w:jc w:val="both"/>
      </w:pPr>
      <w:r>
        <w:t>2.9.2. Общий объем субсидии, предоставляемой получателю субсидии в соответствии с настоящим Порядком за весь период строительства (реконструкции) животноводческого объекта, не должен превышать 50% прямых понесенных затрат на строительство (реконструкцию) животноводческого объекта, но не более 50% сметной стоимости строительства (реконструкции) животноводческого объекта.</w:t>
      </w:r>
    </w:p>
    <w:p w14:paraId="18B9881C" w14:textId="77777777" w:rsidR="006E55DD" w:rsidRDefault="006E55DD">
      <w:pPr>
        <w:pStyle w:val="ConsPlusNormal"/>
        <w:spacing w:before="240"/>
        <w:ind w:firstLine="540"/>
        <w:jc w:val="both"/>
      </w:pPr>
      <w:bookmarkStart w:id="20" w:name="P151"/>
      <w:bookmarkEnd w:id="20"/>
      <w:r>
        <w:t>2.9.3. В случае если общий объем потребности в бюджетных ассигнованиях на предоставление субсидии в текущем году, определенный на основании сведений, представленных получателями субсидии в комплекте документов, превышает лимиты бюджетных обязательств на предоставление субсидии в текущем году, то размер субсидии (С) определяется по следующей формуле:</w:t>
      </w:r>
    </w:p>
    <w:p w14:paraId="20A75F8F" w14:textId="77777777" w:rsidR="006E55DD" w:rsidRDefault="006E55DD">
      <w:pPr>
        <w:pStyle w:val="ConsPlusNormal"/>
        <w:ind w:firstLine="540"/>
        <w:jc w:val="both"/>
      </w:pPr>
    </w:p>
    <w:p w14:paraId="5009AC11" w14:textId="77777777" w:rsidR="006E55DD" w:rsidRDefault="006E55DD">
      <w:pPr>
        <w:pStyle w:val="ConsPlusNormal"/>
        <w:jc w:val="center"/>
      </w:pPr>
      <w:r>
        <w:t xml:space="preserve">С = </w:t>
      </w:r>
      <w:proofErr w:type="spellStart"/>
      <w:r>
        <w:t>Сп</w:t>
      </w:r>
      <w:proofErr w:type="spellEnd"/>
      <w:r>
        <w:t xml:space="preserve"> x К,</w:t>
      </w:r>
    </w:p>
    <w:p w14:paraId="1E1AEE15" w14:textId="77777777" w:rsidR="006E55DD" w:rsidRDefault="006E55DD">
      <w:pPr>
        <w:pStyle w:val="ConsPlusNormal"/>
        <w:ind w:firstLine="540"/>
        <w:jc w:val="both"/>
      </w:pPr>
    </w:p>
    <w:p w14:paraId="0A2C504F" w14:textId="77777777" w:rsidR="006E55DD" w:rsidRDefault="006E55DD">
      <w:pPr>
        <w:pStyle w:val="ConsPlusNormal"/>
        <w:ind w:firstLine="540"/>
        <w:jc w:val="both"/>
      </w:pPr>
      <w:r>
        <w:t>где:</w:t>
      </w:r>
    </w:p>
    <w:p w14:paraId="61118E69" w14:textId="77777777" w:rsidR="006E55DD" w:rsidRDefault="006E55DD">
      <w:pPr>
        <w:pStyle w:val="ConsPlusNormal"/>
        <w:spacing w:before="240"/>
        <w:ind w:firstLine="540"/>
        <w:jc w:val="both"/>
      </w:pPr>
      <w:proofErr w:type="spellStart"/>
      <w:r>
        <w:lastRenderedPageBreak/>
        <w:t>Сп</w:t>
      </w:r>
      <w:proofErr w:type="spellEnd"/>
      <w:r>
        <w:t xml:space="preserve"> - размер субсидии, рассчитанный в соответствии с </w:t>
      </w:r>
      <w:hyperlink w:anchor="P135">
        <w:r>
          <w:rPr>
            <w:color w:val="0000FF"/>
          </w:rPr>
          <w:t>подпунктом 2.9.1</w:t>
        </w:r>
      </w:hyperlink>
      <w:r>
        <w:t xml:space="preserve"> настоящего пункта;</w:t>
      </w:r>
    </w:p>
    <w:p w14:paraId="79913652" w14:textId="77777777" w:rsidR="006E55DD" w:rsidRDefault="006E55DD">
      <w:pPr>
        <w:pStyle w:val="ConsPlusNormal"/>
        <w:spacing w:before="240"/>
        <w:ind w:firstLine="540"/>
        <w:jc w:val="both"/>
      </w:pPr>
      <w:r>
        <w:t>К - коэффициент бюджетной обеспеченности, определяемый по следующей формуле:</w:t>
      </w:r>
    </w:p>
    <w:p w14:paraId="52DDE25F" w14:textId="77777777" w:rsidR="006E55DD" w:rsidRDefault="006E55DD">
      <w:pPr>
        <w:pStyle w:val="ConsPlusNormal"/>
        <w:ind w:firstLine="540"/>
        <w:jc w:val="both"/>
      </w:pPr>
    </w:p>
    <w:p w14:paraId="254236A6" w14:textId="77777777" w:rsidR="006E55DD" w:rsidRDefault="006E55DD">
      <w:pPr>
        <w:pStyle w:val="ConsPlusNormal"/>
        <w:jc w:val="center"/>
      </w:pPr>
      <w:r>
        <w:t xml:space="preserve">К = V / </w:t>
      </w:r>
      <w:proofErr w:type="spellStart"/>
      <w:r>
        <w:t>Vнач</w:t>
      </w:r>
      <w:proofErr w:type="spellEnd"/>
      <w:r>
        <w:t>,</w:t>
      </w:r>
    </w:p>
    <w:p w14:paraId="78373380" w14:textId="77777777" w:rsidR="006E55DD" w:rsidRDefault="006E55DD">
      <w:pPr>
        <w:pStyle w:val="ConsPlusNormal"/>
        <w:ind w:firstLine="540"/>
        <w:jc w:val="both"/>
      </w:pPr>
    </w:p>
    <w:p w14:paraId="78BFB45A" w14:textId="77777777" w:rsidR="006E55DD" w:rsidRDefault="006E55DD">
      <w:pPr>
        <w:pStyle w:val="ConsPlusNormal"/>
        <w:ind w:firstLine="540"/>
        <w:jc w:val="both"/>
      </w:pPr>
      <w:r>
        <w:t>где:</w:t>
      </w:r>
    </w:p>
    <w:p w14:paraId="6D76CE76" w14:textId="77777777" w:rsidR="006E55DD" w:rsidRDefault="006E55DD">
      <w:pPr>
        <w:pStyle w:val="ConsPlusNormal"/>
        <w:spacing w:before="240"/>
        <w:ind w:firstLine="540"/>
        <w:jc w:val="both"/>
      </w:pPr>
      <w:r>
        <w:t>V - объем лимитов бюджетных обязательств на предоставление субсидии;</w:t>
      </w:r>
    </w:p>
    <w:p w14:paraId="01DB891F" w14:textId="77777777" w:rsidR="006E55DD" w:rsidRDefault="006E55DD">
      <w:pPr>
        <w:pStyle w:val="ConsPlusNormal"/>
        <w:spacing w:before="240"/>
        <w:ind w:firstLine="540"/>
        <w:jc w:val="both"/>
      </w:pPr>
      <w:proofErr w:type="spellStart"/>
      <w:r>
        <w:t>Vнач</w:t>
      </w:r>
      <w:proofErr w:type="spellEnd"/>
      <w:r>
        <w:t xml:space="preserve"> - общий объем потребности в бюджетных ассигнованиях в текущем году на предоставление субсидии, определенный на основании сведений, представленных получателями субсидии.</w:t>
      </w:r>
    </w:p>
    <w:p w14:paraId="5E280E4D" w14:textId="77777777" w:rsidR="006E55DD" w:rsidRDefault="006E55DD">
      <w:pPr>
        <w:pStyle w:val="ConsPlusNormal"/>
        <w:spacing w:before="240"/>
        <w:ind w:firstLine="540"/>
        <w:jc w:val="both"/>
      </w:pPr>
      <w:r>
        <w:t xml:space="preserve">При условии </w:t>
      </w:r>
      <w:proofErr w:type="gramStart"/>
      <w:r>
        <w:t>V&gt;</w:t>
      </w:r>
      <w:proofErr w:type="spellStart"/>
      <w:r>
        <w:t>V</w:t>
      </w:r>
      <w:proofErr w:type="gramEnd"/>
      <w:r>
        <w:t>нач</w:t>
      </w:r>
      <w:proofErr w:type="spellEnd"/>
      <w:r>
        <w:t xml:space="preserve"> коэффициент К равен 1.</w:t>
      </w:r>
    </w:p>
    <w:p w14:paraId="41B987FA" w14:textId="77777777" w:rsidR="006E55DD" w:rsidRDefault="006E55DD">
      <w:pPr>
        <w:pStyle w:val="ConsPlusNormal"/>
        <w:spacing w:before="240"/>
        <w:ind w:firstLine="540"/>
        <w:jc w:val="both"/>
      </w:pPr>
      <w:r>
        <w:t>Расчеты, произведенные Минсельхозпродом, отражаются в сводном реестре получателей субсидии при направлении его в управление областного казначейства министерства финансов Нижегородской области.</w:t>
      </w:r>
    </w:p>
    <w:p w14:paraId="05A250CC" w14:textId="77777777" w:rsidR="006E55DD" w:rsidRDefault="006E55DD">
      <w:pPr>
        <w:pStyle w:val="ConsPlusNormal"/>
        <w:spacing w:before="240"/>
        <w:ind w:firstLine="540"/>
        <w:jc w:val="both"/>
      </w:pPr>
      <w:r>
        <w:t xml:space="preserve">2.9.4. В случае увеличения Минсельхозпроду лимитов бюджетных обязательств на предоставление субсидии в пределах текущего финансового года Минсельхозпрод рассматривает вопрос о предоставлении получателям субсидии части субсидии, не предоставленной в текущем году по основанию, указанному в </w:t>
      </w:r>
      <w:hyperlink w:anchor="P151">
        <w:r>
          <w:rPr>
            <w:color w:val="0000FF"/>
          </w:rPr>
          <w:t>подпункте 2.9.3</w:t>
        </w:r>
      </w:hyperlink>
      <w:r>
        <w:t xml:space="preserve"> настоящего пункта, при условии подтверждения соответствия получателя субсидии требованиям, установленным в </w:t>
      </w:r>
      <w:hyperlink w:anchor="P78">
        <w:r>
          <w:rPr>
            <w:color w:val="0000FF"/>
          </w:rPr>
          <w:t>пункте 2.2</w:t>
        </w:r>
      </w:hyperlink>
      <w:r>
        <w:t xml:space="preserve"> настоящего Порядка, по состоянию на дату принятия Минсельхозпродом соответствующего решения.</w:t>
      </w:r>
    </w:p>
    <w:p w14:paraId="3F0266D2" w14:textId="77777777" w:rsidR="006E55DD" w:rsidRDefault="006E55DD">
      <w:pPr>
        <w:pStyle w:val="ConsPlusNormal"/>
        <w:spacing w:before="240"/>
        <w:ind w:firstLine="540"/>
        <w:jc w:val="both"/>
      </w:pPr>
      <w:r>
        <w:t>При этом размер части субсидии, подлежащей предоставлению получателю субсидии (</w:t>
      </w:r>
      <w:proofErr w:type="spellStart"/>
      <w:r>
        <w:t>Сд</w:t>
      </w:r>
      <w:proofErr w:type="spellEnd"/>
      <w:r>
        <w:t>), определяется по следующей формуле:</w:t>
      </w:r>
    </w:p>
    <w:p w14:paraId="5A2F4F6B" w14:textId="77777777" w:rsidR="006E55DD" w:rsidRDefault="006E55DD">
      <w:pPr>
        <w:pStyle w:val="ConsPlusNormal"/>
        <w:ind w:firstLine="540"/>
        <w:jc w:val="both"/>
      </w:pPr>
    </w:p>
    <w:p w14:paraId="6406A07F" w14:textId="77777777" w:rsidR="006E55DD" w:rsidRDefault="006E55DD">
      <w:pPr>
        <w:pStyle w:val="ConsPlusNormal"/>
        <w:jc w:val="center"/>
      </w:pPr>
      <w:proofErr w:type="spellStart"/>
      <w:r>
        <w:t>Сд</w:t>
      </w:r>
      <w:proofErr w:type="spellEnd"/>
      <w:r>
        <w:t xml:space="preserve"> = </w:t>
      </w:r>
      <w:proofErr w:type="spellStart"/>
      <w:r>
        <w:t>Спд</w:t>
      </w:r>
      <w:proofErr w:type="spellEnd"/>
      <w:r>
        <w:t xml:space="preserve"> x Кд,</w:t>
      </w:r>
    </w:p>
    <w:p w14:paraId="6D48262A" w14:textId="77777777" w:rsidR="006E55DD" w:rsidRDefault="006E55DD">
      <w:pPr>
        <w:pStyle w:val="ConsPlusNormal"/>
        <w:ind w:firstLine="540"/>
        <w:jc w:val="both"/>
      </w:pPr>
    </w:p>
    <w:p w14:paraId="03ED0708" w14:textId="77777777" w:rsidR="006E55DD" w:rsidRDefault="006E55DD">
      <w:pPr>
        <w:pStyle w:val="ConsPlusNormal"/>
        <w:ind w:firstLine="540"/>
        <w:jc w:val="both"/>
      </w:pPr>
      <w:r>
        <w:t>где:</w:t>
      </w:r>
    </w:p>
    <w:p w14:paraId="3733756E" w14:textId="77777777" w:rsidR="006E55DD" w:rsidRDefault="006E55DD">
      <w:pPr>
        <w:pStyle w:val="ConsPlusNormal"/>
        <w:spacing w:before="240"/>
        <w:ind w:firstLine="540"/>
        <w:jc w:val="both"/>
      </w:pPr>
      <w:proofErr w:type="spellStart"/>
      <w:r>
        <w:t>Спд</w:t>
      </w:r>
      <w:proofErr w:type="spellEnd"/>
      <w:r>
        <w:t xml:space="preserve"> - размер части субсидии, не предоставленной получателю субсидии в текущем году по основанию, указанному в </w:t>
      </w:r>
      <w:hyperlink w:anchor="P151">
        <w:r>
          <w:rPr>
            <w:color w:val="0000FF"/>
          </w:rPr>
          <w:t>подпункте 2.9.3</w:t>
        </w:r>
      </w:hyperlink>
      <w:r>
        <w:t xml:space="preserve"> настоящего пункта;</w:t>
      </w:r>
    </w:p>
    <w:p w14:paraId="4C2CC74A" w14:textId="77777777" w:rsidR="006E55DD" w:rsidRDefault="006E55DD">
      <w:pPr>
        <w:pStyle w:val="ConsPlusNormal"/>
        <w:spacing w:before="240"/>
        <w:ind w:firstLine="540"/>
        <w:jc w:val="both"/>
      </w:pPr>
      <w:r>
        <w:t>Кд - коэффициент бюджетной обеспеченности, определяемый по следующей формуле:</w:t>
      </w:r>
    </w:p>
    <w:p w14:paraId="6CE642EA" w14:textId="77777777" w:rsidR="006E55DD" w:rsidRDefault="006E55DD">
      <w:pPr>
        <w:pStyle w:val="ConsPlusNormal"/>
        <w:ind w:firstLine="540"/>
        <w:jc w:val="both"/>
      </w:pPr>
    </w:p>
    <w:p w14:paraId="58A1ED76" w14:textId="77777777" w:rsidR="006E55DD" w:rsidRDefault="006E55DD">
      <w:pPr>
        <w:pStyle w:val="ConsPlusNormal"/>
        <w:jc w:val="center"/>
      </w:pPr>
      <w:r>
        <w:t xml:space="preserve">Кд = </w:t>
      </w:r>
      <w:proofErr w:type="spellStart"/>
      <w:r>
        <w:t>Vд</w:t>
      </w:r>
      <w:proofErr w:type="spellEnd"/>
      <w:r>
        <w:t xml:space="preserve"> / </w:t>
      </w:r>
      <w:proofErr w:type="spellStart"/>
      <w:r>
        <w:t>Vднач</w:t>
      </w:r>
      <w:proofErr w:type="spellEnd"/>
      <w:r>
        <w:t>,</w:t>
      </w:r>
    </w:p>
    <w:p w14:paraId="571FBBC8" w14:textId="77777777" w:rsidR="006E55DD" w:rsidRDefault="006E55DD">
      <w:pPr>
        <w:pStyle w:val="ConsPlusNormal"/>
        <w:ind w:firstLine="540"/>
        <w:jc w:val="both"/>
      </w:pPr>
    </w:p>
    <w:p w14:paraId="7773C16B" w14:textId="77777777" w:rsidR="006E55DD" w:rsidRDefault="006E55DD">
      <w:pPr>
        <w:pStyle w:val="ConsPlusNormal"/>
        <w:ind w:firstLine="540"/>
        <w:jc w:val="both"/>
      </w:pPr>
      <w:r>
        <w:t>где:</w:t>
      </w:r>
    </w:p>
    <w:p w14:paraId="2ED016F0" w14:textId="77777777" w:rsidR="006E55DD" w:rsidRDefault="006E55DD">
      <w:pPr>
        <w:pStyle w:val="ConsPlusNormal"/>
        <w:spacing w:before="240"/>
        <w:ind w:firstLine="540"/>
        <w:jc w:val="both"/>
      </w:pPr>
      <w:proofErr w:type="spellStart"/>
      <w:r>
        <w:t>Vд</w:t>
      </w:r>
      <w:proofErr w:type="spellEnd"/>
      <w:r>
        <w:t xml:space="preserve"> - объем дополнительных лимитов бюджетных обязательств на предоставление субсидии;</w:t>
      </w:r>
    </w:p>
    <w:p w14:paraId="000CD2C7" w14:textId="77777777" w:rsidR="006E55DD" w:rsidRDefault="006E55DD">
      <w:pPr>
        <w:pStyle w:val="ConsPlusNormal"/>
        <w:spacing w:before="240"/>
        <w:ind w:firstLine="540"/>
        <w:jc w:val="both"/>
      </w:pPr>
      <w:proofErr w:type="spellStart"/>
      <w:r>
        <w:t>Vднач</w:t>
      </w:r>
      <w:proofErr w:type="spellEnd"/>
      <w:r>
        <w:t xml:space="preserve"> - общий объем субсидии, не предоставленной получателям субсидии в </w:t>
      </w:r>
      <w:r>
        <w:lastRenderedPageBreak/>
        <w:t xml:space="preserve">текущем году по основанию, указанному в </w:t>
      </w:r>
      <w:hyperlink w:anchor="P151">
        <w:r>
          <w:rPr>
            <w:color w:val="0000FF"/>
          </w:rPr>
          <w:t>подпункте 2.9.3</w:t>
        </w:r>
      </w:hyperlink>
      <w:r>
        <w:t xml:space="preserve"> настоящего пункта.</w:t>
      </w:r>
    </w:p>
    <w:p w14:paraId="06FECAC1" w14:textId="77777777" w:rsidR="006E55DD" w:rsidRDefault="006E55DD">
      <w:pPr>
        <w:pStyle w:val="ConsPlusNormal"/>
        <w:spacing w:before="240"/>
        <w:ind w:firstLine="540"/>
        <w:jc w:val="both"/>
      </w:pPr>
      <w:r>
        <w:t xml:space="preserve">При условии </w:t>
      </w:r>
      <w:proofErr w:type="spellStart"/>
      <w:r>
        <w:t>V</w:t>
      </w:r>
      <w:proofErr w:type="gramStart"/>
      <w:r>
        <w:t>д</w:t>
      </w:r>
      <w:proofErr w:type="spellEnd"/>
      <w:r>
        <w:t>&gt;</w:t>
      </w:r>
      <w:proofErr w:type="spellStart"/>
      <w:r>
        <w:t>V</w:t>
      </w:r>
      <w:proofErr w:type="gramEnd"/>
      <w:r>
        <w:t>днач</w:t>
      </w:r>
      <w:proofErr w:type="spellEnd"/>
      <w:r>
        <w:t xml:space="preserve"> коэффициент Кд равен 1.</w:t>
      </w:r>
    </w:p>
    <w:p w14:paraId="77B4F2E7" w14:textId="77777777" w:rsidR="006E55DD" w:rsidRDefault="006E55DD">
      <w:pPr>
        <w:pStyle w:val="ConsPlusNormal"/>
        <w:spacing w:before="240"/>
        <w:ind w:firstLine="540"/>
        <w:jc w:val="both"/>
      </w:pPr>
      <w:r>
        <w:t xml:space="preserve">2.9.5. Субсидии за период, в котором истекает срок строительства (реконструкции) животноводческих объектов для крупного рогатого скота в соответствии с календарным планом строительства (реконструкции), выплачиваются после исполнения получателями субсидии обязательств, указанных в </w:t>
      </w:r>
      <w:hyperlink w:anchor="P227">
        <w:r>
          <w:rPr>
            <w:color w:val="0000FF"/>
          </w:rPr>
          <w:t>подпункте "ж" подпункта 3 подпункта 2.16.3 пункта 2.16</w:t>
        </w:r>
      </w:hyperlink>
      <w:r>
        <w:t xml:space="preserve"> настоящего Порядка, а получателями субсидии на строительство животноводческого объекта для содержания дойного стада крупного рогатого скота - также обязательств, предусмотренных </w:t>
      </w:r>
      <w:hyperlink w:anchor="P235">
        <w:r>
          <w:rPr>
            <w:color w:val="0000FF"/>
          </w:rPr>
          <w:t>абзацем четвертым подпункта "з" подпункта 3 подпункта 2.16.3 пункта 2.16</w:t>
        </w:r>
      </w:hyperlink>
      <w:r>
        <w:t xml:space="preserve"> настоящего Порядка.</w:t>
      </w:r>
    </w:p>
    <w:p w14:paraId="73D77687" w14:textId="77777777" w:rsidR="006E55DD" w:rsidRDefault="006E55DD">
      <w:pPr>
        <w:pStyle w:val="ConsPlusNormal"/>
        <w:spacing w:before="240"/>
        <w:ind w:firstLine="540"/>
        <w:jc w:val="both"/>
      </w:pPr>
      <w:bookmarkStart w:id="21" w:name="P182"/>
      <w:bookmarkEnd w:id="21"/>
      <w:r>
        <w:t>2.9.6. Если фактическая стоимость строительства животноводческого объекта для содержания дойного стада в соответствии с формами КС-2 и КС-3 меньше сметной стоимости строительства, но больше не менее чем в 2 раза расчетной суммы субсидии, окончательный расчет субсидии производится после ввода объекта в эксплуатацию и начала производственного процесса в соответствии с расчетом размера субсидии на строительство животноводческих объектов для содержания дойного стада, введенных в эксплуатацию, по форме, утвержденной Минсельхозпродом, при условии, что уменьшение стоимости строительства не повлекло уменьшения первоначально заявленной мощности животноводческого объекта для содержания дойного стада и ухудшения условий содержания скота.</w:t>
      </w:r>
    </w:p>
    <w:p w14:paraId="2BEB155A" w14:textId="77777777" w:rsidR="006E55DD" w:rsidRDefault="006E55DD">
      <w:pPr>
        <w:pStyle w:val="ConsPlusNormal"/>
        <w:spacing w:before="240"/>
        <w:ind w:firstLine="540"/>
        <w:jc w:val="both"/>
      </w:pPr>
      <w:r>
        <w:t xml:space="preserve">Если фактическая стоимость строительства животноводческого объекта для содержания крупного рогатого скота, за исключением объектов, указанных в </w:t>
      </w:r>
      <w:hyperlink w:anchor="P182">
        <w:r>
          <w:rPr>
            <w:color w:val="0000FF"/>
          </w:rPr>
          <w:t>абзаце первом</w:t>
        </w:r>
      </w:hyperlink>
      <w:r>
        <w:t xml:space="preserve"> настоящего пункта, в соответствии с формами КС-2 и КС-3 меньше сметной стоимости строительства, но больше не менее чем в 3 раза расчетной суммы субсидии, окончательный расчет субсидии производится после ввода объекта в эксплуатацию и начала производственного процесса в соответствии с расчетом размера субсидии на строительство животноводческих объектов для содержания крупного рогатого скота, введенных в эксплуатацию, по форме, утвержденной Минсельхозпродом, при условии, что уменьшение стоимости строительства не повлекло уменьшения первоначально заявленной мощности и ухудшения условий содержания скота.</w:t>
      </w:r>
    </w:p>
    <w:p w14:paraId="749EDE5B" w14:textId="77777777" w:rsidR="006E55DD" w:rsidRDefault="006E55DD">
      <w:pPr>
        <w:pStyle w:val="ConsPlusNormal"/>
        <w:spacing w:before="240"/>
        <w:ind w:firstLine="540"/>
        <w:jc w:val="both"/>
      </w:pPr>
      <w:r>
        <w:t>2.9.7. Расчеты, произведенные Минсельхозпродом, отражаются в сводном реестре получателей субсидии при направлении его в управление областного казначейства министерства финансов Нижегородской области.</w:t>
      </w:r>
    </w:p>
    <w:p w14:paraId="0DC53FE6" w14:textId="77777777" w:rsidR="006E55DD" w:rsidRDefault="006E55DD">
      <w:pPr>
        <w:pStyle w:val="ConsPlusNormal"/>
        <w:jc w:val="both"/>
      </w:pPr>
      <w:r>
        <w:t xml:space="preserve">(п. 2.9 в ред. </w:t>
      </w:r>
      <w:hyperlink r:id="rId38">
        <w:r>
          <w:rPr>
            <w:color w:val="0000FF"/>
          </w:rPr>
          <w:t>приказа</w:t>
        </w:r>
      </w:hyperlink>
      <w:r>
        <w:t xml:space="preserve"> министерства сельского хозяйства и продовольственных ресурсов Нижегородской области от 24.09.2025 N 356)</w:t>
      </w:r>
    </w:p>
    <w:p w14:paraId="63311153" w14:textId="77777777" w:rsidR="006E55DD" w:rsidRDefault="006E55DD">
      <w:pPr>
        <w:pStyle w:val="ConsPlusNormal"/>
        <w:spacing w:before="240"/>
        <w:ind w:firstLine="540"/>
        <w:jc w:val="both"/>
      </w:pPr>
      <w:r>
        <w:t>2.10. Субсидии предоставляются в пределах бюджетных ассигнований, предусмотренных в законе Нижегородской области об областном бюджете на соответствующий финансовый год и плановый период, и лимитов бюджетных обязательств на предоставление субсидии.</w:t>
      </w:r>
    </w:p>
    <w:p w14:paraId="6C7294E3" w14:textId="77777777" w:rsidR="006E55DD" w:rsidRDefault="006E55DD">
      <w:pPr>
        <w:pStyle w:val="ConsPlusNormal"/>
        <w:spacing w:before="240"/>
        <w:ind w:firstLine="540"/>
        <w:jc w:val="both"/>
      </w:pPr>
      <w:r>
        <w:t>Источником финансового обеспечения субсидии являются средства областного бюджета.</w:t>
      </w:r>
    </w:p>
    <w:p w14:paraId="02C6AC59" w14:textId="77777777" w:rsidR="006E55DD" w:rsidRDefault="006E55DD">
      <w:pPr>
        <w:pStyle w:val="ConsPlusNormal"/>
        <w:spacing w:before="240"/>
        <w:ind w:firstLine="540"/>
        <w:jc w:val="both"/>
      </w:pPr>
      <w:r>
        <w:lastRenderedPageBreak/>
        <w:t xml:space="preserve">2.11. Минсельхозпрод в срок, указанный в уведомлении, направляемом получателю субсидии в соответствии с </w:t>
      </w:r>
      <w:hyperlink w:anchor="P129">
        <w:r>
          <w:rPr>
            <w:color w:val="0000FF"/>
          </w:rPr>
          <w:t>абзацами пятым</w:t>
        </w:r>
      </w:hyperlink>
      <w:r>
        <w:t xml:space="preserve">, </w:t>
      </w:r>
      <w:hyperlink w:anchor="P131">
        <w:r>
          <w:rPr>
            <w:color w:val="0000FF"/>
          </w:rPr>
          <w:t>шестым пункта 2.8</w:t>
        </w:r>
      </w:hyperlink>
      <w:r>
        <w:t xml:space="preserve"> настоящего Порядка, заключает с получателем субсидии соглашение.</w:t>
      </w:r>
    </w:p>
    <w:p w14:paraId="1ACE8AC1" w14:textId="77777777" w:rsidR="006E55DD" w:rsidRDefault="006E55DD">
      <w:pPr>
        <w:pStyle w:val="ConsPlusNormal"/>
        <w:spacing w:before="240"/>
        <w:ind w:firstLine="540"/>
        <w:jc w:val="both"/>
      </w:pPr>
      <w:r>
        <w:t>Соглашение,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типовыми формами, установленными министерством финансов Нижегородской области для соглашений о предоставлении субсидий из областного бюджета, в личном кабинете сельскохозяйственного товаропроизводителя.</w:t>
      </w:r>
    </w:p>
    <w:p w14:paraId="00ADDF58" w14:textId="77777777" w:rsidR="006E55DD" w:rsidRDefault="006E55DD">
      <w:pPr>
        <w:pStyle w:val="ConsPlusNormal"/>
        <w:spacing w:before="240"/>
        <w:ind w:firstLine="540"/>
        <w:jc w:val="both"/>
      </w:pPr>
      <w: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295DD331" w14:textId="77777777" w:rsidR="006E55DD" w:rsidRDefault="006E55DD">
      <w:pPr>
        <w:pStyle w:val="ConsPlusNormal"/>
        <w:spacing w:before="240"/>
        <w:ind w:firstLine="540"/>
        <w:jc w:val="both"/>
      </w:pPr>
      <w: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39">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14:paraId="0F7BB654" w14:textId="77777777" w:rsidR="006E55DD" w:rsidRDefault="006E55DD">
      <w:pPr>
        <w:pStyle w:val="ConsPlusNormal"/>
        <w:spacing w:before="240"/>
        <w:ind w:firstLine="540"/>
        <w:jc w:val="both"/>
      </w:pPr>
      <w: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40">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41">
        <w:r>
          <w:rPr>
            <w:color w:val="0000FF"/>
          </w:rPr>
          <w:t>статьей 18</w:t>
        </w:r>
      </w:hyperlink>
      <w: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180E63FC" w14:textId="77777777" w:rsidR="006E55DD" w:rsidRDefault="006E55DD">
      <w:pPr>
        <w:pStyle w:val="ConsPlusNormal"/>
        <w:spacing w:before="240"/>
        <w:ind w:firstLine="540"/>
        <w:jc w:val="both"/>
      </w:pPr>
      <w:r>
        <w:t>2.12. В соглашение включаются:</w:t>
      </w:r>
    </w:p>
    <w:p w14:paraId="7B1E83DC" w14:textId="77777777" w:rsidR="006E55DD" w:rsidRDefault="006E55DD">
      <w:pPr>
        <w:pStyle w:val="ConsPlusNormal"/>
        <w:spacing w:before="240"/>
        <w:ind w:firstLine="540"/>
        <w:jc w:val="both"/>
      </w:pPr>
      <w:r>
        <w:t xml:space="preserve">1) условия предоставления субсидии, указанные в </w:t>
      </w:r>
      <w:hyperlink w:anchor="P75">
        <w:r>
          <w:rPr>
            <w:color w:val="0000FF"/>
          </w:rPr>
          <w:t>подпунктах 2</w:t>
        </w:r>
      </w:hyperlink>
      <w:r>
        <w:t xml:space="preserve"> - </w:t>
      </w:r>
      <w:hyperlink w:anchor="P77">
        <w:r>
          <w:rPr>
            <w:color w:val="0000FF"/>
          </w:rPr>
          <w:t>4 пункта 2.1</w:t>
        </w:r>
      </w:hyperlink>
      <w:r>
        <w:t xml:space="preserve"> настоящего Порядка;</w:t>
      </w:r>
    </w:p>
    <w:p w14:paraId="5CB59827" w14:textId="77777777" w:rsidR="006E55DD" w:rsidRDefault="006E55DD">
      <w:pPr>
        <w:pStyle w:val="ConsPlusNormal"/>
        <w:spacing w:before="240"/>
        <w:ind w:firstLine="540"/>
        <w:jc w:val="both"/>
      </w:pPr>
      <w:r>
        <w:t>2) условие о согласовании новых условий соглашения или о расторжении соглашения при недостижении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14:paraId="3D9AF0C0" w14:textId="77777777" w:rsidR="006E55DD" w:rsidRDefault="006E55DD">
      <w:pPr>
        <w:pStyle w:val="ConsPlusNormal"/>
        <w:spacing w:before="240"/>
        <w:ind w:firstLine="540"/>
        <w:jc w:val="both"/>
      </w:pPr>
      <w:r>
        <w:lastRenderedPageBreak/>
        <w:t>3) обязательства получателя субсидии:</w:t>
      </w:r>
    </w:p>
    <w:p w14:paraId="7C12D4C1" w14:textId="77777777" w:rsidR="006E55DD" w:rsidRDefault="006E55DD">
      <w:pPr>
        <w:pStyle w:val="ConsPlusNormal"/>
        <w:spacing w:before="240"/>
        <w:ind w:firstLine="540"/>
        <w:jc w:val="both"/>
      </w:pPr>
      <w:r>
        <w:t>по представлению отчета о достижении значения результата предоставления субсидии;</w:t>
      </w:r>
    </w:p>
    <w:p w14:paraId="7978FC9A" w14:textId="77777777" w:rsidR="006E55DD" w:rsidRDefault="006E55DD">
      <w:pPr>
        <w:pStyle w:val="ConsPlusNormal"/>
        <w:spacing w:before="240"/>
        <w:ind w:firstLine="540"/>
        <w:jc w:val="both"/>
      </w:pPr>
      <w:r>
        <w:t>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 (в том числе за год предоставления субсидии);</w:t>
      </w:r>
    </w:p>
    <w:p w14:paraId="317F8FF7" w14:textId="77777777" w:rsidR="006E55DD" w:rsidRDefault="006E55DD">
      <w:pPr>
        <w:pStyle w:val="ConsPlusNormal"/>
        <w:spacing w:before="240"/>
        <w:ind w:firstLine="540"/>
        <w:jc w:val="both"/>
      </w:pPr>
      <w:r>
        <w:t xml:space="preserve">4) меры ответственности, предусмотренные </w:t>
      </w:r>
      <w:hyperlink w:anchor="P241">
        <w:r>
          <w:rPr>
            <w:color w:val="0000FF"/>
          </w:rPr>
          <w:t>разделом 3</w:t>
        </w:r>
      </w:hyperlink>
      <w:r>
        <w:t xml:space="preserve"> настоящего Порядка.</w:t>
      </w:r>
    </w:p>
    <w:p w14:paraId="05C2BF7D" w14:textId="77777777" w:rsidR="006E55DD" w:rsidRDefault="006E55DD">
      <w:pPr>
        <w:pStyle w:val="ConsPlusNormal"/>
        <w:spacing w:before="240"/>
        <w:ind w:firstLine="540"/>
        <w:jc w:val="both"/>
      </w:pPr>
      <w:r>
        <w:t>2.13. Достигнутым результатом предоставления субсидии является техническая готовность животноводческого объекта (%).</w:t>
      </w:r>
    </w:p>
    <w:p w14:paraId="1B38E033" w14:textId="77777777" w:rsidR="006E55DD" w:rsidRDefault="006E55DD">
      <w:pPr>
        <w:pStyle w:val="ConsPlusNormal"/>
        <w:spacing w:before="240"/>
        <w:ind w:firstLine="540"/>
        <w:jc w:val="both"/>
      </w:pPr>
      <w:r>
        <w:t xml:space="preserve">Результат предоставления субсидии соответствует цели предоставления субсидии, установленной в </w:t>
      </w:r>
      <w:hyperlink w:anchor="P61">
        <w:r>
          <w:rPr>
            <w:color w:val="0000FF"/>
          </w:rPr>
          <w:t>пункте 1.3</w:t>
        </w:r>
      </w:hyperlink>
      <w:r>
        <w:t xml:space="preserve"> настоящего Порядка, и типу результата предоставления субсидии "Оказание услуг (выполнение работ)", предусмотренному Порядком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w:t>
      </w:r>
    </w:p>
    <w:p w14:paraId="6FFDCA6F" w14:textId="77777777" w:rsidR="006E55DD" w:rsidRDefault="006E55DD">
      <w:pPr>
        <w:pStyle w:val="ConsPlusNormal"/>
        <w:jc w:val="both"/>
      </w:pPr>
      <w:r>
        <w:t xml:space="preserve">(п. 2.13 в ред. </w:t>
      </w:r>
      <w:hyperlink r:id="rId42">
        <w:r>
          <w:rPr>
            <w:color w:val="0000FF"/>
          </w:rPr>
          <w:t>приказа</w:t>
        </w:r>
      </w:hyperlink>
      <w:r>
        <w:t xml:space="preserve"> министерства сельского хозяйства и продовольственных ресурсов Нижегородской области от 24.09.2025 N 356)</w:t>
      </w:r>
    </w:p>
    <w:p w14:paraId="764BF038" w14:textId="77777777" w:rsidR="006E55DD" w:rsidRDefault="006E55DD">
      <w:pPr>
        <w:pStyle w:val="ConsPlusNormal"/>
        <w:spacing w:before="240"/>
        <w:ind w:firstLine="540"/>
        <w:jc w:val="both"/>
      </w:pPr>
      <w:r>
        <w:t xml:space="preserve">2.14. Субсидия подлежит перечислению после санкционирования оплаты денежных обязательств в соответствии с </w:t>
      </w:r>
      <w:hyperlink r:id="rId43">
        <w:r>
          <w:rPr>
            <w:color w:val="0000FF"/>
          </w:rPr>
          <w:t>Порядком</w:t>
        </w:r>
      </w:hyperlink>
      <w:r>
        <w:t xml:space="preserve"> открытия и ведения лицевых счетов получателей бюджетных средств и санкционирования оплаты денежных обязательств министерством финансов Нижегородской области, утвержденным приказом министерства финансов Нижегородской области от 30 ноября 2010 г. N 156, в пределах лимитов бюджетных обязательств на предоставление субсидии не позднее 10-го рабочего дня со дня составления сводного (дополнительного сводного) реестра получателей субсидии.</w:t>
      </w:r>
    </w:p>
    <w:p w14:paraId="5A4B83C3" w14:textId="77777777" w:rsidR="006E55DD" w:rsidRDefault="006E55DD">
      <w:pPr>
        <w:pStyle w:val="ConsPlusNormal"/>
        <w:spacing w:before="240"/>
        <w:ind w:firstLine="540"/>
        <w:jc w:val="both"/>
      </w:pPr>
      <w:r>
        <w:t>2.15. Субсидия перечисляется на расчетные счета получателей субсидии, открытые получателям субсидии в кредитных организациях и указанные в соглашениях.</w:t>
      </w:r>
    </w:p>
    <w:p w14:paraId="1E0AAD94" w14:textId="77777777" w:rsidR="006E55DD" w:rsidRDefault="006E55DD">
      <w:pPr>
        <w:pStyle w:val="ConsPlusNormal"/>
        <w:spacing w:before="240"/>
        <w:ind w:firstLine="540"/>
        <w:jc w:val="both"/>
      </w:pPr>
      <w:bookmarkStart w:id="22" w:name="P205"/>
      <w:bookmarkEnd w:id="22"/>
      <w:r>
        <w:t>2.16. Соглашение о строительстве (реконструкции) включает следующие обязательные условия:</w:t>
      </w:r>
    </w:p>
    <w:p w14:paraId="1AB1C329" w14:textId="77777777" w:rsidR="006E55DD" w:rsidRDefault="006E55DD">
      <w:pPr>
        <w:pStyle w:val="ConsPlusNormal"/>
        <w:spacing w:before="240"/>
        <w:ind w:firstLine="540"/>
        <w:jc w:val="both"/>
      </w:pPr>
      <w:r>
        <w:t>2.16.1. Неотъемлемым приложением к Соглашению о строительстве (реконструкции) является календарный план строительства (реконструкции) животноводческого объекта с указанием (поквартально) объемов работ, их стоимости и объемов финансирования из областного бюджета, даты начала строительно-монтажных работ и даты окончания строительно-монтажных работ.</w:t>
      </w:r>
    </w:p>
    <w:p w14:paraId="3098BECF" w14:textId="77777777" w:rsidR="006E55DD" w:rsidRDefault="006E55DD">
      <w:pPr>
        <w:pStyle w:val="ConsPlusNormal"/>
        <w:jc w:val="both"/>
      </w:pPr>
      <w:r>
        <w:t xml:space="preserve">(в ред. </w:t>
      </w:r>
      <w:hyperlink r:id="rId44">
        <w:r>
          <w:rPr>
            <w:color w:val="0000FF"/>
          </w:rPr>
          <w:t>приказа</w:t>
        </w:r>
      </w:hyperlink>
      <w:r>
        <w:t xml:space="preserve"> министерства сельского хозяйства и продовольственных ресурсов Нижегородской области от 24.09.2025 N 356)</w:t>
      </w:r>
    </w:p>
    <w:p w14:paraId="6EDCC68A" w14:textId="77777777" w:rsidR="006E55DD" w:rsidRDefault="006E55DD">
      <w:pPr>
        <w:pStyle w:val="ConsPlusNormal"/>
        <w:spacing w:before="240"/>
        <w:ind w:firstLine="540"/>
        <w:jc w:val="both"/>
      </w:pPr>
      <w:r>
        <w:t xml:space="preserve">Изменение календарного плана строительства (реконструкции) осуществляется </w:t>
      </w:r>
      <w:r>
        <w:lastRenderedPageBreak/>
        <w:t>путем внесения изменений в Соглашение о строительстве (реконструкции). В случае изменения календарного плана строительства (реконструкции) выплата субсидии осуществляется после подписания всеми сторонами и вступления в силу соответствующих изменений к Соглашению о строительстве (реконструкции).</w:t>
      </w:r>
    </w:p>
    <w:p w14:paraId="26B996F1" w14:textId="77777777" w:rsidR="006E55DD" w:rsidRDefault="006E55DD">
      <w:pPr>
        <w:pStyle w:val="ConsPlusNormal"/>
        <w:spacing w:before="240"/>
        <w:ind w:firstLine="540"/>
        <w:jc w:val="both"/>
      </w:pPr>
      <w:r>
        <w:t>2.16.2. Согласие получателя субсидии на осуществление ГКУ НО "</w:t>
      </w:r>
      <w:proofErr w:type="spellStart"/>
      <w:r>
        <w:t>Нижегородсельинвестстрой</w:t>
      </w:r>
      <w:proofErr w:type="spellEnd"/>
      <w:r>
        <w:t xml:space="preserve">" и Управлением проверочных действий, указанных в </w:t>
      </w:r>
      <w:hyperlink w:anchor="P211">
        <w:r>
          <w:rPr>
            <w:color w:val="0000FF"/>
          </w:rPr>
          <w:t>подпунктах 1</w:t>
        </w:r>
      </w:hyperlink>
      <w:r>
        <w:t xml:space="preserve">, </w:t>
      </w:r>
      <w:hyperlink w:anchor="P212">
        <w:r>
          <w:rPr>
            <w:color w:val="0000FF"/>
          </w:rPr>
          <w:t>2 подпункта 2.16.3</w:t>
        </w:r>
      </w:hyperlink>
      <w:r>
        <w:t xml:space="preserve"> настоящего пункта.</w:t>
      </w:r>
    </w:p>
    <w:p w14:paraId="38E06A4D" w14:textId="77777777" w:rsidR="006E55DD" w:rsidRDefault="006E55DD">
      <w:pPr>
        <w:pStyle w:val="ConsPlusNormal"/>
        <w:spacing w:before="240"/>
        <w:ind w:firstLine="540"/>
        <w:jc w:val="both"/>
      </w:pPr>
      <w:r>
        <w:t>2.16.3. Обязательства сторон:</w:t>
      </w:r>
    </w:p>
    <w:p w14:paraId="145AE225" w14:textId="77777777" w:rsidR="006E55DD" w:rsidRDefault="006E55DD">
      <w:pPr>
        <w:pStyle w:val="ConsPlusNormal"/>
        <w:spacing w:before="240"/>
        <w:ind w:firstLine="540"/>
        <w:jc w:val="both"/>
      </w:pPr>
      <w:bookmarkStart w:id="23" w:name="P211"/>
      <w:bookmarkEnd w:id="23"/>
      <w:r>
        <w:t>1) обязательство ГКУ НО "</w:t>
      </w:r>
      <w:proofErr w:type="spellStart"/>
      <w:r>
        <w:t>Нижегородсельинвестстрой</w:t>
      </w:r>
      <w:proofErr w:type="spellEnd"/>
      <w:r>
        <w:t>" осуществлять проверку соответствия выполненных работ проектной документации, акту приемки выполненных работ по форме КС-2, справке о стоимости выполненных работ и затрат по форме КС-3, а сроков выполнения работ - календарному плану строительства (реконструкции) с составлением справки по итогам проверки;</w:t>
      </w:r>
    </w:p>
    <w:p w14:paraId="7DA25491" w14:textId="77777777" w:rsidR="006E55DD" w:rsidRDefault="006E55DD">
      <w:pPr>
        <w:pStyle w:val="ConsPlusNormal"/>
        <w:spacing w:before="240"/>
        <w:ind w:firstLine="540"/>
        <w:jc w:val="both"/>
      </w:pPr>
      <w:bookmarkStart w:id="24" w:name="P212"/>
      <w:bookmarkEnd w:id="24"/>
      <w:r>
        <w:t>2) обязательства Управления:</w:t>
      </w:r>
    </w:p>
    <w:p w14:paraId="5793488B" w14:textId="77777777" w:rsidR="006E55DD" w:rsidRDefault="006E55DD">
      <w:pPr>
        <w:pStyle w:val="ConsPlusNormal"/>
        <w:spacing w:before="240"/>
        <w:ind w:firstLine="540"/>
        <w:jc w:val="both"/>
      </w:pPr>
      <w:r>
        <w:t>а) в срок не позднее 7 календарных дней со дня обращения получателя субсидии осуществить проверку факта начала производственного процесса на животноводческом объекте, по результатам проверки составить акт о начале производственного процесса на животноводческом объекте по форме, утвержденной Минсельхозпродом (далее - Акт, подтверждающий начало производственного процесса), и передать его получателю субсидии и в Минсельхозпрод;</w:t>
      </w:r>
    </w:p>
    <w:p w14:paraId="4852DEBA" w14:textId="77777777" w:rsidR="006E55DD" w:rsidRDefault="006E55DD">
      <w:pPr>
        <w:pStyle w:val="ConsPlusNormal"/>
        <w:spacing w:before="240"/>
        <w:ind w:firstLine="540"/>
        <w:jc w:val="both"/>
      </w:pPr>
      <w:r>
        <w:t>б) в течение пяти лет с даты составления Акта, подтверждающего начало производственного процесса, ежегодно производить пересчет поголовья дойного стада получателя субсидии по состоянию на 1 января, составлять акт пересчета скота по форме, утвержденной Минсельхозпродом, и не позднее 20 января того же года представлять его в Минсельхозпрод;</w:t>
      </w:r>
    </w:p>
    <w:p w14:paraId="2E37646E" w14:textId="77777777" w:rsidR="006E55DD" w:rsidRDefault="006E55DD">
      <w:pPr>
        <w:pStyle w:val="ConsPlusNormal"/>
        <w:spacing w:before="240"/>
        <w:ind w:firstLine="540"/>
        <w:jc w:val="both"/>
      </w:pPr>
      <w:r>
        <w:t>в) осуществить проверку фактов:</w:t>
      </w:r>
    </w:p>
    <w:p w14:paraId="1E14A827" w14:textId="77777777" w:rsidR="006E55DD" w:rsidRDefault="006E55DD">
      <w:pPr>
        <w:pStyle w:val="ConsPlusNormal"/>
        <w:spacing w:before="240"/>
        <w:ind w:firstLine="540"/>
        <w:jc w:val="both"/>
      </w:pPr>
      <w:r>
        <w:t xml:space="preserve">- увеличения поголовья дойного стада крупного рогатого скота не менее чем на 30% от количества голов дойного стада, предусмотренного проектной документацией, по сравнению с поголовьем дойного стада на 1 января года, в котором принято решение о включении животноводческого объекта в Перечень, или реализации мероприятий по смене технологии содержания скота и переводу крупного рогатого скота на беспривязное содержание - в срок не позднее 7 календарных дней со дня истечения срока, установленного в </w:t>
      </w:r>
      <w:hyperlink w:anchor="P235">
        <w:r>
          <w:rPr>
            <w:color w:val="0000FF"/>
          </w:rPr>
          <w:t>абзаце четвертом подпункта "з" подпункта 3 подпункта 2.16.3</w:t>
        </w:r>
      </w:hyperlink>
      <w:r>
        <w:t xml:space="preserve"> настоящего пункта (в случае строительства животноводческого объекта для содержания дойного стада крупного рогатого скота). По результатам проверки составляется акт, подтверждающий факт увеличения поголовья дойного стада крупного рогатого скота, или акт, подтверждающий факт реализации мероприятий по смене технологии содержания скота и переводу крупного рогатого скота на беспривязное содержание, по формам, утвержденным Минсельхозпродом. Копии соответствующего акта передаются получателю субсидии и в Минсельхозпрод;</w:t>
      </w:r>
    </w:p>
    <w:p w14:paraId="1983B1FE" w14:textId="77777777" w:rsidR="006E55DD" w:rsidRDefault="006E55DD">
      <w:pPr>
        <w:pStyle w:val="ConsPlusNormal"/>
        <w:spacing w:before="240"/>
        <w:ind w:firstLine="540"/>
        <w:jc w:val="both"/>
      </w:pPr>
      <w:r>
        <w:t xml:space="preserve">- увеличения поголовья дойного стада не менее чем до 90% от количества </w:t>
      </w:r>
      <w:proofErr w:type="spellStart"/>
      <w:r>
        <w:t>ското</w:t>
      </w:r>
      <w:proofErr w:type="spellEnd"/>
      <w:r>
        <w:t xml:space="preserve">-мест для дойного стада, предусмотренного проектной документацией, - в срок не </w:t>
      </w:r>
      <w:r>
        <w:lastRenderedPageBreak/>
        <w:t xml:space="preserve">позднее 7 календарных дней со дня истечения срока, установленного </w:t>
      </w:r>
      <w:hyperlink w:anchor="P237">
        <w:r>
          <w:rPr>
            <w:color w:val="0000FF"/>
          </w:rPr>
          <w:t>абзацем пятым подпункта "з" подпункта 3 подпункта 2.16.3</w:t>
        </w:r>
      </w:hyperlink>
      <w:r>
        <w:t xml:space="preserve"> настоящего пункта (в случае строительства животноводческого объекта для содержания дойного стада крупного рогатого скота);</w:t>
      </w:r>
    </w:p>
    <w:p w14:paraId="6C501E3C" w14:textId="77777777" w:rsidR="006E55DD" w:rsidRDefault="006E55DD">
      <w:pPr>
        <w:pStyle w:val="ConsPlusNormal"/>
        <w:spacing w:before="240"/>
        <w:ind w:firstLine="540"/>
        <w:jc w:val="both"/>
      </w:pPr>
      <w:r>
        <w:t xml:space="preserve">- увеличения поголовья дойного стада не менее чем до количества голов дойного стада, предусмотренного проектной документацией, - в срок не позднее 7 календарных дней со дня истечения срока, установленного </w:t>
      </w:r>
      <w:hyperlink w:anchor="P239">
        <w:r>
          <w:rPr>
            <w:color w:val="0000FF"/>
          </w:rPr>
          <w:t>абзацем шестым подпункта "з" подпункта 3 подпункта 2.16.3</w:t>
        </w:r>
      </w:hyperlink>
      <w:r>
        <w:t xml:space="preserve"> настоящего пункта (в случае строительства животноводческого объекта для содержания дойного стада мелкого рогатого скота);</w:t>
      </w:r>
    </w:p>
    <w:p w14:paraId="58A4D024" w14:textId="77777777" w:rsidR="006E55DD" w:rsidRDefault="006E55DD">
      <w:pPr>
        <w:pStyle w:val="ConsPlusNormal"/>
        <w:jc w:val="both"/>
      </w:pPr>
      <w:r>
        <w:t xml:space="preserve">(подп. "в" в ред. </w:t>
      </w:r>
      <w:hyperlink r:id="rId45">
        <w:r>
          <w:rPr>
            <w:color w:val="0000FF"/>
          </w:rPr>
          <w:t>приказа</w:t>
        </w:r>
      </w:hyperlink>
      <w:r>
        <w:t xml:space="preserve"> министерства сельского хозяйства и продовольственных ресурсов Нижегородской области от 24.09.2025 N 356)</w:t>
      </w:r>
    </w:p>
    <w:p w14:paraId="45D1E818" w14:textId="77777777" w:rsidR="006E55DD" w:rsidRDefault="006E55DD">
      <w:pPr>
        <w:pStyle w:val="ConsPlusNormal"/>
        <w:spacing w:before="240"/>
        <w:ind w:firstLine="540"/>
        <w:jc w:val="both"/>
      </w:pPr>
      <w:r>
        <w:t>3) обязательства получателя субсидии:</w:t>
      </w:r>
    </w:p>
    <w:p w14:paraId="20C1B397" w14:textId="77777777" w:rsidR="006E55DD" w:rsidRDefault="006E55DD">
      <w:pPr>
        <w:pStyle w:val="ConsPlusNormal"/>
        <w:spacing w:before="240"/>
        <w:ind w:firstLine="540"/>
        <w:jc w:val="both"/>
      </w:pPr>
      <w:r>
        <w:t>а) не снижать поголовье дойного стада по сравнению с уровнем поголовья на 1 января текущего года в течение срока действия Соглашения о строительстве (реконструкции) (для получателей, имевших по состоянию на 1 января текущего года поголовье дойного стада);</w:t>
      </w:r>
    </w:p>
    <w:p w14:paraId="42137DA6" w14:textId="77777777" w:rsidR="006E55DD" w:rsidRDefault="006E55DD">
      <w:pPr>
        <w:pStyle w:val="ConsPlusNormal"/>
        <w:spacing w:before="240"/>
        <w:ind w:firstLine="540"/>
        <w:jc w:val="both"/>
      </w:pPr>
      <w:r>
        <w:t>б) начать строительство (реконструкцию) животноводческого объекта не позднее 1 года с даты включения данного животноводческого объекта в Перечень;</w:t>
      </w:r>
    </w:p>
    <w:p w14:paraId="00C82253" w14:textId="77777777" w:rsidR="006E55DD" w:rsidRDefault="006E55DD">
      <w:pPr>
        <w:pStyle w:val="ConsPlusNormal"/>
        <w:spacing w:before="240"/>
        <w:ind w:firstLine="540"/>
        <w:jc w:val="both"/>
      </w:pPr>
      <w:r>
        <w:t>в) представить в Минсельхозпрод выписку из Единого государственного реестра недвижимости, подтверждающую право собственности получателя субсидии на построенный животноводческий объект, в срок не позднее 31 декабря года, следующего за годом получения разрешения на ввод объекта в эксплуатацию (в случае осуществления строительства);</w:t>
      </w:r>
    </w:p>
    <w:p w14:paraId="18D9758A" w14:textId="77777777" w:rsidR="006E55DD" w:rsidRDefault="006E55DD">
      <w:pPr>
        <w:pStyle w:val="ConsPlusNormal"/>
        <w:spacing w:before="240"/>
        <w:ind w:firstLine="540"/>
        <w:jc w:val="both"/>
      </w:pPr>
      <w:r>
        <w:t>г) использовать построенный (реконструированный) животноводческий объект для целей, указанных в технико-экономическом обосновании проекта по строительству (реконструкции) объекта и проектной документации, представленных для включения животноводческого объекта в Перечень, в течение не менее пяти лет с даты ввода животноводческого объекта в эксплуатацию;</w:t>
      </w:r>
    </w:p>
    <w:p w14:paraId="697EE920" w14:textId="77777777" w:rsidR="006E55DD" w:rsidRDefault="006E55DD">
      <w:pPr>
        <w:pStyle w:val="ConsPlusNormal"/>
        <w:spacing w:before="240"/>
        <w:ind w:firstLine="540"/>
        <w:jc w:val="both"/>
      </w:pPr>
      <w:r>
        <w:t>д) обеспечить соответствие выполненных строительных работ (работ по реконструкции)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 акту приемки выполненных работ по форме КС-2, справке о стоимости выполненных работ и затрат по форме КС-3, а сроков выполнения работ - календарному плану строительства (реконструкции);</w:t>
      </w:r>
    </w:p>
    <w:p w14:paraId="44C26C98" w14:textId="77777777" w:rsidR="006E55DD" w:rsidRDefault="006E55DD">
      <w:pPr>
        <w:pStyle w:val="ConsPlusNormal"/>
        <w:spacing w:before="240"/>
        <w:ind w:firstLine="540"/>
        <w:jc w:val="both"/>
      </w:pPr>
      <w:r>
        <w:t>е) сохранять в течение срока действия Соглашения о строительстве (реконструкции) уровень среднемесячной заработной платы не ниже полутора величин минимального размера оплаты труда (для получателей субсидии - юридических лиц);</w:t>
      </w:r>
    </w:p>
    <w:p w14:paraId="71CCDE07" w14:textId="77777777" w:rsidR="006E55DD" w:rsidRDefault="006E55DD">
      <w:pPr>
        <w:pStyle w:val="ConsPlusNormal"/>
        <w:spacing w:before="240"/>
        <w:ind w:firstLine="540"/>
        <w:jc w:val="both"/>
      </w:pPr>
      <w:bookmarkStart w:id="25" w:name="P227"/>
      <w:bookmarkEnd w:id="25"/>
      <w:r>
        <w:t>ж) не позднее шести месяцев с даты окончания строительно-монтажных работ, указанной в календарном плане строительства (реконструкции):</w:t>
      </w:r>
    </w:p>
    <w:p w14:paraId="5B6EB870" w14:textId="77777777" w:rsidR="006E55DD" w:rsidRDefault="006E55DD">
      <w:pPr>
        <w:pStyle w:val="ConsPlusNormal"/>
        <w:jc w:val="both"/>
      </w:pPr>
      <w:r>
        <w:t xml:space="preserve">(в ред. </w:t>
      </w:r>
      <w:hyperlink r:id="rId46">
        <w:r>
          <w:rPr>
            <w:color w:val="0000FF"/>
          </w:rPr>
          <w:t>приказа</w:t>
        </w:r>
      </w:hyperlink>
      <w:r>
        <w:t xml:space="preserve"> министерства сельского хозяйства и продовольственных ресурсов Нижегородской области от 24.09.2025 N 356)</w:t>
      </w:r>
    </w:p>
    <w:p w14:paraId="41A6914E" w14:textId="77777777" w:rsidR="006E55DD" w:rsidRDefault="006E55DD">
      <w:pPr>
        <w:pStyle w:val="ConsPlusNormal"/>
        <w:spacing w:before="240"/>
        <w:ind w:firstLine="540"/>
        <w:jc w:val="both"/>
      </w:pPr>
      <w:r>
        <w:lastRenderedPageBreak/>
        <w:t>- представить в Управление заверенную получателем субсидии в установленном порядке копию разрешения на ввод объекта в эксплуатацию;</w:t>
      </w:r>
    </w:p>
    <w:p w14:paraId="2E213767" w14:textId="77777777" w:rsidR="006E55DD" w:rsidRDefault="006E55DD">
      <w:pPr>
        <w:pStyle w:val="ConsPlusNormal"/>
        <w:spacing w:before="240"/>
        <w:ind w:firstLine="540"/>
        <w:jc w:val="both"/>
      </w:pPr>
      <w:r>
        <w:t>- разместить разрешение на ввод объекта в эксплуатацию в личном кабинете сельскохозяйственного товаропроизводителя на официальном сайте Минсельхозпрода;</w:t>
      </w:r>
    </w:p>
    <w:p w14:paraId="4B572AA2" w14:textId="77777777" w:rsidR="006E55DD" w:rsidRDefault="006E55DD">
      <w:pPr>
        <w:pStyle w:val="ConsPlusNormal"/>
        <w:spacing w:before="240"/>
        <w:ind w:firstLine="540"/>
        <w:jc w:val="both"/>
      </w:pPr>
      <w:r>
        <w:t>- начать производственный процесс на животноводческом объекте;</w:t>
      </w:r>
    </w:p>
    <w:p w14:paraId="6A0B55E0" w14:textId="77777777" w:rsidR="006E55DD" w:rsidRDefault="006E55DD">
      <w:pPr>
        <w:pStyle w:val="ConsPlusNormal"/>
        <w:spacing w:before="240"/>
        <w:ind w:firstLine="540"/>
        <w:jc w:val="both"/>
      </w:pPr>
      <w:r>
        <w:t>з) дополнительные обязательства при предоставлении субсидии на строительство:</w:t>
      </w:r>
    </w:p>
    <w:p w14:paraId="4FEA6816" w14:textId="77777777" w:rsidR="006E55DD" w:rsidRDefault="006E55DD">
      <w:pPr>
        <w:pStyle w:val="ConsPlusNormal"/>
        <w:spacing w:before="240"/>
        <w:ind w:firstLine="540"/>
        <w:jc w:val="both"/>
      </w:pPr>
      <w:r>
        <w:t>- не снижать поголовье дойного стада в течение пяти лет с даты составления Акта, подтверждающего начало производственного процесса, по сравнению с уровнем поголовья дойного стада на дату составления Акта, подтверждающего начало производственного процесса;</w:t>
      </w:r>
    </w:p>
    <w:p w14:paraId="6EA7FB8A" w14:textId="77777777" w:rsidR="006E55DD" w:rsidRDefault="006E55DD">
      <w:pPr>
        <w:pStyle w:val="ConsPlusNormal"/>
        <w:spacing w:before="240"/>
        <w:ind w:firstLine="540"/>
        <w:jc w:val="both"/>
      </w:pPr>
      <w:r>
        <w:t>- увеличить поголовье дойного стада:</w:t>
      </w:r>
    </w:p>
    <w:p w14:paraId="3D69DE62" w14:textId="77777777" w:rsidR="006E55DD" w:rsidRDefault="006E55DD">
      <w:pPr>
        <w:pStyle w:val="ConsPlusNormal"/>
        <w:spacing w:before="240"/>
        <w:ind w:firstLine="540"/>
        <w:jc w:val="both"/>
      </w:pPr>
      <w:bookmarkStart w:id="26" w:name="P235"/>
      <w:bookmarkEnd w:id="26"/>
      <w:r>
        <w:t>в случае строительства животноводческого объекта для содержания дойного стада крупного рогатого скота - не менее чем на 30% от количества голов дойного стада, предусмотренного проектной документацией, по сравнению с поголовьем дойного стада на 1 января года, в котором принято решение о включении животноводческого объекта в Перечень, не позднее шести месяцев с даты окончания строительно-монтажных работ, указанной в календарном плане строительства (реконструкции). Данное требование не распространяется на получателей субсидии, осуществляющих мероприятия по смене технологии содержания скота и переводу животных на беспривязное содержание;</w:t>
      </w:r>
    </w:p>
    <w:p w14:paraId="21853C2E" w14:textId="77777777" w:rsidR="006E55DD" w:rsidRDefault="006E55DD">
      <w:pPr>
        <w:pStyle w:val="ConsPlusNormal"/>
        <w:jc w:val="both"/>
      </w:pPr>
      <w:r>
        <w:t xml:space="preserve">(в ред. </w:t>
      </w:r>
      <w:hyperlink r:id="rId47">
        <w:r>
          <w:rPr>
            <w:color w:val="0000FF"/>
          </w:rPr>
          <w:t>приказа</w:t>
        </w:r>
      </w:hyperlink>
      <w:r>
        <w:t xml:space="preserve"> министерства сельского хозяйства и продовольственных ресурсов Нижегородской области от 24.09.2025 N 356)</w:t>
      </w:r>
    </w:p>
    <w:p w14:paraId="0F627DBE" w14:textId="77777777" w:rsidR="006E55DD" w:rsidRDefault="006E55DD">
      <w:pPr>
        <w:pStyle w:val="ConsPlusNormal"/>
        <w:spacing w:before="240"/>
        <w:ind w:firstLine="540"/>
        <w:jc w:val="both"/>
      </w:pPr>
      <w:bookmarkStart w:id="27" w:name="P237"/>
      <w:bookmarkEnd w:id="27"/>
      <w:r>
        <w:t xml:space="preserve">в случае строительства животноводческого объекта для содержания дойного стада крупного рогатого скота - не менее чем до 90% от количества </w:t>
      </w:r>
      <w:proofErr w:type="spellStart"/>
      <w:proofErr w:type="gramStart"/>
      <w:r>
        <w:t>ското</w:t>
      </w:r>
      <w:proofErr w:type="spellEnd"/>
      <w:r>
        <w:t>-мест</w:t>
      </w:r>
      <w:proofErr w:type="gramEnd"/>
      <w:r>
        <w:t xml:space="preserve"> для дойного стада, предусмотренного проектной документацией, в течение трех лет с даты получения разрешения на ввод построенного животноводческого объекта в эксплуатацию;</w:t>
      </w:r>
    </w:p>
    <w:p w14:paraId="507E8B02" w14:textId="77777777" w:rsidR="006E55DD" w:rsidRDefault="006E55DD">
      <w:pPr>
        <w:pStyle w:val="ConsPlusNormal"/>
        <w:jc w:val="both"/>
      </w:pPr>
      <w:r>
        <w:t xml:space="preserve">(в ред. </w:t>
      </w:r>
      <w:hyperlink r:id="rId48">
        <w:r>
          <w:rPr>
            <w:color w:val="0000FF"/>
          </w:rPr>
          <w:t>приказа</w:t>
        </w:r>
      </w:hyperlink>
      <w:r>
        <w:t xml:space="preserve"> министерства сельского хозяйства и продовольственных ресурсов Нижегородской области от 24.09.2025 N 356)</w:t>
      </w:r>
    </w:p>
    <w:p w14:paraId="21A7B348" w14:textId="77777777" w:rsidR="006E55DD" w:rsidRDefault="006E55DD">
      <w:pPr>
        <w:pStyle w:val="ConsPlusNormal"/>
        <w:spacing w:before="240"/>
        <w:ind w:firstLine="540"/>
        <w:jc w:val="both"/>
      </w:pPr>
      <w:bookmarkStart w:id="28" w:name="P239"/>
      <w:bookmarkEnd w:id="28"/>
      <w:r>
        <w:t>в случае строительства животноводческого объекта для содержания дойного стада мелкого рогатого скота - не менее чем до количества голов дойного стада, предусмотренного проектной документацией, в течение двух лет с даты получения разрешения на ввод построенного животноводческого объекта в эксплуатацию.</w:t>
      </w:r>
    </w:p>
    <w:p w14:paraId="399585AF" w14:textId="77777777" w:rsidR="006E55DD" w:rsidRDefault="006E55DD">
      <w:pPr>
        <w:pStyle w:val="ConsPlusNormal"/>
        <w:ind w:firstLine="540"/>
        <w:jc w:val="both"/>
      </w:pPr>
    </w:p>
    <w:p w14:paraId="38364AB7" w14:textId="77777777" w:rsidR="006E55DD" w:rsidRDefault="006E55DD">
      <w:pPr>
        <w:pStyle w:val="ConsPlusTitle"/>
        <w:jc w:val="center"/>
        <w:outlineLvl w:val="1"/>
      </w:pPr>
      <w:bookmarkStart w:id="29" w:name="P241"/>
      <w:bookmarkEnd w:id="29"/>
      <w:r>
        <w:t>3. Требования к представлению отчетности, об осуществлении</w:t>
      </w:r>
    </w:p>
    <w:p w14:paraId="15DD148B" w14:textId="77777777" w:rsidR="006E55DD" w:rsidRDefault="006E55DD">
      <w:pPr>
        <w:pStyle w:val="ConsPlusTitle"/>
        <w:jc w:val="center"/>
      </w:pPr>
      <w:r>
        <w:t>контроля за соблюдением условий и порядка предоставления</w:t>
      </w:r>
    </w:p>
    <w:p w14:paraId="5D69C59A" w14:textId="77777777" w:rsidR="006E55DD" w:rsidRDefault="006E55DD">
      <w:pPr>
        <w:pStyle w:val="ConsPlusTitle"/>
        <w:jc w:val="center"/>
      </w:pPr>
      <w:r>
        <w:t>субсидии и ответственности за их нарушение</w:t>
      </w:r>
    </w:p>
    <w:p w14:paraId="3DCE8C1F" w14:textId="77777777" w:rsidR="006E55DD" w:rsidRDefault="006E55DD">
      <w:pPr>
        <w:pStyle w:val="ConsPlusNormal"/>
        <w:ind w:firstLine="540"/>
        <w:jc w:val="both"/>
      </w:pPr>
    </w:p>
    <w:p w14:paraId="37E25FAC" w14:textId="77777777" w:rsidR="006E55DD" w:rsidRDefault="006E55DD">
      <w:pPr>
        <w:pStyle w:val="ConsPlusNormal"/>
        <w:ind w:firstLine="540"/>
        <w:jc w:val="both"/>
      </w:pPr>
      <w:bookmarkStart w:id="30" w:name="P245"/>
      <w:bookmarkEnd w:id="30"/>
      <w:r>
        <w:t xml:space="preserve">3.1. Получатель субсидии не позднее 15-го рабочего дня, следующего за днем заключения соглашения, представляет отчет о достижении значения результата предоставления субсидии по форме, предусмотренной типовой формой, </w:t>
      </w:r>
      <w:r>
        <w:lastRenderedPageBreak/>
        <w:t>установленной министерством финансов Нижегородской области для соглашений о предоставлении субсидий из областного бюджета (далее - отчет), через личный кабинет сельскохозяйственного товаропроизводителя.</w:t>
      </w:r>
    </w:p>
    <w:p w14:paraId="027D1E3B" w14:textId="77777777" w:rsidR="006E55DD" w:rsidRDefault="006E55DD">
      <w:pPr>
        <w:pStyle w:val="ConsPlusNormal"/>
        <w:spacing w:before="240"/>
        <w:ind w:firstLine="540"/>
        <w:jc w:val="both"/>
      </w:pPr>
      <w:r>
        <w:t>3.2. Получатели субсидии несут ответственность за достоверность представляемых в отчете сведений.</w:t>
      </w:r>
    </w:p>
    <w:p w14:paraId="14FD819F" w14:textId="77777777" w:rsidR="006E55DD" w:rsidRDefault="006E55DD">
      <w:pPr>
        <w:pStyle w:val="ConsPlusNormal"/>
        <w:spacing w:before="240"/>
        <w:ind w:firstLine="540"/>
        <w:jc w:val="both"/>
      </w:pPr>
      <w:r>
        <w:t xml:space="preserve">3.3. Минсельхозпрод в течение 30 календарных дней со дня поступления отчета в соответствии с </w:t>
      </w:r>
      <w:hyperlink w:anchor="P245">
        <w:r>
          <w:rPr>
            <w:color w:val="0000FF"/>
          </w:rPr>
          <w:t>пунктом 3.1</w:t>
        </w:r>
      </w:hyperlink>
      <w:r>
        <w:t xml:space="preserve"> настоящего Порядка осуществляет его проверку.</w:t>
      </w:r>
    </w:p>
    <w:p w14:paraId="5C626F7A" w14:textId="77777777" w:rsidR="006E55DD" w:rsidRDefault="006E55DD">
      <w:pPr>
        <w:pStyle w:val="ConsPlusNormal"/>
        <w:spacing w:before="240"/>
        <w:ind w:firstLine="540"/>
        <w:jc w:val="both"/>
      </w:pPr>
      <w:r>
        <w:t>По результатам проведенной проверки Минсельхозпрод либо принимает представленный получателем субсидии отчет, либо письменно уведомляет получателя субсидии о выявленных замечаниях и нарушениях, подлежащих корректировке, с указанием сроков повторного представления получателем субсидии отчета.</w:t>
      </w:r>
    </w:p>
    <w:p w14:paraId="475B8D70" w14:textId="77777777" w:rsidR="006E55DD" w:rsidRDefault="006E55DD">
      <w:pPr>
        <w:pStyle w:val="ConsPlusNormal"/>
        <w:spacing w:before="240"/>
        <w:ind w:firstLine="540"/>
        <w:jc w:val="both"/>
      </w:pPr>
      <w:r>
        <w:t>3.4. В отношении получателя субсидии осуществляются проверки:</w:t>
      </w:r>
    </w:p>
    <w:p w14:paraId="1E4DCDAB" w14:textId="77777777" w:rsidR="006E55DD" w:rsidRDefault="006E55DD">
      <w:pPr>
        <w:pStyle w:val="ConsPlusNormal"/>
        <w:spacing w:before="240"/>
        <w:ind w:firstLine="540"/>
        <w:jc w:val="both"/>
      </w:pPr>
      <w:r>
        <w:t>- Минсельхозпродом - в части соблюдения условий и порядка предоставления субсидии, в том числе в части достижения результатов ее предоставления;</w:t>
      </w:r>
    </w:p>
    <w:p w14:paraId="29D7D3A4" w14:textId="77777777" w:rsidR="006E55DD" w:rsidRDefault="006E55DD">
      <w:pPr>
        <w:pStyle w:val="ConsPlusNormal"/>
        <w:spacing w:before="240"/>
        <w:ind w:firstLine="540"/>
        <w:jc w:val="both"/>
      </w:pPr>
      <w:r>
        <w:t xml:space="preserve">- органами государственного финансового контроля - в соответствии со </w:t>
      </w:r>
      <w:hyperlink r:id="rId49">
        <w:r>
          <w:rPr>
            <w:color w:val="0000FF"/>
          </w:rPr>
          <w:t>статьями 268.1</w:t>
        </w:r>
      </w:hyperlink>
      <w:r>
        <w:t xml:space="preserve"> и </w:t>
      </w:r>
      <w:hyperlink r:id="rId50">
        <w:r>
          <w:rPr>
            <w:color w:val="0000FF"/>
          </w:rPr>
          <w:t>269.2</w:t>
        </w:r>
      </w:hyperlink>
      <w:r>
        <w:t xml:space="preserve"> Бюджетного кодекса Российской Федерации.</w:t>
      </w:r>
    </w:p>
    <w:p w14:paraId="57DF0F19" w14:textId="77777777" w:rsidR="006E55DD" w:rsidRDefault="006E55DD">
      <w:pPr>
        <w:pStyle w:val="ConsPlusNormal"/>
        <w:spacing w:before="240"/>
        <w:ind w:firstLine="540"/>
        <w:jc w:val="both"/>
      </w:pPr>
      <w:bookmarkStart w:id="31" w:name="P252"/>
      <w:bookmarkEnd w:id="31"/>
      <w:r>
        <w:t>3.5.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14:paraId="235307BA" w14:textId="77777777" w:rsidR="006E55DD" w:rsidRDefault="006E55DD">
      <w:pPr>
        <w:pStyle w:val="ConsPlusNormal"/>
        <w:spacing w:before="240"/>
        <w:ind w:firstLine="540"/>
        <w:jc w:val="both"/>
      </w:pPr>
      <w:r>
        <w:t>3.5.1. В случае нарушения получателем субсидии условий предоставления субсидии, установленных настоящим Порядком и соглашением, выявленного в том числе по фактам проверок, проведенных Минсельхозпродом и (или) органами государственного финансового контроля, получатель субсидии обязан в соответствии с предписанием (требованием) вернуть в доход областного бюджета средства субсидии в размере, указанном в предписании (требовании).</w:t>
      </w:r>
    </w:p>
    <w:p w14:paraId="435C35A6" w14:textId="77777777" w:rsidR="006E55DD" w:rsidRDefault="006E55DD">
      <w:pPr>
        <w:pStyle w:val="ConsPlusNormal"/>
        <w:spacing w:before="240"/>
        <w:ind w:firstLine="540"/>
        <w:jc w:val="both"/>
      </w:pPr>
      <w:r>
        <w:t xml:space="preserve">3.5.2. Иные меры ответственности, предусмотренные </w:t>
      </w:r>
      <w:hyperlink r:id="rId51">
        <w:r>
          <w:rPr>
            <w:color w:val="0000FF"/>
          </w:rPr>
          <w:t>Кодексом</w:t>
        </w:r>
      </w:hyperlink>
      <w:r>
        <w:t xml:space="preserve"> Российской Федерации об административных правонарушениях.</w:t>
      </w:r>
    </w:p>
    <w:p w14:paraId="4382FB4B" w14:textId="77777777" w:rsidR="006E55DD" w:rsidRDefault="006E55DD">
      <w:pPr>
        <w:pStyle w:val="ConsPlusNormal"/>
        <w:spacing w:before="240"/>
        <w:ind w:firstLine="540"/>
        <w:jc w:val="both"/>
      </w:pPr>
      <w:r>
        <w:t>3.6. Возврат субсидии осуществляется на основании:</w:t>
      </w:r>
    </w:p>
    <w:p w14:paraId="12EF4BDC" w14:textId="77777777" w:rsidR="006E55DD" w:rsidRDefault="006E55DD">
      <w:pPr>
        <w:pStyle w:val="ConsPlusNormal"/>
        <w:spacing w:before="240"/>
        <w:ind w:firstLine="540"/>
        <w:jc w:val="both"/>
      </w:pPr>
      <w:r>
        <w:t>- письменного требования Минсельхозпрода - в срок, не превышающий 30 календарных дней со дня его получения;</w:t>
      </w:r>
    </w:p>
    <w:p w14:paraId="013DE1B6" w14:textId="77777777" w:rsidR="006E55DD" w:rsidRDefault="006E55DD">
      <w:pPr>
        <w:pStyle w:val="ConsPlusNormal"/>
        <w:spacing w:before="240"/>
        <w:ind w:firstLine="540"/>
        <w:jc w:val="both"/>
      </w:pPr>
      <w:r>
        <w:t>- предписания органа государственного финансового контроля - в установленные в предписании сроки.</w:t>
      </w:r>
    </w:p>
    <w:p w14:paraId="3E08ABBB" w14:textId="77777777" w:rsidR="006E55DD" w:rsidRDefault="006E55DD">
      <w:pPr>
        <w:pStyle w:val="ConsPlusNormal"/>
        <w:spacing w:before="240"/>
        <w:ind w:firstLine="540"/>
        <w:jc w:val="both"/>
      </w:pPr>
      <w:r>
        <w:t xml:space="preserve">3.7. Минсельхозпрод в течение 30 календарных дней со дня установления фактов, указанных в </w:t>
      </w:r>
      <w:hyperlink w:anchor="P252">
        <w:r>
          <w:rPr>
            <w:color w:val="0000FF"/>
          </w:rPr>
          <w:t>пункте 3.5</w:t>
        </w:r>
      </w:hyperlink>
      <w:r>
        <w:t xml:space="preserve"> настоящего Порядка, направляет получателю субсидии письменное требование о возврате суммы субсидии с указанием причины, послужившей основанием для возврата субсидии, и реквизитов для перечисления денежных средств.</w:t>
      </w:r>
    </w:p>
    <w:p w14:paraId="6DB0E9A4" w14:textId="77777777" w:rsidR="006E55DD" w:rsidRDefault="006E55DD">
      <w:pPr>
        <w:pStyle w:val="ConsPlusNormal"/>
        <w:spacing w:before="240"/>
        <w:ind w:firstLine="540"/>
        <w:jc w:val="both"/>
      </w:pPr>
      <w:r>
        <w:lastRenderedPageBreak/>
        <w:t>3.8. Орган государственного финансового контроля направляет получателю субсидии предписание о возврате суммы субсидии в порядке и сроки, установленные в соответствии с бюджетным законодательством Российской Федерации.</w:t>
      </w:r>
    </w:p>
    <w:p w14:paraId="37003389" w14:textId="77777777" w:rsidR="006E55DD" w:rsidRDefault="006E55DD">
      <w:pPr>
        <w:pStyle w:val="ConsPlusNormal"/>
        <w:spacing w:before="240"/>
        <w:ind w:firstLine="540"/>
        <w:jc w:val="both"/>
      </w:pPr>
      <w:r>
        <w:t xml:space="preserve">3.9. Неисполнение обязательств по возврату субсидии в соответствии с </w:t>
      </w:r>
      <w:hyperlink w:anchor="P252">
        <w:r>
          <w:rPr>
            <w:color w:val="0000FF"/>
          </w:rPr>
          <w:t>пунктом 3.5</w:t>
        </w:r>
      </w:hyperlink>
      <w:r>
        <w:t xml:space="preserve"> настоящего Порядка является основанием для взыскания бюджетных средств, полученных в форме субсидии, в судебном порядке.</w:t>
      </w:r>
    </w:p>
    <w:p w14:paraId="1DC5EB75" w14:textId="77777777" w:rsidR="006E55DD" w:rsidRDefault="006E55DD">
      <w:pPr>
        <w:pStyle w:val="ConsPlusNormal"/>
        <w:spacing w:before="240"/>
        <w:ind w:firstLine="540"/>
        <w:jc w:val="both"/>
      </w:pPr>
      <w:r>
        <w:t>3.10. Основанием для освобождения получателей субсидии от применения мер ответственности, предусмотренных пунктом 3.5 настоящего Порядка,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14:paraId="4CE6B56E" w14:textId="77777777" w:rsidR="006E55DD" w:rsidRDefault="006E55DD">
      <w:pPr>
        <w:pStyle w:val="ConsPlusNormal"/>
        <w:spacing w:before="240"/>
        <w:ind w:firstLine="540"/>
        <w:jc w:val="both"/>
      </w:pPr>
      <w: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14:paraId="49CB1334" w14:textId="77777777" w:rsidR="006E55DD" w:rsidRDefault="006E55DD">
      <w:pPr>
        <w:pStyle w:val="ConsPlusNormal"/>
        <w:spacing w:before="240"/>
        <w:ind w:firstLine="540"/>
        <w:jc w:val="both"/>
      </w:pPr>
      <w: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14:paraId="0EAC8E5B" w14:textId="77777777" w:rsidR="006E55DD" w:rsidRDefault="006E55DD">
      <w:pPr>
        <w:pStyle w:val="ConsPlusNormal"/>
        <w:spacing w:before="240"/>
        <w:ind w:firstLine="540"/>
        <w:jc w:val="both"/>
      </w:pPr>
      <w:r>
        <w:t>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14:paraId="0CDDF215" w14:textId="77777777" w:rsidR="006E55DD" w:rsidRDefault="006E55DD">
      <w:pPr>
        <w:pStyle w:val="ConsPlusNormal"/>
        <w:spacing w:before="240"/>
        <w:ind w:firstLine="540"/>
        <w:jc w:val="both"/>
      </w:pPr>
      <w:r>
        <w:t>Минсельхозпрод на основании представленных получателем субсидии документов, подтверждающих наступление обстоятельств непреодолимой силы, вследствие которых соответствующие обязательства не исполнены, а также информации получателя субсидии о предпринимаемых мерах по устранению нарушения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 нарушения.</w:t>
      </w:r>
    </w:p>
    <w:p w14:paraId="399CCBDF" w14:textId="77777777" w:rsidR="006E55DD" w:rsidRDefault="006E55DD">
      <w:pPr>
        <w:pStyle w:val="ConsPlusNormal"/>
        <w:ind w:firstLine="540"/>
        <w:jc w:val="both"/>
      </w:pPr>
    </w:p>
    <w:p w14:paraId="4F460559" w14:textId="77777777" w:rsidR="006E55DD" w:rsidRDefault="006E55DD">
      <w:pPr>
        <w:pStyle w:val="ConsPlusNormal"/>
        <w:ind w:firstLine="540"/>
        <w:jc w:val="both"/>
      </w:pPr>
    </w:p>
    <w:p w14:paraId="4C481148" w14:textId="77777777" w:rsidR="006E55DD" w:rsidRDefault="006E55DD">
      <w:pPr>
        <w:pStyle w:val="ConsPlusNormal"/>
        <w:ind w:firstLine="540"/>
        <w:jc w:val="both"/>
      </w:pPr>
    </w:p>
    <w:p w14:paraId="03CBCADB" w14:textId="77777777" w:rsidR="006E55DD" w:rsidRDefault="006E55DD">
      <w:pPr>
        <w:pStyle w:val="ConsPlusNormal"/>
        <w:ind w:firstLine="540"/>
        <w:jc w:val="both"/>
      </w:pPr>
    </w:p>
    <w:p w14:paraId="3C31E2EA" w14:textId="77777777" w:rsidR="006E55DD" w:rsidRDefault="006E55DD">
      <w:pPr>
        <w:pStyle w:val="ConsPlusNormal"/>
        <w:ind w:firstLine="540"/>
        <w:jc w:val="both"/>
      </w:pPr>
    </w:p>
    <w:p w14:paraId="04DE9DE7" w14:textId="77777777" w:rsidR="006E55DD" w:rsidRDefault="006E55DD">
      <w:pPr>
        <w:pStyle w:val="ConsPlusNormal"/>
        <w:jc w:val="right"/>
        <w:outlineLvl w:val="1"/>
      </w:pPr>
    </w:p>
    <w:p w14:paraId="4E41862D" w14:textId="77777777" w:rsidR="006E55DD" w:rsidRDefault="006E55DD">
      <w:pPr>
        <w:pStyle w:val="ConsPlusNormal"/>
        <w:jc w:val="right"/>
        <w:outlineLvl w:val="1"/>
      </w:pPr>
    </w:p>
    <w:p w14:paraId="2783D5B2" w14:textId="77777777" w:rsidR="006E55DD" w:rsidRDefault="006E55DD">
      <w:pPr>
        <w:pStyle w:val="ConsPlusNormal"/>
        <w:jc w:val="right"/>
        <w:outlineLvl w:val="1"/>
      </w:pPr>
    </w:p>
    <w:p w14:paraId="179F8587" w14:textId="77777777" w:rsidR="006E55DD" w:rsidRDefault="006E55DD">
      <w:pPr>
        <w:pStyle w:val="ConsPlusNormal"/>
        <w:jc w:val="right"/>
        <w:outlineLvl w:val="1"/>
      </w:pPr>
    </w:p>
    <w:p w14:paraId="66D8979B" w14:textId="77777777" w:rsidR="006E55DD" w:rsidRDefault="006E55DD">
      <w:pPr>
        <w:pStyle w:val="ConsPlusNormal"/>
        <w:jc w:val="right"/>
        <w:outlineLvl w:val="1"/>
      </w:pPr>
    </w:p>
    <w:p w14:paraId="25C2F30B" w14:textId="77777777" w:rsidR="006E55DD" w:rsidRDefault="006E55DD">
      <w:pPr>
        <w:pStyle w:val="ConsPlusNormal"/>
        <w:jc w:val="right"/>
        <w:outlineLvl w:val="1"/>
      </w:pPr>
    </w:p>
    <w:p w14:paraId="4BC81D7A" w14:textId="77777777" w:rsidR="006E55DD" w:rsidRDefault="006E55DD">
      <w:pPr>
        <w:pStyle w:val="ConsPlusNormal"/>
        <w:jc w:val="right"/>
        <w:outlineLvl w:val="1"/>
      </w:pPr>
    </w:p>
    <w:p w14:paraId="124BFC87" w14:textId="77777777" w:rsidR="006E55DD" w:rsidRDefault="006E55DD">
      <w:pPr>
        <w:pStyle w:val="ConsPlusNormal"/>
        <w:jc w:val="right"/>
        <w:outlineLvl w:val="1"/>
      </w:pPr>
    </w:p>
    <w:p w14:paraId="60DAFD0D" w14:textId="3D8FAC0C" w:rsidR="006E55DD" w:rsidRDefault="006E55DD">
      <w:pPr>
        <w:pStyle w:val="ConsPlusNormal"/>
        <w:jc w:val="right"/>
        <w:outlineLvl w:val="1"/>
      </w:pPr>
      <w:r>
        <w:lastRenderedPageBreak/>
        <w:t>Приложение</w:t>
      </w:r>
    </w:p>
    <w:p w14:paraId="4C2AD7F4" w14:textId="77777777" w:rsidR="006E55DD" w:rsidRDefault="006E55DD">
      <w:pPr>
        <w:pStyle w:val="ConsPlusNormal"/>
        <w:jc w:val="right"/>
      </w:pPr>
      <w:r>
        <w:t>к Порядку предоставления из областного бюджета</w:t>
      </w:r>
    </w:p>
    <w:p w14:paraId="22AB8BA0" w14:textId="77777777" w:rsidR="006E55DD" w:rsidRDefault="006E55DD">
      <w:pPr>
        <w:pStyle w:val="ConsPlusNormal"/>
        <w:jc w:val="right"/>
      </w:pPr>
      <w:r>
        <w:t>субсидии на возмещение части затрат на развитие</w:t>
      </w:r>
    </w:p>
    <w:p w14:paraId="2A1846C1" w14:textId="77777777" w:rsidR="006E55DD" w:rsidRDefault="006E55DD">
      <w:pPr>
        <w:pStyle w:val="ConsPlusNormal"/>
        <w:jc w:val="right"/>
      </w:pPr>
      <w:r>
        <w:t>молочного скотоводства</w:t>
      </w:r>
    </w:p>
    <w:p w14:paraId="3CAC4ACE" w14:textId="77777777" w:rsidR="006E55DD" w:rsidRDefault="006E55DD">
      <w:pPr>
        <w:pStyle w:val="ConsPlusTitle"/>
        <w:jc w:val="center"/>
      </w:pPr>
      <w:bookmarkStart w:id="32" w:name="P276"/>
      <w:bookmarkEnd w:id="32"/>
    </w:p>
    <w:p w14:paraId="5AA19FA1" w14:textId="70A67390" w:rsidR="006E55DD" w:rsidRDefault="006E55DD">
      <w:pPr>
        <w:pStyle w:val="ConsPlusTitle"/>
        <w:jc w:val="center"/>
      </w:pPr>
      <w:r>
        <w:t>ПЕРЕЧЕНЬ</w:t>
      </w:r>
    </w:p>
    <w:p w14:paraId="0575C161" w14:textId="77777777" w:rsidR="006E55DD" w:rsidRDefault="006E55DD">
      <w:pPr>
        <w:pStyle w:val="ConsPlusTitle"/>
        <w:jc w:val="center"/>
      </w:pPr>
      <w:r>
        <w:t>ПОЛУЧАТЕЛЕЙ СУБСИДИИ НА ВОЗМЕЩЕНИЕ ЧАСТИ ЗАТРАТ</w:t>
      </w:r>
    </w:p>
    <w:p w14:paraId="11885898" w14:textId="77777777" w:rsidR="006E55DD" w:rsidRDefault="006E55DD">
      <w:pPr>
        <w:pStyle w:val="ConsPlusTitle"/>
        <w:jc w:val="center"/>
      </w:pPr>
      <w:r>
        <w:t>НА РАЗВИТИЕ МОЛОЧНОГО СКОТОВОДСТВА В 2025 ГОДУ</w:t>
      </w:r>
    </w:p>
    <w:p w14:paraId="36BB7518" w14:textId="77777777" w:rsidR="006E55DD" w:rsidRDefault="006E55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E55DD" w14:paraId="6CB0E14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87E432" w14:textId="77777777" w:rsidR="006E55DD" w:rsidRDefault="006E55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4A4123" w14:textId="77777777" w:rsidR="006E55DD" w:rsidRDefault="006E55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B18F91" w14:textId="77777777" w:rsidR="006E55DD" w:rsidRDefault="006E55DD">
            <w:pPr>
              <w:pStyle w:val="ConsPlusNormal"/>
              <w:jc w:val="center"/>
            </w:pPr>
            <w:r>
              <w:rPr>
                <w:color w:val="392C69"/>
              </w:rPr>
              <w:t>Список изменяющих документов</w:t>
            </w:r>
          </w:p>
          <w:p w14:paraId="6DDD7BD3" w14:textId="77777777" w:rsidR="006E55DD" w:rsidRDefault="006E55DD">
            <w:pPr>
              <w:pStyle w:val="ConsPlusNormal"/>
              <w:jc w:val="center"/>
            </w:pPr>
            <w:r>
              <w:rPr>
                <w:color w:val="392C69"/>
              </w:rPr>
              <w:t xml:space="preserve">(в ред. </w:t>
            </w:r>
            <w:hyperlink r:id="rId52">
              <w:r>
                <w:rPr>
                  <w:color w:val="0000FF"/>
                </w:rPr>
                <w:t>приказа</w:t>
              </w:r>
            </w:hyperlink>
            <w:r>
              <w:rPr>
                <w:color w:val="392C69"/>
              </w:rPr>
              <w:t xml:space="preserve"> министерства сельского хозяйства и продовольственных</w:t>
            </w:r>
          </w:p>
          <w:p w14:paraId="64E438CC" w14:textId="77777777" w:rsidR="006E55DD" w:rsidRDefault="006E55DD">
            <w:pPr>
              <w:pStyle w:val="ConsPlusNormal"/>
              <w:jc w:val="center"/>
            </w:pPr>
            <w:r>
              <w:rPr>
                <w:color w:val="392C69"/>
              </w:rPr>
              <w:t>ресурсов Нижегородской области от 24.09.2025 N 356)</w:t>
            </w:r>
          </w:p>
        </w:tc>
        <w:tc>
          <w:tcPr>
            <w:tcW w:w="113" w:type="dxa"/>
            <w:tcBorders>
              <w:top w:val="nil"/>
              <w:left w:val="nil"/>
              <w:bottom w:val="nil"/>
              <w:right w:val="nil"/>
            </w:tcBorders>
            <w:shd w:val="clear" w:color="auto" w:fill="F4F3F8"/>
            <w:tcMar>
              <w:top w:w="0" w:type="dxa"/>
              <w:left w:w="0" w:type="dxa"/>
              <w:bottom w:w="0" w:type="dxa"/>
              <w:right w:w="0" w:type="dxa"/>
            </w:tcMar>
          </w:tcPr>
          <w:p w14:paraId="2263E0B9" w14:textId="77777777" w:rsidR="006E55DD" w:rsidRDefault="006E55DD">
            <w:pPr>
              <w:pStyle w:val="ConsPlusNormal"/>
            </w:pPr>
          </w:p>
        </w:tc>
      </w:tr>
    </w:tbl>
    <w:p w14:paraId="58BFA3AE" w14:textId="77777777" w:rsidR="006E55DD" w:rsidRDefault="006E55D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5"/>
        <w:gridCol w:w="6045"/>
        <w:gridCol w:w="2381"/>
      </w:tblGrid>
      <w:tr w:rsidR="006E55DD" w14:paraId="2A72267E" w14:textId="77777777">
        <w:tc>
          <w:tcPr>
            <w:tcW w:w="645" w:type="dxa"/>
          </w:tcPr>
          <w:p w14:paraId="4AF73548" w14:textId="77777777" w:rsidR="006E55DD" w:rsidRDefault="006E55DD">
            <w:pPr>
              <w:pStyle w:val="ConsPlusNormal"/>
              <w:jc w:val="center"/>
            </w:pPr>
            <w:r>
              <w:t>N</w:t>
            </w:r>
          </w:p>
        </w:tc>
        <w:tc>
          <w:tcPr>
            <w:tcW w:w="6045" w:type="dxa"/>
          </w:tcPr>
          <w:p w14:paraId="08C3FAA7" w14:textId="77777777" w:rsidR="006E55DD" w:rsidRDefault="006E55DD">
            <w:pPr>
              <w:pStyle w:val="ConsPlusNormal"/>
              <w:jc w:val="center"/>
            </w:pPr>
            <w:r>
              <w:t>Наименование получателя субсидии</w:t>
            </w:r>
          </w:p>
        </w:tc>
        <w:tc>
          <w:tcPr>
            <w:tcW w:w="2381" w:type="dxa"/>
          </w:tcPr>
          <w:p w14:paraId="617396EF" w14:textId="77777777" w:rsidR="006E55DD" w:rsidRDefault="006E55DD">
            <w:pPr>
              <w:pStyle w:val="ConsPlusNormal"/>
              <w:jc w:val="center"/>
            </w:pPr>
            <w:r>
              <w:t>ИНН получателя субсидии</w:t>
            </w:r>
          </w:p>
        </w:tc>
      </w:tr>
      <w:tr w:rsidR="006E55DD" w14:paraId="4FEB81C9" w14:textId="77777777">
        <w:tc>
          <w:tcPr>
            <w:tcW w:w="645" w:type="dxa"/>
          </w:tcPr>
          <w:p w14:paraId="783B772D" w14:textId="77777777" w:rsidR="006E55DD" w:rsidRDefault="006E55DD">
            <w:pPr>
              <w:pStyle w:val="ConsPlusNormal"/>
              <w:jc w:val="center"/>
            </w:pPr>
            <w:r>
              <w:t>1.</w:t>
            </w:r>
          </w:p>
        </w:tc>
        <w:tc>
          <w:tcPr>
            <w:tcW w:w="6045" w:type="dxa"/>
          </w:tcPr>
          <w:p w14:paraId="1C57FD86" w14:textId="77777777" w:rsidR="006E55DD" w:rsidRDefault="006E55DD">
            <w:pPr>
              <w:pStyle w:val="ConsPlusNormal"/>
              <w:jc w:val="center"/>
            </w:pPr>
            <w:r>
              <w:t>АКЦИОНЕРНОЕ ОБЩЕСТВО "БЕРЕЗНИКОВСКОЕ"</w:t>
            </w:r>
          </w:p>
        </w:tc>
        <w:tc>
          <w:tcPr>
            <w:tcW w:w="2381" w:type="dxa"/>
          </w:tcPr>
          <w:p w14:paraId="76A5C10A" w14:textId="77777777" w:rsidR="006E55DD" w:rsidRDefault="006E55DD">
            <w:pPr>
              <w:pStyle w:val="ConsPlusNormal"/>
              <w:jc w:val="center"/>
            </w:pPr>
            <w:r>
              <w:t>5215001324</w:t>
            </w:r>
          </w:p>
        </w:tc>
      </w:tr>
      <w:tr w:rsidR="006E55DD" w14:paraId="6F525F9B" w14:textId="77777777">
        <w:tc>
          <w:tcPr>
            <w:tcW w:w="645" w:type="dxa"/>
          </w:tcPr>
          <w:p w14:paraId="18DEDE41" w14:textId="77777777" w:rsidR="006E55DD" w:rsidRDefault="006E55DD">
            <w:pPr>
              <w:pStyle w:val="ConsPlusNormal"/>
              <w:jc w:val="center"/>
            </w:pPr>
            <w:r>
              <w:t>2.</w:t>
            </w:r>
          </w:p>
        </w:tc>
        <w:tc>
          <w:tcPr>
            <w:tcW w:w="6045" w:type="dxa"/>
          </w:tcPr>
          <w:p w14:paraId="39011C1C" w14:textId="77777777" w:rsidR="006E55DD" w:rsidRDefault="006E55DD">
            <w:pPr>
              <w:pStyle w:val="ConsPlusNormal"/>
              <w:jc w:val="center"/>
            </w:pPr>
            <w:r>
              <w:t>АКЦИОНЕРНОЕ ОБЩЕСТВО "РУМЯНЦЕВСКОЕ"</w:t>
            </w:r>
          </w:p>
        </w:tc>
        <w:tc>
          <w:tcPr>
            <w:tcW w:w="2381" w:type="dxa"/>
          </w:tcPr>
          <w:p w14:paraId="7AA0365C" w14:textId="77777777" w:rsidR="006E55DD" w:rsidRDefault="006E55DD">
            <w:pPr>
              <w:pStyle w:val="ConsPlusNormal"/>
              <w:jc w:val="center"/>
            </w:pPr>
            <w:r>
              <w:t>5215000874</w:t>
            </w:r>
          </w:p>
        </w:tc>
      </w:tr>
      <w:tr w:rsidR="006E55DD" w14:paraId="1758ADE2" w14:textId="77777777">
        <w:tc>
          <w:tcPr>
            <w:tcW w:w="645" w:type="dxa"/>
          </w:tcPr>
          <w:p w14:paraId="462AA4A2" w14:textId="77777777" w:rsidR="006E55DD" w:rsidRDefault="006E55DD">
            <w:pPr>
              <w:pStyle w:val="ConsPlusNormal"/>
              <w:jc w:val="center"/>
            </w:pPr>
            <w:r>
              <w:t>3.</w:t>
            </w:r>
          </w:p>
        </w:tc>
        <w:tc>
          <w:tcPr>
            <w:tcW w:w="6045" w:type="dxa"/>
          </w:tcPr>
          <w:p w14:paraId="6CFAC745" w14:textId="77777777" w:rsidR="006E55DD" w:rsidRDefault="006E55DD">
            <w:pPr>
              <w:pStyle w:val="ConsPlusNormal"/>
              <w:jc w:val="center"/>
            </w:pPr>
            <w:r>
              <w:t>АКЦИОНЕРНОЕ ОБЩЕСТВО "ТЕПЕЛЕВО"</w:t>
            </w:r>
          </w:p>
        </w:tc>
        <w:tc>
          <w:tcPr>
            <w:tcW w:w="2381" w:type="dxa"/>
          </w:tcPr>
          <w:p w14:paraId="6BBB9BE6" w14:textId="77777777" w:rsidR="006E55DD" w:rsidRDefault="006E55DD">
            <w:pPr>
              <w:pStyle w:val="ConsPlusNormal"/>
              <w:jc w:val="center"/>
            </w:pPr>
            <w:r>
              <w:t>5215002247</w:t>
            </w:r>
          </w:p>
        </w:tc>
      </w:tr>
      <w:tr w:rsidR="006E55DD" w14:paraId="3BBBA2C7" w14:textId="77777777">
        <w:tc>
          <w:tcPr>
            <w:tcW w:w="645" w:type="dxa"/>
          </w:tcPr>
          <w:p w14:paraId="40137D29" w14:textId="77777777" w:rsidR="006E55DD" w:rsidRDefault="006E55DD">
            <w:pPr>
              <w:pStyle w:val="ConsPlusNormal"/>
              <w:jc w:val="center"/>
            </w:pPr>
            <w:r>
              <w:t>4.</w:t>
            </w:r>
          </w:p>
        </w:tc>
        <w:tc>
          <w:tcPr>
            <w:tcW w:w="6045" w:type="dxa"/>
          </w:tcPr>
          <w:p w14:paraId="46B5615D" w14:textId="77777777" w:rsidR="006E55DD" w:rsidRDefault="006E55DD">
            <w:pPr>
              <w:pStyle w:val="ConsPlusNormal"/>
              <w:jc w:val="center"/>
            </w:pPr>
            <w:r>
              <w:t>АКЦИОНЕРНОЕ ОБЩЕСТВО "ХМЕЛЕВИЦЫ"</w:t>
            </w:r>
          </w:p>
        </w:tc>
        <w:tc>
          <w:tcPr>
            <w:tcW w:w="2381" w:type="dxa"/>
          </w:tcPr>
          <w:p w14:paraId="376513F6" w14:textId="77777777" w:rsidR="006E55DD" w:rsidRDefault="006E55DD">
            <w:pPr>
              <w:pStyle w:val="ConsPlusNormal"/>
              <w:jc w:val="center"/>
            </w:pPr>
            <w:r>
              <w:t>5239007533</w:t>
            </w:r>
          </w:p>
        </w:tc>
      </w:tr>
      <w:tr w:rsidR="006E55DD" w14:paraId="4E9B1C7A" w14:textId="77777777">
        <w:tc>
          <w:tcPr>
            <w:tcW w:w="645" w:type="dxa"/>
          </w:tcPr>
          <w:p w14:paraId="2860810A" w14:textId="77777777" w:rsidR="006E55DD" w:rsidRDefault="006E55DD">
            <w:pPr>
              <w:pStyle w:val="ConsPlusNormal"/>
              <w:jc w:val="center"/>
            </w:pPr>
            <w:r>
              <w:t>5.</w:t>
            </w:r>
          </w:p>
        </w:tc>
        <w:tc>
          <w:tcPr>
            <w:tcW w:w="6045" w:type="dxa"/>
          </w:tcPr>
          <w:p w14:paraId="194320D2" w14:textId="77777777" w:rsidR="006E55DD" w:rsidRDefault="006E55DD">
            <w:pPr>
              <w:pStyle w:val="ConsPlusNormal"/>
              <w:jc w:val="center"/>
            </w:pPr>
            <w:r>
              <w:t>ИНДИВИДУАЛЬНЫЙ ПРЕДПРИНИМАТЕЛЬ, ОСУЩЕСТВЛЯЮЩИЙ ДЕЯТЕЛЬНОСТЬ В КАЧЕСТВЕ ГЛАВЫ КРЕСТЬЯНСКОГО (ФЕРМЕРСКОГО) ХОЗЯЙСТВА, КАМАЛЕТДИНОВ ХАСЫЛ ХАМЗИНОВИЧ</w:t>
            </w:r>
          </w:p>
        </w:tc>
        <w:tc>
          <w:tcPr>
            <w:tcW w:w="2381" w:type="dxa"/>
          </w:tcPr>
          <w:p w14:paraId="3F4ED701" w14:textId="77777777" w:rsidR="006E55DD" w:rsidRDefault="006E55DD">
            <w:pPr>
              <w:pStyle w:val="ConsPlusNormal"/>
              <w:jc w:val="center"/>
            </w:pPr>
            <w:r>
              <w:t>522600027036</w:t>
            </w:r>
          </w:p>
        </w:tc>
      </w:tr>
      <w:tr w:rsidR="006E55DD" w14:paraId="0615BD6D" w14:textId="77777777">
        <w:tc>
          <w:tcPr>
            <w:tcW w:w="645" w:type="dxa"/>
          </w:tcPr>
          <w:p w14:paraId="2FA0495E" w14:textId="77777777" w:rsidR="006E55DD" w:rsidRDefault="006E55DD">
            <w:pPr>
              <w:pStyle w:val="ConsPlusNormal"/>
              <w:jc w:val="center"/>
            </w:pPr>
            <w:r>
              <w:t>6.</w:t>
            </w:r>
          </w:p>
        </w:tc>
        <w:tc>
          <w:tcPr>
            <w:tcW w:w="6045" w:type="dxa"/>
          </w:tcPr>
          <w:p w14:paraId="332B54D8" w14:textId="77777777" w:rsidR="006E55DD" w:rsidRDefault="006E55DD">
            <w:pPr>
              <w:pStyle w:val="ConsPlusNormal"/>
              <w:jc w:val="center"/>
            </w:pPr>
            <w:r>
              <w:t>ИНДИВИДУАЛЬНЫЙ ПРЕДПРИНИМАТЕЛЬ, ОСУЩЕСТВЛЯЮЩИЙ ДЕЯТЕЛЬНОСТЬ В КАЧЕСТВЕ ГЛАВЫ КРЕСТЬЯНСКОГО (ФЕРМЕРСКОГО) ХОЗЯЙСТВА, САБИТОВ РУСТЯМ САФАОВИЧ</w:t>
            </w:r>
          </w:p>
        </w:tc>
        <w:tc>
          <w:tcPr>
            <w:tcW w:w="2381" w:type="dxa"/>
          </w:tcPr>
          <w:p w14:paraId="2062B711" w14:textId="77777777" w:rsidR="006E55DD" w:rsidRDefault="006E55DD">
            <w:pPr>
              <w:pStyle w:val="ConsPlusNormal"/>
              <w:jc w:val="center"/>
            </w:pPr>
            <w:r>
              <w:t>522600077654</w:t>
            </w:r>
          </w:p>
        </w:tc>
      </w:tr>
      <w:tr w:rsidR="006E55DD" w14:paraId="1BCA02B1" w14:textId="77777777">
        <w:tc>
          <w:tcPr>
            <w:tcW w:w="645" w:type="dxa"/>
          </w:tcPr>
          <w:p w14:paraId="0B10C58F" w14:textId="77777777" w:rsidR="006E55DD" w:rsidRDefault="006E55DD">
            <w:pPr>
              <w:pStyle w:val="ConsPlusNormal"/>
              <w:jc w:val="center"/>
            </w:pPr>
            <w:r>
              <w:t>7.</w:t>
            </w:r>
          </w:p>
        </w:tc>
        <w:tc>
          <w:tcPr>
            <w:tcW w:w="6045" w:type="dxa"/>
          </w:tcPr>
          <w:p w14:paraId="1D77B2F4" w14:textId="77777777" w:rsidR="006E55DD" w:rsidRDefault="006E55DD">
            <w:pPr>
              <w:pStyle w:val="ConsPlusNormal"/>
              <w:jc w:val="center"/>
            </w:pPr>
            <w:r>
              <w:t>ОБЩЕСТВО С ОГРАНИЧЕННОЙ ОТВЕТСТВЕННОСТЬЮ "АГРОФИРМА ЗАРЯ"</w:t>
            </w:r>
          </w:p>
        </w:tc>
        <w:tc>
          <w:tcPr>
            <w:tcW w:w="2381" w:type="dxa"/>
          </w:tcPr>
          <w:p w14:paraId="1418F05E" w14:textId="77777777" w:rsidR="006E55DD" w:rsidRDefault="006E55DD">
            <w:pPr>
              <w:pStyle w:val="ConsPlusNormal"/>
              <w:jc w:val="center"/>
            </w:pPr>
            <w:r>
              <w:t>5245027217</w:t>
            </w:r>
          </w:p>
        </w:tc>
      </w:tr>
      <w:tr w:rsidR="006E55DD" w14:paraId="39AE45F9" w14:textId="77777777">
        <w:tc>
          <w:tcPr>
            <w:tcW w:w="645" w:type="dxa"/>
          </w:tcPr>
          <w:p w14:paraId="2FD61126" w14:textId="77777777" w:rsidR="006E55DD" w:rsidRDefault="006E55DD">
            <w:pPr>
              <w:pStyle w:val="ConsPlusNormal"/>
              <w:jc w:val="center"/>
            </w:pPr>
            <w:r>
              <w:t>8.</w:t>
            </w:r>
          </w:p>
        </w:tc>
        <w:tc>
          <w:tcPr>
            <w:tcW w:w="6045" w:type="dxa"/>
          </w:tcPr>
          <w:p w14:paraId="425CB845" w14:textId="77777777" w:rsidR="006E55DD" w:rsidRDefault="006E55DD">
            <w:pPr>
              <w:pStyle w:val="ConsPlusNormal"/>
              <w:jc w:val="center"/>
            </w:pPr>
            <w:r>
              <w:t>ОБЩЕСТВО С ОГРАНИЧЕННОЙ ОТВЕТСТВЕННОСТЬЮ "БУТУРЛИНСКОЕ ЗЕРНО"</w:t>
            </w:r>
          </w:p>
        </w:tc>
        <w:tc>
          <w:tcPr>
            <w:tcW w:w="2381" w:type="dxa"/>
          </w:tcPr>
          <w:p w14:paraId="7A160442" w14:textId="77777777" w:rsidR="006E55DD" w:rsidRDefault="006E55DD">
            <w:pPr>
              <w:pStyle w:val="ConsPlusNormal"/>
              <w:jc w:val="center"/>
            </w:pPr>
            <w:r>
              <w:t>5205004622</w:t>
            </w:r>
          </w:p>
        </w:tc>
      </w:tr>
      <w:tr w:rsidR="006E55DD" w14:paraId="7F3E1F53" w14:textId="77777777">
        <w:tc>
          <w:tcPr>
            <w:tcW w:w="645" w:type="dxa"/>
          </w:tcPr>
          <w:p w14:paraId="6DBF2DCE" w14:textId="77777777" w:rsidR="006E55DD" w:rsidRDefault="006E55DD">
            <w:pPr>
              <w:pStyle w:val="ConsPlusNormal"/>
              <w:jc w:val="center"/>
            </w:pPr>
            <w:r>
              <w:t>9.</w:t>
            </w:r>
          </w:p>
        </w:tc>
        <w:tc>
          <w:tcPr>
            <w:tcW w:w="6045" w:type="dxa"/>
          </w:tcPr>
          <w:p w14:paraId="5A4D3B8F" w14:textId="77777777" w:rsidR="006E55DD" w:rsidRDefault="006E55DD">
            <w:pPr>
              <w:pStyle w:val="ConsPlusNormal"/>
              <w:jc w:val="center"/>
            </w:pPr>
            <w:r>
              <w:t>ОБЩЕСТВО С ОГРАНИЧЕННОЙ ОТВЕТСТВЕННОСТЬЮ "ИСТОК"</w:t>
            </w:r>
          </w:p>
        </w:tc>
        <w:tc>
          <w:tcPr>
            <w:tcW w:w="2381" w:type="dxa"/>
          </w:tcPr>
          <w:p w14:paraId="5FF2C360" w14:textId="77777777" w:rsidR="006E55DD" w:rsidRDefault="006E55DD">
            <w:pPr>
              <w:pStyle w:val="ConsPlusNormal"/>
              <w:jc w:val="center"/>
            </w:pPr>
            <w:r>
              <w:t>5244001382</w:t>
            </w:r>
          </w:p>
        </w:tc>
      </w:tr>
      <w:tr w:rsidR="006E55DD" w14:paraId="67F9D82F" w14:textId="77777777">
        <w:tc>
          <w:tcPr>
            <w:tcW w:w="645" w:type="dxa"/>
          </w:tcPr>
          <w:p w14:paraId="0D44B11C" w14:textId="77777777" w:rsidR="006E55DD" w:rsidRDefault="006E55DD">
            <w:pPr>
              <w:pStyle w:val="ConsPlusNormal"/>
              <w:jc w:val="center"/>
            </w:pPr>
            <w:r>
              <w:t>10.</w:t>
            </w:r>
          </w:p>
        </w:tc>
        <w:tc>
          <w:tcPr>
            <w:tcW w:w="6045" w:type="dxa"/>
          </w:tcPr>
          <w:p w14:paraId="1F4B3FB0" w14:textId="77777777" w:rsidR="006E55DD" w:rsidRDefault="006E55DD">
            <w:pPr>
              <w:pStyle w:val="ConsPlusNormal"/>
              <w:jc w:val="center"/>
            </w:pPr>
            <w:r>
              <w:t>ОБЩЕСТВО С ОГРАНИЧЕННОЙ ОТВЕТСТВЕННОСТЬЮ "КЕРЖЕНЕЦКИЕ ПРОСТОРЫ"</w:t>
            </w:r>
          </w:p>
        </w:tc>
        <w:tc>
          <w:tcPr>
            <w:tcW w:w="2381" w:type="dxa"/>
          </w:tcPr>
          <w:p w14:paraId="24D7057A" w14:textId="77777777" w:rsidR="006E55DD" w:rsidRDefault="006E55DD">
            <w:pPr>
              <w:pStyle w:val="ConsPlusNormal"/>
              <w:jc w:val="center"/>
            </w:pPr>
            <w:r>
              <w:t>5228056842</w:t>
            </w:r>
          </w:p>
        </w:tc>
      </w:tr>
      <w:tr w:rsidR="006E55DD" w14:paraId="13AD5535" w14:textId="77777777">
        <w:tc>
          <w:tcPr>
            <w:tcW w:w="645" w:type="dxa"/>
          </w:tcPr>
          <w:p w14:paraId="76E76C1F" w14:textId="77777777" w:rsidR="006E55DD" w:rsidRDefault="006E55DD">
            <w:pPr>
              <w:pStyle w:val="ConsPlusNormal"/>
              <w:jc w:val="center"/>
            </w:pPr>
            <w:r>
              <w:t>11.</w:t>
            </w:r>
          </w:p>
        </w:tc>
        <w:tc>
          <w:tcPr>
            <w:tcW w:w="6045" w:type="dxa"/>
          </w:tcPr>
          <w:p w14:paraId="272BD46E" w14:textId="77777777" w:rsidR="006E55DD" w:rsidRDefault="006E55DD">
            <w:pPr>
              <w:pStyle w:val="ConsPlusNormal"/>
              <w:jc w:val="center"/>
            </w:pPr>
            <w:r>
              <w:t>ОБЩЕСТВО С ОГРАНИЧЕННОЙ ОТВЕТСТВЕННОСТЬЮ "КМ АГРО"</w:t>
            </w:r>
          </w:p>
        </w:tc>
        <w:tc>
          <w:tcPr>
            <w:tcW w:w="2381" w:type="dxa"/>
          </w:tcPr>
          <w:p w14:paraId="57813A7B" w14:textId="77777777" w:rsidR="006E55DD" w:rsidRDefault="006E55DD">
            <w:pPr>
              <w:pStyle w:val="ConsPlusNormal"/>
              <w:jc w:val="center"/>
            </w:pPr>
            <w:r>
              <w:t>5217003856</w:t>
            </w:r>
          </w:p>
        </w:tc>
      </w:tr>
      <w:tr w:rsidR="006E55DD" w14:paraId="3D7124A4" w14:textId="77777777">
        <w:tc>
          <w:tcPr>
            <w:tcW w:w="645" w:type="dxa"/>
          </w:tcPr>
          <w:p w14:paraId="7BAA8188" w14:textId="77777777" w:rsidR="006E55DD" w:rsidRDefault="006E55DD">
            <w:pPr>
              <w:pStyle w:val="ConsPlusNormal"/>
              <w:jc w:val="center"/>
            </w:pPr>
            <w:r>
              <w:t>12.</w:t>
            </w:r>
          </w:p>
        </w:tc>
        <w:tc>
          <w:tcPr>
            <w:tcW w:w="6045" w:type="dxa"/>
          </w:tcPr>
          <w:p w14:paraId="57382FD9" w14:textId="77777777" w:rsidR="006E55DD" w:rsidRDefault="006E55DD">
            <w:pPr>
              <w:pStyle w:val="ConsPlusNormal"/>
              <w:jc w:val="center"/>
            </w:pPr>
            <w:r>
              <w:t>ОБЩЕСТВО С ОГРАНИЧЕННОЙ ОТВЕТСТВЕННОСТЬЮ "МИР"</w:t>
            </w:r>
          </w:p>
        </w:tc>
        <w:tc>
          <w:tcPr>
            <w:tcW w:w="2381" w:type="dxa"/>
          </w:tcPr>
          <w:p w14:paraId="219071F9" w14:textId="77777777" w:rsidR="006E55DD" w:rsidRDefault="006E55DD">
            <w:pPr>
              <w:pStyle w:val="ConsPlusNormal"/>
              <w:jc w:val="center"/>
            </w:pPr>
            <w:r>
              <w:t>5203003260</w:t>
            </w:r>
          </w:p>
        </w:tc>
      </w:tr>
      <w:tr w:rsidR="006E55DD" w14:paraId="14108CDE" w14:textId="77777777">
        <w:tc>
          <w:tcPr>
            <w:tcW w:w="645" w:type="dxa"/>
          </w:tcPr>
          <w:p w14:paraId="3897707C" w14:textId="77777777" w:rsidR="006E55DD" w:rsidRDefault="006E55DD">
            <w:pPr>
              <w:pStyle w:val="ConsPlusNormal"/>
              <w:jc w:val="center"/>
            </w:pPr>
            <w:r>
              <w:lastRenderedPageBreak/>
              <w:t>13.</w:t>
            </w:r>
          </w:p>
        </w:tc>
        <w:tc>
          <w:tcPr>
            <w:tcW w:w="6045" w:type="dxa"/>
          </w:tcPr>
          <w:p w14:paraId="24C314C6" w14:textId="77777777" w:rsidR="006E55DD" w:rsidRDefault="006E55DD">
            <w:pPr>
              <w:pStyle w:val="ConsPlusNormal"/>
              <w:jc w:val="center"/>
            </w:pPr>
            <w:r>
              <w:t>ОБЩЕСТВО С ОГРАНИЧЕННОЙ ОТВЕТСТВЕННОСТЬЮ "НОВЫЙ ВЕК"</w:t>
            </w:r>
          </w:p>
        </w:tc>
        <w:tc>
          <w:tcPr>
            <w:tcW w:w="2381" w:type="dxa"/>
          </w:tcPr>
          <w:p w14:paraId="6B00AD98" w14:textId="77777777" w:rsidR="006E55DD" w:rsidRDefault="006E55DD">
            <w:pPr>
              <w:pStyle w:val="ConsPlusNormal"/>
              <w:jc w:val="center"/>
            </w:pPr>
            <w:r>
              <w:t>5237002995</w:t>
            </w:r>
          </w:p>
        </w:tc>
      </w:tr>
      <w:tr w:rsidR="006E55DD" w14:paraId="5A8FC7F7" w14:textId="77777777">
        <w:tc>
          <w:tcPr>
            <w:tcW w:w="645" w:type="dxa"/>
          </w:tcPr>
          <w:p w14:paraId="59F8E2CF" w14:textId="77777777" w:rsidR="006E55DD" w:rsidRDefault="006E55DD">
            <w:pPr>
              <w:pStyle w:val="ConsPlusNormal"/>
              <w:jc w:val="center"/>
            </w:pPr>
            <w:r>
              <w:t>14.</w:t>
            </w:r>
          </w:p>
        </w:tc>
        <w:tc>
          <w:tcPr>
            <w:tcW w:w="6045" w:type="dxa"/>
          </w:tcPr>
          <w:p w14:paraId="3C2207F3" w14:textId="77777777" w:rsidR="006E55DD" w:rsidRDefault="006E55DD">
            <w:pPr>
              <w:pStyle w:val="ConsPlusNormal"/>
              <w:jc w:val="center"/>
            </w:pPr>
            <w:r>
              <w:t>ОБЩЕСТВО С ОГРАНИЧЕННОЙ ОТВЕТСТВЕННОСТЬЮ "ЯРД-АГРО"</w:t>
            </w:r>
          </w:p>
        </w:tc>
        <w:tc>
          <w:tcPr>
            <w:tcW w:w="2381" w:type="dxa"/>
          </w:tcPr>
          <w:p w14:paraId="0097CC93" w14:textId="77777777" w:rsidR="006E55DD" w:rsidRDefault="006E55DD">
            <w:pPr>
              <w:pStyle w:val="ConsPlusNormal"/>
              <w:jc w:val="center"/>
            </w:pPr>
            <w:r>
              <w:t>5258148882</w:t>
            </w:r>
          </w:p>
        </w:tc>
      </w:tr>
      <w:tr w:rsidR="006E55DD" w14:paraId="14E5223C" w14:textId="77777777">
        <w:tc>
          <w:tcPr>
            <w:tcW w:w="645" w:type="dxa"/>
          </w:tcPr>
          <w:p w14:paraId="58F74125" w14:textId="77777777" w:rsidR="006E55DD" w:rsidRDefault="006E55DD">
            <w:pPr>
              <w:pStyle w:val="ConsPlusNormal"/>
              <w:jc w:val="center"/>
            </w:pPr>
            <w:r>
              <w:t>15.</w:t>
            </w:r>
          </w:p>
        </w:tc>
        <w:tc>
          <w:tcPr>
            <w:tcW w:w="6045" w:type="dxa"/>
          </w:tcPr>
          <w:p w14:paraId="208B1BC2" w14:textId="77777777" w:rsidR="006E55DD" w:rsidRDefault="006E55DD">
            <w:pPr>
              <w:pStyle w:val="ConsPlusNormal"/>
              <w:jc w:val="center"/>
            </w:pPr>
            <w:r>
              <w:t>СЕЛЬСКОХОЗЯЙСТВЕННЫЙ ПРОИЗВОДСТВЕННЫЙ КООПЕРАТИВ "БЕРЕЗНИКИ"</w:t>
            </w:r>
          </w:p>
        </w:tc>
        <w:tc>
          <w:tcPr>
            <w:tcW w:w="2381" w:type="dxa"/>
          </w:tcPr>
          <w:p w14:paraId="13B4A9DC" w14:textId="77777777" w:rsidR="006E55DD" w:rsidRDefault="006E55DD">
            <w:pPr>
              <w:pStyle w:val="ConsPlusNormal"/>
              <w:jc w:val="center"/>
            </w:pPr>
            <w:r>
              <w:t>5213001985</w:t>
            </w:r>
          </w:p>
        </w:tc>
      </w:tr>
      <w:tr w:rsidR="006E55DD" w14:paraId="5237F5CB" w14:textId="77777777">
        <w:tc>
          <w:tcPr>
            <w:tcW w:w="645" w:type="dxa"/>
          </w:tcPr>
          <w:p w14:paraId="355F0BF3" w14:textId="77777777" w:rsidR="006E55DD" w:rsidRDefault="006E55DD">
            <w:pPr>
              <w:pStyle w:val="ConsPlusNormal"/>
              <w:jc w:val="center"/>
            </w:pPr>
            <w:r>
              <w:t>16.</w:t>
            </w:r>
          </w:p>
        </w:tc>
        <w:tc>
          <w:tcPr>
            <w:tcW w:w="6045" w:type="dxa"/>
          </w:tcPr>
          <w:p w14:paraId="1A5A2CF1" w14:textId="77777777" w:rsidR="006E55DD" w:rsidRDefault="006E55DD">
            <w:pPr>
              <w:pStyle w:val="ConsPlusNormal"/>
              <w:jc w:val="center"/>
            </w:pPr>
            <w:r>
              <w:t>СЕЛЬСКОХОЗЯЙСТВЕННЫЙ ПРОИЗВОДСТВЕННЫЙ КООПЕРАТИВ "ВЛАСТЬ СОВЕТОВ"</w:t>
            </w:r>
          </w:p>
        </w:tc>
        <w:tc>
          <w:tcPr>
            <w:tcW w:w="2381" w:type="dxa"/>
          </w:tcPr>
          <w:p w14:paraId="107ACDDB" w14:textId="77777777" w:rsidR="006E55DD" w:rsidRDefault="006E55DD">
            <w:pPr>
              <w:pStyle w:val="ConsPlusNormal"/>
              <w:jc w:val="center"/>
            </w:pPr>
            <w:r>
              <w:t>5232003628</w:t>
            </w:r>
          </w:p>
        </w:tc>
      </w:tr>
      <w:tr w:rsidR="006E55DD" w14:paraId="0BC3C876" w14:textId="77777777">
        <w:tc>
          <w:tcPr>
            <w:tcW w:w="645" w:type="dxa"/>
          </w:tcPr>
          <w:p w14:paraId="47DD3F2B" w14:textId="77777777" w:rsidR="006E55DD" w:rsidRDefault="006E55DD">
            <w:pPr>
              <w:pStyle w:val="ConsPlusNormal"/>
              <w:jc w:val="center"/>
            </w:pPr>
            <w:r>
              <w:t>17.</w:t>
            </w:r>
          </w:p>
        </w:tc>
        <w:tc>
          <w:tcPr>
            <w:tcW w:w="6045" w:type="dxa"/>
          </w:tcPr>
          <w:p w14:paraId="0DCD26F8" w14:textId="77777777" w:rsidR="006E55DD" w:rsidRDefault="006E55DD">
            <w:pPr>
              <w:pStyle w:val="ConsPlusNormal"/>
              <w:jc w:val="center"/>
            </w:pPr>
            <w:r>
              <w:t>СЕЛЬСКОХОЗЯЙСТВЕННЫЙ ПРОИЗВОДСТВЕННЫЙ КООПЕРАТИВ (КОЛХОЗ) "ДЕЯНОВСКИЙ"</w:t>
            </w:r>
          </w:p>
        </w:tc>
        <w:tc>
          <w:tcPr>
            <w:tcW w:w="2381" w:type="dxa"/>
          </w:tcPr>
          <w:p w14:paraId="125CC37A" w14:textId="77777777" w:rsidR="006E55DD" w:rsidRDefault="006E55DD">
            <w:pPr>
              <w:pStyle w:val="ConsPlusNormal"/>
              <w:jc w:val="center"/>
            </w:pPr>
            <w:r>
              <w:t>5226012215</w:t>
            </w:r>
          </w:p>
        </w:tc>
      </w:tr>
      <w:tr w:rsidR="006E55DD" w14:paraId="51D24245" w14:textId="77777777">
        <w:tc>
          <w:tcPr>
            <w:tcW w:w="645" w:type="dxa"/>
          </w:tcPr>
          <w:p w14:paraId="70EDFFA0" w14:textId="77777777" w:rsidR="006E55DD" w:rsidRDefault="006E55DD">
            <w:pPr>
              <w:pStyle w:val="ConsPlusNormal"/>
              <w:jc w:val="center"/>
            </w:pPr>
            <w:r>
              <w:t>18.</w:t>
            </w:r>
          </w:p>
        </w:tc>
        <w:tc>
          <w:tcPr>
            <w:tcW w:w="6045" w:type="dxa"/>
          </w:tcPr>
          <w:p w14:paraId="75749622" w14:textId="77777777" w:rsidR="006E55DD" w:rsidRDefault="006E55DD">
            <w:pPr>
              <w:pStyle w:val="ConsPlusNormal"/>
              <w:jc w:val="center"/>
            </w:pPr>
            <w:r>
              <w:t>ТОВАРИЩЕСТВО НА ВЕРЕ "МИХЕЕВ И КОМПАНИЯ"</w:t>
            </w:r>
          </w:p>
        </w:tc>
        <w:tc>
          <w:tcPr>
            <w:tcW w:w="2381" w:type="dxa"/>
          </w:tcPr>
          <w:p w14:paraId="14B07DAE" w14:textId="77777777" w:rsidR="006E55DD" w:rsidRDefault="006E55DD">
            <w:pPr>
              <w:pStyle w:val="ConsPlusNormal"/>
              <w:jc w:val="center"/>
            </w:pPr>
            <w:r>
              <w:t>5205000032</w:t>
            </w:r>
          </w:p>
        </w:tc>
      </w:tr>
    </w:tbl>
    <w:p w14:paraId="0A45248A" w14:textId="77777777" w:rsidR="006E55DD" w:rsidRDefault="006E55DD">
      <w:pPr>
        <w:pStyle w:val="ConsPlusNormal"/>
        <w:ind w:firstLine="540"/>
        <w:jc w:val="both"/>
      </w:pPr>
    </w:p>
    <w:p w14:paraId="199782F3" w14:textId="77777777" w:rsidR="006E55DD" w:rsidRDefault="006E55DD">
      <w:pPr>
        <w:pStyle w:val="ConsPlusNormal"/>
        <w:ind w:firstLine="540"/>
        <w:jc w:val="both"/>
      </w:pPr>
    </w:p>
    <w:p w14:paraId="64875C52" w14:textId="77777777" w:rsidR="006E55DD" w:rsidRDefault="006E55DD">
      <w:pPr>
        <w:pStyle w:val="ConsPlusNormal"/>
        <w:pBdr>
          <w:bottom w:val="single" w:sz="6" w:space="0" w:color="auto"/>
        </w:pBdr>
        <w:spacing w:before="100" w:after="100"/>
        <w:jc w:val="both"/>
        <w:rPr>
          <w:sz w:val="2"/>
          <w:szCs w:val="2"/>
        </w:rPr>
      </w:pPr>
    </w:p>
    <w:p w14:paraId="2C65BC11" w14:textId="77777777" w:rsidR="00175D24" w:rsidRDefault="00175D24"/>
    <w:sectPr w:rsidR="00175D24" w:rsidSect="006E55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DD"/>
    <w:rsid w:val="00175D24"/>
    <w:rsid w:val="004D2C44"/>
    <w:rsid w:val="00606D13"/>
    <w:rsid w:val="006E5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AC4ED"/>
  <w15:chartTrackingRefBased/>
  <w15:docId w15:val="{24F60F94-2F4E-43BD-99D5-5C646DB5F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E55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E55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E55D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E55D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E55D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E55D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E55D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E55D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E55D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55D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E55D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E55D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E55D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E55D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E55D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E55DD"/>
    <w:rPr>
      <w:rFonts w:eastAsiaTheme="majorEastAsia" w:cstheme="majorBidi"/>
      <w:color w:val="595959" w:themeColor="text1" w:themeTint="A6"/>
    </w:rPr>
  </w:style>
  <w:style w:type="character" w:customStyle="1" w:styleId="80">
    <w:name w:val="Заголовок 8 Знак"/>
    <w:basedOn w:val="a0"/>
    <w:link w:val="8"/>
    <w:uiPriority w:val="9"/>
    <w:semiHidden/>
    <w:rsid w:val="006E55D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E55DD"/>
    <w:rPr>
      <w:rFonts w:eastAsiaTheme="majorEastAsia" w:cstheme="majorBidi"/>
      <w:color w:val="272727" w:themeColor="text1" w:themeTint="D8"/>
    </w:rPr>
  </w:style>
  <w:style w:type="paragraph" w:styleId="a3">
    <w:name w:val="Title"/>
    <w:basedOn w:val="a"/>
    <w:next w:val="a"/>
    <w:link w:val="a4"/>
    <w:uiPriority w:val="10"/>
    <w:qFormat/>
    <w:rsid w:val="006E55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E55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55D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E55D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E55DD"/>
    <w:pPr>
      <w:spacing w:before="160"/>
      <w:jc w:val="center"/>
    </w:pPr>
    <w:rPr>
      <w:i/>
      <w:iCs/>
      <w:color w:val="404040" w:themeColor="text1" w:themeTint="BF"/>
    </w:rPr>
  </w:style>
  <w:style w:type="character" w:customStyle="1" w:styleId="22">
    <w:name w:val="Цитата 2 Знак"/>
    <w:basedOn w:val="a0"/>
    <w:link w:val="21"/>
    <w:uiPriority w:val="29"/>
    <w:rsid w:val="006E55DD"/>
    <w:rPr>
      <w:i/>
      <w:iCs/>
      <w:color w:val="404040" w:themeColor="text1" w:themeTint="BF"/>
    </w:rPr>
  </w:style>
  <w:style w:type="paragraph" w:styleId="a7">
    <w:name w:val="List Paragraph"/>
    <w:basedOn w:val="a"/>
    <w:uiPriority w:val="34"/>
    <w:qFormat/>
    <w:rsid w:val="006E55DD"/>
    <w:pPr>
      <w:ind w:left="720"/>
      <w:contextualSpacing/>
    </w:pPr>
  </w:style>
  <w:style w:type="character" w:styleId="a8">
    <w:name w:val="Intense Emphasis"/>
    <w:basedOn w:val="a0"/>
    <w:uiPriority w:val="21"/>
    <w:qFormat/>
    <w:rsid w:val="006E55DD"/>
    <w:rPr>
      <w:i/>
      <w:iCs/>
      <w:color w:val="0F4761" w:themeColor="accent1" w:themeShade="BF"/>
    </w:rPr>
  </w:style>
  <w:style w:type="paragraph" w:styleId="a9">
    <w:name w:val="Intense Quote"/>
    <w:basedOn w:val="a"/>
    <w:next w:val="a"/>
    <w:link w:val="aa"/>
    <w:uiPriority w:val="30"/>
    <w:qFormat/>
    <w:rsid w:val="006E55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E55DD"/>
    <w:rPr>
      <w:i/>
      <w:iCs/>
      <w:color w:val="0F4761" w:themeColor="accent1" w:themeShade="BF"/>
    </w:rPr>
  </w:style>
  <w:style w:type="character" w:styleId="ab">
    <w:name w:val="Intense Reference"/>
    <w:basedOn w:val="a0"/>
    <w:uiPriority w:val="32"/>
    <w:qFormat/>
    <w:rsid w:val="006E55DD"/>
    <w:rPr>
      <w:b/>
      <w:bCs/>
      <w:smallCaps/>
      <w:color w:val="0F4761" w:themeColor="accent1" w:themeShade="BF"/>
      <w:spacing w:val="5"/>
    </w:rPr>
  </w:style>
  <w:style w:type="paragraph" w:customStyle="1" w:styleId="ConsPlusNormal">
    <w:name w:val="ConsPlusNormal"/>
    <w:rsid w:val="006E55DD"/>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
    <w:name w:val="ConsPlusTitle"/>
    <w:rsid w:val="006E55DD"/>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TitlePage">
    <w:name w:val="ConsPlusTitlePage"/>
    <w:rsid w:val="006E55DD"/>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87&amp;n=325521&amp;dst=100008" TargetMode="External"/><Relationship Id="rId18" Type="http://schemas.openxmlformats.org/officeDocument/2006/relationships/hyperlink" Target="https://login.consultant.ru/link/?req=doc&amp;base=RLAW187&amp;n=325521&amp;dst=100013" TargetMode="External"/><Relationship Id="rId26" Type="http://schemas.openxmlformats.org/officeDocument/2006/relationships/hyperlink" Target="https://login.consultant.ru/link/?req=doc&amp;base=LAW&amp;n=503698" TargetMode="External"/><Relationship Id="rId39" Type="http://schemas.openxmlformats.org/officeDocument/2006/relationships/hyperlink" Target="https://login.consultant.ru/link/?req=doc&amp;base=LAW&amp;n=508490&amp;dst=217" TargetMode="External"/><Relationship Id="rId21" Type="http://schemas.openxmlformats.org/officeDocument/2006/relationships/hyperlink" Target="https://login.consultant.ru/link/?req=doc&amp;base=RLAW187&amp;n=290414&amp;dst=149675" TargetMode="External"/><Relationship Id="rId34" Type="http://schemas.openxmlformats.org/officeDocument/2006/relationships/hyperlink" Target="https://login.consultant.ru/link/?req=doc&amp;base=RLAW187&amp;n=325521&amp;dst=100031" TargetMode="External"/><Relationship Id="rId42" Type="http://schemas.openxmlformats.org/officeDocument/2006/relationships/hyperlink" Target="https://login.consultant.ru/link/?req=doc&amp;base=RLAW187&amp;n=325521&amp;dst=100080" TargetMode="External"/><Relationship Id="rId47" Type="http://schemas.openxmlformats.org/officeDocument/2006/relationships/hyperlink" Target="https://login.consultant.ru/link/?req=doc&amp;base=RLAW187&amp;n=325521&amp;dst=100095" TargetMode="External"/><Relationship Id="rId50" Type="http://schemas.openxmlformats.org/officeDocument/2006/relationships/hyperlink" Target="https://login.consultant.ru/link/?req=doc&amp;base=LAW&amp;n=495710&amp;dst=3722" TargetMode="External"/><Relationship Id="rId7" Type="http://schemas.openxmlformats.org/officeDocument/2006/relationships/hyperlink" Target="https://login.consultant.ru/link/?req=doc&amp;base=RLAW187&amp;n=329123&amp;dst=100006" TargetMode="External"/><Relationship Id="rId2" Type="http://schemas.openxmlformats.org/officeDocument/2006/relationships/settings" Target="settings.xml"/><Relationship Id="rId16" Type="http://schemas.openxmlformats.org/officeDocument/2006/relationships/hyperlink" Target="https://login.consultant.ru/link/?req=doc&amp;base=RLAW187&amp;n=325521&amp;dst=100009" TargetMode="External"/><Relationship Id="rId29" Type="http://schemas.openxmlformats.org/officeDocument/2006/relationships/hyperlink" Target="https://login.consultant.ru/link/?req=doc&amp;base=RLAW187&amp;n=325521&amp;dst=100025" TargetMode="External"/><Relationship Id="rId11" Type="http://schemas.openxmlformats.org/officeDocument/2006/relationships/hyperlink" Target="https://login.consultant.ru/link/?req=doc&amp;base=RLAW187&amp;n=325521&amp;dst=100007" TargetMode="External"/><Relationship Id="rId24" Type="http://schemas.openxmlformats.org/officeDocument/2006/relationships/hyperlink" Target="https://login.consultant.ru/link/?req=doc&amp;base=LAW&amp;n=495710&amp;dst=3722" TargetMode="External"/><Relationship Id="rId32" Type="http://schemas.openxmlformats.org/officeDocument/2006/relationships/hyperlink" Target="https://login.consultant.ru/link/?req=doc&amp;base=RLAW187&amp;n=325521&amp;dst=100028" TargetMode="External"/><Relationship Id="rId37" Type="http://schemas.openxmlformats.org/officeDocument/2006/relationships/hyperlink" Target="https://login.consultant.ru/link/?req=doc&amp;base=RLAW187&amp;n=325521&amp;dst=100038" TargetMode="External"/><Relationship Id="rId40" Type="http://schemas.openxmlformats.org/officeDocument/2006/relationships/hyperlink" Target="https://login.consultant.ru/link/?req=doc&amp;base=LAW&amp;n=508490&amp;dst=217" TargetMode="External"/><Relationship Id="rId45" Type="http://schemas.openxmlformats.org/officeDocument/2006/relationships/hyperlink" Target="https://login.consultant.ru/link/?req=doc&amp;base=RLAW187&amp;n=325521&amp;dst=100087" TargetMode="External"/><Relationship Id="rId53" Type="http://schemas.openxmlformats.org/officeDocument/2006/relationships/fontTable" Target="fontTable.xml"/><Relationship Id="rId5" Type="http://schemas.openxmlformats.org/officeDocument/2006/relationships/hyperlink" Target="https://login.consultant.ru/link/?req=doc&amp;base=RLAW187&amp;n=308670&amp;dst=100006" TargetMode="External"/><Relationship Id="rId10" Type="http://schemas.openxmlformats.org/officeDocument/2006/relationships/hyperlink" Target="https://login.consultant.ru/link/?req=doc&amp;base=RLAW187&amp;n=308670&amp;dst=100009" TargetMode="External"/><Relationship Id="rId19" Type="http://schemas.openxmlformats.org/officeDocument/2006/relationships/hyperlink" Target="https://login.consultant.ru/link/?req=doc&amp;base=RLAW187&amp;n=325521&amp;dst=100015" TargetMode="External"/><Relationship Id="rId31" Type="http://schemas.openxmlformats.org/officeDocument/2006/relationships/hyperlink" Target="https://login.consultant.ru/link/?req=doc&amp;base=RLAW187&amp;n=325521&amp;dst=100027" TargetMode="External"/><Relationship Id="rId44" Type="http://schemas.openxmlformats.org/officeDocument/2006/relationships/hyperlink" Target="https://login.consultant.ru/link/?req=doc&amp;base=RLAW187&amp;n=325521&amp;dst=100084" TargetMode="External"/><Relationship Id="rId52" Type="http://schemas.openxmlformats.org/officeDocument/2006/relationships/hyperlink" Target="https://login.consultant.ru/link/?req=doc&amp;base=RLAW187&amp;n=325521&amp;dst=10009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87&amp;n=265265&amp;dst=100005" TargetMode="External"/><Relationship Id="rId14" Type="http://schemas.openxmlformats.org/officeDocument/2006/relationships/hyperlink" Target="https://login.consultant.ru/link/?req=doc&amp;base=RLAW187&amp;n=329123&amp;dst=100006" TargetMode="External"/><Relationship Id="rId22" Type="http://schemas.openxmlformats.org/officeDocument/2006/relationships/hyperlink" Target="https://login.consultant.ru/link/?req=doc&amp;base=RLAW187&amp;n=325521&amp;dst=100017" TargetMode="External"/><Relationship Id="rId27" Type="http://schemas.openxmlformats.org/officeDocument/2006/relationships/hyperlink" Target="https://login.consultant.ru/link/?req=doc&amp;base=RLAW187&amp;n=325521&amp;dst=100020" TargetMode="External"/><Relationship Id="rId30" Type="http://schemas.openxmlformats.org/officeDocument/2006/relationships/hyperlink" Target="https://login.consultant.ru/link/?req=doc&amp;base=RLAW187&amp;n=329123&amp;dst=100006" TargetMode="External"/><Relationship Id="rId35" Type="http://schemas.openxmlformats.org/officeDocument/2006/relationships/hyperlink" Target="https://login.consultant.ru/link/?req=doc&amp;base=RLAW187&amp;n=325521&amp;dst=100032" TargetMode="External"/><Relationship Id="rId43" Type="http://schemas.openxmlformats.org/officeDocument/2006/relationships/hyperlink" Target="https://login.consultant.ru/link/?req=doc&amp;base=RLAW187&amp;n=308328&amp;dst=100012" TargetMode="External"/><Relationship Id="rId48" Type="http://schemas.openxmlformats.org/officeDocument/2006/relationships/hyperlink" Target="https://login.consultant.ru/link/?req=doc&amp;base=RLAW187&amp;n=325521&amp;dst=100097" TargetMode="External"/><Relationship Id="rId8" Type="http://schemas.openxmlformats.org/officeDocument/2006/relationships/hyperlink" Target="https://login.consultant.ru/link/?req=doc&amp;base=LAW&amp;n=495710&amp;dst=7260" TargetMode="External"/><Relationship Id="rId51" Type="http://schemas.openxmlformats.org/officeDocument/2006/relationships/hyperlink" Target="https://login.consultant.ru/link/?req=doc&amp;base=LAW&amp;n=529862" TargetMode="External"/><Relationship Id="rId3" Type="http://schemas.openxmlformats.org/officeDocument/2006/relationships/webSettings" Target="webSettings.xml"/><Relationship Id="rId12" Type="http://schemas.openxmlformats.org/officeDocument/2006/relationships/hyperlink" Target="https://login.consultant.ru/link/?req=doc&amp;base=RLAW187&amp;n=308670&amp;dst=100011" TargetMode="External"/><Relationship Id="rId17" Type="http://schemas.openxmlformats.org/officeDocument/2006/relationships/hyperlink" Target="https://login.consultant.ru/link/?req=doc&amp;base=RLAW187&amp;n=325521&amp;dst=100011" TargetMode="External"/><Relationship Id="rId25" Type="http://schemas.openxmlformats.org/officeDocument/2006/relationships/hyperlink" Target="https://login.consultant.ru/link/?req=doc&amp;base=LAW&amp;n=121087&amp;dst=100142" TargetMode="External"/><Relationship Id="rId33" Type="http://schemas.openxmlformats.org/officeDocument/2006/relationships/hyperlink" Target="https://login.consultant.ru/link/?req=doc&amp;base=RLAW187&amp;n=325521&amp;dst=100030" TargetMode="External"/><Relationship Id="rId38" Type="http://schemas.openxmlformats.org/officeDocument/2006/relationships/hyperlink" Target="https://login.consultant.ru/link/?req=doc&amp;base=RLAW187&amp;n=325521&amp;dst=100040" TargetMode="External"/><Relationship Id="rId46" Type="http://schemas.openxmlformats.org/officeDocument/2006/relationships/hyperlink" Target="https://login.consultant.ru/link/?req=doc&amp;base=RLAW187&amp;n=325521&amp;dst=100093" TargetMode="External"/><Relationship Id="rId20" Type="http://schemas.openxmlformats.org/officeDocument/2006/relationships/hyperlink" Target="https://login.consultant.ru/link/?req=doc&amp;base=RLAW187&amp;n=325521&amp;dst=100016" TargetMode="External"/><Relationship Id="rId41" Type="http://schemas.openxmlformats.org/officeDocument/2006/relationships/hyperlink" Target="https://login.consultant.ru/link/?req=doc&amp;base=LAW&amp;n=511356&amp;dst=100104"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187&amp;n=325521&amp;dst=100006" TargetMode="External"/><Relationship Id="rId15" Type="http://schemas.openxmlformats.org/officeDocument/2006/relationships/hyperlink" Target="https://login.consultant.ru/link/?req=doc&amp;base=LAW&amp;n=528132&amp;dst=100041" TargetMode="External"/><Relationship Id="rId23" Type="http://schemas.openxmlformats.org/officeDocument/2006/relationships/hyperlink" Target="https://login.consultant.ru/link/?req=doc&amp;base=LAW&amp;n=495710&amp;dst=3704" TargetMode="External"/><Relationship Id="rId28" Type="http://schemas.openxmlformats.org/officeDocument/2006/relationships/hyperlink" Target="https://login.consultant.ru/link/?req=doc&amp;base=RLAW187&amp;n=325521&amp;dst=100022" TargetMode="External"/><Relationship Id="rId36" Type="http://schemas.openxmlformats.org/officeDocument/2006/relationships/hyperlink" Target="https://login.consultant.ru/link/?req=doc&amp;base=RLAW187&amp;n=325521&amp;dst=100037" TargetMode="External"/><Relationship Id="rId49" Type="http://schemas.openxmlformats.org/officeDocument/2006/relationships/hyperlink" Target="https://login.consultant.ru/link/?req=doc&amp;base=LAW&amp;n=495710&amp;dst=37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8196</Words>
  <Characters>46720</Characters>
  <Application>Microsoft Office Word</Application>
  <DocSecurity>0</DocSecurity>
  <Lines>389</Lines>
  <Paragraphs>109</Paragraphs>
  <ScaleCrop>false</ScaleCrop>
  <Company/>
  <LinksUpToDate>false</LinksUpToDate>
  <CharactersWithSpaces>54807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Воронов</dc:creator>
  <cp:keywords/>
  <dc:description/>
  <cp:lastModifiedBy>Илья Воронов</cp:lastModifiedBy>
  <cp:revision>1</cp:revision>
  <dcterms:created xsi:type="dcterms:W3CDTF">2026-04-06T13:54:00Z</dcterms:created>
  <dcterms:modified xsi:type="dcterms:W3CDTF">2026-04-06T13:56:00Z</dcterms:modified>
</cp:coreProperties>
</file>