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0C" w:rsidRDefault="0087680C">
      <w:pPr>
        <w:pStyle w:val="ConsPlusNormal"/>
        <w:jc w:val="right"/>
        <w:outlineLvl w:val="0"/>
      </w:pPr>
      <w:bookmarkStart w:id="0" w:name="_GoBack"/>
      <w:bookmarkEnd w:id="0"/>
      <w:r>
        <w:t>Утвержден</w:t>
      </w:r>
    </w:p>
    <w:p w:rsidR="0087680C" w:rsidRDefault="0087680C">
      <w:pPr>
        <w:pStyle w:val="ConsPlusNormal"/>
        <w:jc w:val="right"/>
      </w:pPr>
      <w:r>
        <w:t>приказом министерства сельского хозяйства</w:t>
      </w:r>
    </w:p>
    <w:p w:rsidR="0087680C" w:rsidRDefault="0087680C">
      <w:pPr>
        <w:pStyle w:val="ConsPlusNormal"/>
        <w:jc w:val="right"/>
      </w:pPr>
      <w:r>
        <w:t>и продовольственных ресурсов</w:t>
      </w:r>
    </w:p>
    <w:p w:rsidR="0087680C" w:rsidRDefault="0087680C">
      <w:pPr>
        <w:pStyle w:val="ConsPlusNormal"/>
        <w:jc w:val="right"/>
      </w:pPr>
      <w:r>
        <w:t>Нижегородской области</w:t>
      </w:r>
    </w:p>
    <w:p w:rsidR="0087680C" w:rsidRDefault="0087680C">
      <w:pPr>
        <w:pStyle w:val="ConsPlusNormal"/>
        <w:jc w:val="right"/>
      </w:pPr>
      <w:r>
        <w:t>от 23.12.2024 N 541</w:t>
      </w:r>
    </w:p>
    <w:p w:rsidR="0087680C" w:rsidRDefault="0087680C">
      <w:pPr>
        <w:pStyle w:val="ConsPlusNormal"/>
        <w:ind w:firstLine="540"/>
        <w:jc w:val="both"/>
      </w:pPr>
    </w:p>
    <w:p w:rsidR="0087680C" w:rsidRDefault="0087680C">
      <w:pPr>
        <w:pStyle w:val="ConsPlusTitle"/>
        <w:jc w:val="center"/>
      </w:pPr>
      <w:bookmarkStart w:id="1" w:name="P32"/>
      <w:bookmarkEnd w:id="1"/>
      <w:r>
        <w:t>ПОРЯДОК</w:t>
      </w:r>
    </w:p>
    <w:p w:rsidR="0087680C" w:rsidRDefault="0087680C">
      <w:pPr>
        <w:pStyle w:val="ConsPlusTitle"/>
        <w:jc w:val="center"/>
      </w:pPr>
      <w:r>
        <w:t>ПРЕДОСТАВЛЕНИЯ ИЗ ОБЛАСТНОГО БЮДЖЕТА СУБСИДИИ НА ОКАЗАНИЕ</w:t>
      </w:r>
    </w:p>
    <w:p w:rsidR="0087680C" w:rsidRDefault="0087680C">
      <w:pPr>
        <w:pStyle w:val="ConsPlusTitle"/>
        <w:jc w:val="center"/>
      </w:pPr>
      <w:r>
        <w:t>ГОСУДАРСТВЕННОЙ ПОДДЕРЖКИ СЕЛЬСКОХОЗЯЙСТВЕННОГО ПРОИЗВОДСТВА</w:t>
      </w:r>
    </w:p>
    <w:p w:rsidR="0087680C" w:rsidRDefault="0087680C">
      <w:pPr>
        <w:pStyle w:val="ConsPlusTitle"/>
        <w:jc w:val="center"/>
      </w:pPr>
      <w:r>
        <w:t>НА ВОЗМЕЩЕНИЕ ЧАСТИ ЗАТРАТ НА ПОДДЕРЖКУ</w:t>
      </w:r>
    </w:p>
    <w:p w:rsidR="0087680C" w:rsidRDefault="0087680C">
      <w:pPr>
        <w:pStyle w:val="ConsPlusTitle"/>
        <w:jc w:val="center"/>
      </w:pPr>
      <w:r>
        <w:t>ЭЛИТНОГО СЕМЕНОВОДСТВА</w:t>
      </w:r>
    </w:p>
    <w:p w:rsidR="0087680C" w:rsidRDefault="0087680C">
      <w:pPr>
        <w:pStyle w:val="ConsPlusNormal"/>
        <w:ind w:firstLine="540"/>
        <w:jc w:val="both"/>
      </w:pPr>
    </w:p>
    <w:p w:rsidR="0087680C" w:rsidRDefault="0087680C">
      <w:pPr>
        <w:pStyle w:val="ConsPlusTitle"/>
        <w:jc w:val="center"/>
        <w:outlineLvl w:val="1"/>
      </w:pPr>
      <w:r>
        <w:t>1. Общие положения</w:t>
      </w:r>
    </w:p>
    <w:p w:rsidR="0087680C" w:rsidRDefault="0087680C">
      <w:pPr>
        <w:pStyle w:val="ConsPlusNormal"/>
        <w:ind w:firstLine="540"/>
        <w:jc w:val="both"/>
      </w:pPr>
    </w:p>
    <w:p w:rsidR="0087680C" w:rsidRDefault="0087680C">
      <w:pPr>
        <w:pStyle w:val="ConsPlusNormal"/>
        <w:ind w:firstLine="540"/>
        <w:jc w:val="both"/>
      </w:pPr>
      <w:r>
        <w:t xml:space="preserve">1.1. </w:t>
      </w:r>
      <w:proofErr w:type="gramStart"/>
      <w:r>
        <w:t xml:space="preserve">Настоящий Порядок разработан в соответствии с общими </w:t>
      </w:r>
      <w:hyperlink r:id="rId5">
        <w:r>
          <w:rPr>
            <w:color w:val="0000FF"/>
          </w:rPr>
          <w:t>требованиями</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w:t>
      </w:r>
      <w:proofErr w:type="gramEnd"/>
      <w:r>
        <w:t xml:space="preserve"> </w:t>
      </w:r>
      <w:proofErr w:type="gramStart"/>
      <w:r>
        <w:t>Российской Федерации от 25 октября 2023 г. N 1782, регулирует предоставление из областного бюджета субсидии на оказание государственной поддержки сельскохозяйственного производства на возмещение части затрат на поддержку элитного семеноводства (далее - субсидия) и содержит общие положения о предоставлении субсидии, условия и порядок предоставления субсидии, требования к предоставлению отчетности, проведению мониторинга достижения результатов предоставления субсидии, об осуществлении контроля за соблюдением условий и</w:t>
      </w:r>
      <w:proofErr w:type="gramEnd"/>
      <w:r>
        <w:t xml:space="preserve"> порядка предоставления субсидии и ответственности за их нарушение.</w:t>
      </w:r>
    </w:p>
    <w:p w:rsidR="0087680C" w:rsidRDefault="0087680C">
      <w:pPr>
        <w:pStyle w:val="ConsPlusNormal"/>
        <w:spacing w:before="220"/>
        <w:ind w:firstLine="540"/>
        <w:jc w:val="both"/>
      </w:pPr>
      <w:bookmarkStart w:id="2" w:name="P41"/>
      <w:bookmarkEnd w:id="2"/>
      <w:r>
        <w:t xml:space="preserve">1.2. Субсидия предоставляется в целях поддержки отдельных направлений развития отраслей агропромышленного комплекса, в рамках реализации ведомственного проекта "Поддержка отдельных направлений развития отраслей АПК", являющегося структурным элементом государственной </w:t>
      </w:r>
      <w:hyperlink r:id="rId6">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w:t>
      </w:r>
    </w:p>
    <w:p w:rsidR="0087680C" w:rsidRDefault="0087680C">
      <w:pPr>
        <w:pStyle w:val="ConsPlusNormal"/>
        <w:spacing w:before="220"/>
        <w:ind w:firstLine="540"/>
        <w:jc w:val="both"/>
      </w:pPr>
      <w:r>
        <w:t xml:space="preserve">1.3. </w:t>
      </w:r>
      <w:proofErr w:type="gramStart"/>
      <w:r>
        <w:t>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предоставление субсидии (далее - лимиты бюджетных обязательств на предоставление субсидии).</w:t>
      </w:r>
      <w:proofErr w:type="gramEnd"/>
    </w:p>
    <w:p w:rsidR="0087680C" w:rsidRDefault="0087680C">
      <w:pPr>
        <w:pStyle w:val="ConsPlusNormal"/>
        <w:spacing w:before="220"/>
        <w:ind w:firstLine="540"/>
        <w:jc w:val="both"/>
      </w:pPr>
      <w:r>
        <w:t>1.4. Получателями субсидии являются: общество с ограниченной ответственностью "Агрокомплекс "</w:t>
      </w:r>
      <w:proofErr w:type="spellStart"/>
      <w:r>
        <w:t>Доскино</w:t>
      </w:r>
      <w:proofErr w:type="spellEnd"/>
      <w:r>
        <w:t>" (ИНН 5256048674), открытое акционерное общество Агрокомбинат "Горьковский" (ИНН 5200000127) (далее - получатели субсидии).</w:t>
      </w:r>
    </w:p>
    <w:p w:rsidR="0087680C" w:rsidRDefault="0087680C">
      <w:pPr>
        <w:pStyle w:val="ConsPlusNormal"/>
        <w:spacing w:before="220"/>
        <w:ind w:firstLine="540"/>
        <w:jc w:val="both"/>
      </w:pPr>
      <w:bookmarkStart w:id="3" w:name="P44"/>
      <w:bookmarkEnd w:id="3"/>
      <w:r>
        <w:t>1.5. Способом предоставления субсидии является возмещение затрат.</w:t>
      </w:r>
    </w:p>
    <w:p w:rsidR="0087680C" w:rsidRDefault="0087680C">
      <w:pPr>
        <w:pStyle w:val="ConsPlusNormal"/>
        <w:spacing w:before="220"/>
        <w:ind w:firstLine="540"/>
        <w:jc w:val="both"/>
      </w:pPr>
      <w:proofErr w:type="gramStart"/>
      <w:r>
        <w:t>К направлениям затрат, на возмещение которых предоставляется субсидия, относятся затраты, понесенные получателем субсидии (без учета налога на добавленную стоимость) на приобретение сортов или гибридов семян следующих овощных и бахчевых культур (элита, гибриды F1, гибриды 1 репродукции), включенных в Государственный реестр селекционных достижений, допущенных к использованию: томат, баклажан, перец, огурец, капуста, салат, морковь, свекла столовая, редис, кабачки, патиссоны, лук чернушка, лук-севок</w:t>
      </w:r>
      <w:proofErr w:type="gramEnd"/>
      <w:r>
        <w:t xml:space="preserve">, чеснок-севок, </w:t>
      </w:r>
      <w:proofErr w:type="gramStart"/>
      <w:r>
        <w:t>зеленные</w:t>
      </w:r>
      <w:proofErr w:type="gramEnd"/>
      <w:r>
        <w:t xml:space="preserve"> (петрушка, укроп, шпинат), тыква.</w:t>
      </w:r>
    </w:p>
    <w:p w:rsidR="0087680C" w:rsidRDefault="0087680C">
      <w:pPr>
        <w:pStyle w:val="ConsPlusNormal"/>
        <w:spacing w:before="220"/>
        <w:ind w:firstLine="540"/>
        <w:jc w:val="both"/>
      </w:pPr>
      <w:r>
        <w:lastRenderedPageBreak/>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элитных семян, включая сумму налога на добавленную стоимость.</w:t>
      </w:r>
    </w:p>
    <w:p w:rsidR="0087680C" w:rsidRDefault="0087680C">
      <w:pPr>
        <w:pStyle w:val="ConsPlusNormal"/>
        <w:spacing w:before="220"/>
        <w:ind w:firstLine="540"/>
        <w:jc w:val="both"/>
      </w:pPr>
      <w:r>
        <w:t>1.6.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87680C" w:rsidRDefault="0087680C">
      <w:pPr>
        <w:pStyle w:val="ConsPlusNormal"/>
        <w:ind w:firstLine="540"/>
        <w:jc w:val="both"/>
      </w:pPr>
    </w:p>
    <w:p w:rsidR="0087680C" w:rsidRDefault="0087680C">
      <w:pPr>
        <w:pStyle w:val="ConsPlusTitle"/>
        <w:jc w:val="center"/>
        <w:outlineLvl w:val="1"/>
      </w:pPr>
      <w:r>
        <w:t>2. Условия и порядок предоставления субсидии</w:t>
      </w:r>
    </w:p>
    <w:p w:rsidR="0087680C" w:rsidRDefault="0087680C">
      <w:pPr>
        <w:pStyle w:val="ConsPlusNormal"/>
        <w:ind w:firstLine="540"/>
        <w:jc w:val="both"/>
      </w:pPr>
    </w:p>
    <w:p w:rsidR="0087680C" w:rsidRDefault="0087680C">
      <w:pPr>
        <w:pStyle w:val="ConsPlusNormal"/>
        <w:ind w:firstLine="540"/>
        <w:jc w:val="both"/>
      </w:pPr>
      <w:r>
        <w:t xml:space="preserve">2.1. Условия предоставления субсидии получателю субсидии, соответствующему требованиям, установленным в </w:t>
      </w:r>
      <w:hyperlink w:anchor="P55">
        <w:r>
          <w:rPr>
            <w:color w:val="0000FF"/>
          </w:rPr>
          <w:t>пункте 2.2</w:t>
        </w:r>
      </w:hyperlink>
      <w:r>
        <w:t xml:space="preserve"> настоящего Порядка:</w:t>
      </w:r>
    </w:p>
    <w:p w:rsidR="0087680C" w:rsidRDefault="0087680C">
      <w:pPr>
        <w:pStyle w:val="ConsPlusNormal"/>
        <w:spacing w:before="220"/>
        <w:ind w:firstLine="540"/>
        <w:jc w:val="both"/>
      </w:pPr>
      <w:r>
        <w:t>1) заключение соглашения о предоставлении субсидии между Минсельхозпродом и получателем субсидии (далее - соглашение);</w:t>
      </w:r>
    </w:p>
    <w:p w:rsidR="0087680C" w:rsidRDefault="0087680C">
      <w:pPr>
        <w:pStyle w:val="ConsPlusNormal"/>
        <w:spacing w:before="220"/>
        <w:ind w:firstLine="540"/>
        <w:jc w:val="both"/>
      </w:pPr>
      <w:bookmarkStart w:id="4" w:name="P53"/>
      <w:bookmarkEnd w:id="4"/>
      <w:r>
        <w:t xml:space="preserve">2) наличие у получателя субсидии затрат, на возмещение которых предоставляется субсидия, по направлениям, указанным в </w:t>
      </w:r>
      <w:hyperlink w:anchor="P44">
        <w:r>
          <w:rPr>
            <w:color w:val="0000FF"/>
          </w:rPr>
          <w:t>пункте 1.5</w:t>
        </w:r>
      </w:hyperlink>
      <w:r>
        <w:t xml:space="preserve"> настоящего Порядка;</w:t>
      </w:r>
    </w:p>
    <w:p w:rsidR="0087680C" w:rsidRDefault="0087680C">
      <w:pPr>
        <w:pStyle w:val="ConsPlusNormal"/>
        <w:spacing w:before="220"/>
        <w:ind w:firstLine="540"/>
        <w:jc w:val="both"/>
      </w:pPr>
      <w:bookmarkStart w:id="5" w:name="P54"/>
      <w:bookmarkEnd w:id="5"/>
      <w:r>
        <w:t xml:space="preserve">3) согласие получателя субсидии на осуществление Минсельхозпродом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7">
        <w:r>
          <w:rPr>
            <w:color w:val="0000FF"/>
          </w:rPr>
          <w:t>статьями 268.1</w:t>
        </w:r>
      </w:hyperlink>
      <w:r>
        <w:t xml:space="preserve"> и </w:t>
      </w:r>
      <w:hyperlink r:id="rId8">
        <w:r>
          <w:rPr>
            <w:color w:val="0000FF"/>
          </w:rPr>
          <w:t>269.2</w:t>
        </w:r>
      </w:hyperlink>
      <w:r>
        <w:t xml:space="preserve"> Бюджетного кодекса Российской Федерации и на включение таких положений в соглашение.</w:t>
      </w:r>
    </w:p>
    <w:p w:rsidR="0087680C" w:rsidRDefault="0087680C">
      <w:pPr>
        <w:pStyle w:val="ConsPlusNormal"/>
        <w:spacing w:before="220"/>
        <w:ind w:firstLine="540"/>
        <w:jc w:val="both"/>
      </w:pPr>
      <w:bookmarkStart w:id="6" w:name="P55"/>
      <w:bookmarkEnd w:id="6"/>
      <w:r>
        <w:t xml:space="preserve">2.2. Требования к получателю субсидии, которым он должен соответствовать на первое число месяца, предшествующего месяцу подачи заявления о предоставлении субсидии, указанного в </w:t>
      </w:r>
      <w:hyperlink w:anchor="P70">
        <w:r>
          <w:rPr>
            <w:color w:val="0000FF"/>
          </w:rPr>
          <w:t>пункте 2.3</w:t>
        </w:r>
      </w:hyperlink>
      <w:r>
        <w:t xml:space="preserve"> настоящего Порядка:</w:t>
      </w:r>
    </w:p>
    <w:p w:rsidR="0087680C" w:rsidRDefault="0087680C">
      <w:pPr>
        <w:pStyle w:val="ConsPlusNormal"/>
        <w:spacing w:before="220"/>
        <w:ind w:firstLine="540"/>
        <w:jc w:val="both"/>
      </w:pPr>
      <w:bookmarkStart w:id="7" w:name="P56"/>
      <w:bookmarkEnd w:id="7"/>
      <w:proofErr w:type="gramStart"/>
      <w: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87680C" w:rsidRDefault="0087680C">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7680C" w:rsidRDefault="0087680C">
      <w:pPr>
        <w:pStyle w:val="ConsPlusNormal"/>
        <w:spacing w:before="220"/>
        <w:ind w:firstLine="540"/>
        <w:jc w:val="both"/>
      </w:pPr>
      <w:proofErr w:type="gramStart"/>
      <w:r>
        <w:t xml:space="preserve">3) получатель субсидии не находится в составляемых в рамках реализации полномочий, предусмотренных </w:t>
      </w:r>
      <w:hyperlink r:id="rId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7680C" w:rsidRDefault="0087680C">
      <w:pPr>
        <w:pStyle w:val="ConsPlusNormal"/>
        <w:spacing w:before="220"/>
        <w:ind w:firstLine="540"/>
        <w:jc w:val="both"/>
      </w:pPr>
      <w:r>
        <w:t xml:space="preserve">4) получатель субсидии не получает средства из областного бюджета на основании иных </w:t>
      </w:r>
      <w:r>
        <w:lastRenderedPageBreak/>
        <w:t xml:space="preserve">нормативных правовых актов Нижегородской области на цели, установленные </w:t>
      </w:r>
      <w:hyperlink w:anchor="P41">
        <w:r>
          <w:rPr>
            <w:color w:val="0000FF"/>
          </w:rPr>
          <w:t>пунктом 1.2</w:t>
        </w:r>
      </w:hyperlink>
      <w:r>
        <w:t xml:space="preserve"> настоящего Порядка, в соответствии с направлениями затрат, предусмотренными </w:t>
      </w:r>
      <w:hyperlink w:anchor="P44">
        <w:r>
          <w:rPr>
            <w:color w:val="0000FF"/>
          </w:rPr>
          <w:t>пунктом 1.5</w:t>
        </w:r>
      </w:hyperlink>
      <w:r>
        <w:t xml:space="preserve"> настоящего Порядка;</w:t>
      </w:r>
    </w:p>
    <w:p w:rsidR="0087680C" w:rsidRDefault="0087680C">
      <w:pPr>
        <w:pStyle w:val="ConsPlusNormal"/>
        <w:spacing w:before="220"/>
        <w:ind w:firstLine="540"/>
        <w:jc w:val="both"/>
      </w:pPr>
      <w:bookmarkStart w:id="8" w:name="P60"/>
      <w:bookmarkEnd w:id="8"/>
      <w:r>
        <w:t xml:space="preserve">5) получатель субсидии не является иностранным агентом в соответствии с Федеральным </w:t>
      </w:r>
      <w:hyperlink r:id="rId10">
        <w:r>
          <w:rPr>
            <w:color w:val="0000FF"/>
          </w:rPr>
          <w:t>законом</w:t>
        </w:r>
      </w:hyperlink>
      <w:r>
        <w:t xml:space="preserve"> 14 июля 2022 г. N 255-ФЗ "О </w:t>
      </w:r>
      <w:proofErr w:type="gramStart"/>
      <w:r>
        <w:t>контроле за</w:t>
      </w:r>
      <w:proofErr w:type="gramEnd"/>
      <w:r>
        <w:t xml:space="preserve"> деятельностью лиц, находящихся под иностранным влиянием";</w:t>
      </w:r>
    </w:p>
    <w:p w:rsidR="0087680C" w:rsidRDefault="0087680C">
      <w:pPr>
        <w:pStyle w:val="ConsPlusNormal"/>
        <w:spacing w:before="220"/>
        <w:ind w:firstLine="540"/>
        <w:jc w:val="both"/>
      </w:pPr>
      <w:bookmarkStart w:id="9" w:name="P61"/>
      <w:bookmarkEnd w:id="9"/>
      <w:r>
        <w:t>6) у получателя субсидии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Нижегородской областью;</w:t>
      </w:r>
    </w:p>
    <w:p w:rsidR="0087680C" w:rsidRDefault="0087680C">
      <w:pPr>
        <w:pStyle w:val="ConsPlusNormal"/>
        <w:spacing w:before="220"/>
        <w:ind w:firstLine="540"/>
        <w:jc w:val="both"/>
      </w:pPr>
      <w:bookmarkStart w:id="10" w:name="P62"/>
      <w:bookmarkEnd w:id="10"/>
      <w:r>
        <w:t>7) получатель субсидии - юридическое лицо не находится в процессе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7680C" w:rsidRDefault="0087680C">
      <w:pPr>
        <w:pStyle w:val="ConsPlusNormal"/>
        <w:spacing w:before="220"/>
        <w:ind w:firstLine="540"/>
        <w:jc w:val="both"/>
      </w:pPr>
      <w:r>
        <w:t>8) иные требования:</w:t>
      </w:r>
    </w:p>
    <w:p w:rsidR="0087680C" w:rsidRDefault="0087680C">
      <w:pPr>
        <w:pStyle w:val="ConsPlusNormal"/>
        <w:spacing w:before="220"/>
        <w:ind w:firstLine="540"/>
        <w:jc w:val="both"/>
      </w:pPr>
      <w:bookmarkStart w:id="11" w:name="P64"/>
      <w:bookmarkEnd w:id="11"/>
      <w:r>
        <w:t>а) в отношении получателя субсидии не выявлены факты нарушения условий, установленных при получении бюджетных средств, и их нецелевого использования (не распространяется на получателей субсидии, устранивших нарушения либо возвративших средства в соответствующий бюджет);</w:t>
      </w:r>
    </w:p>
    <w:p w:rsidR="0087680C" w:rsidRDefault="0087680C">
      <w:pPr>
        <w:pStyle w:val="ConsPlusNormal"/>
        <w:spacing w:before="220"/>
        <w:ind w:firstLine="540"/>
        <w:jc w:val="both"/>
      </w:pPr>
      <w:bookmarkStart w:id="12" w:name="P65"/>
      <w:bookmarkEnd w:id="12"/>
      <w:r>
        <w:t xml:space="preserve">б) наличие у получателя субсидии, являющегося юридическим лицом, уровня среднемесячной заработной платы работников не ниже полутора величин минимального </w:t>
      </w:r>
      <w:proofErr w:type="gramStart"/>
      <w:r>
        <w:t>размера оплаты труда</w:t>
      </w:r>
      <w:proofErr w:type="gramEnd"/>
      <w:r>
        <w:t>;</w:t>
      </w:r>
    </w:p>
    <w:p w:rsidR="0087680C" w:rsidRDefault="0087680C">
      <w:pPr>
        <w:pStyle w:val="ConsPlusNormal"/>
        <w:spacing w:before="220"/>
        <w:ind w:firstLine="540"/>
        <w:jc w:val="both"/>
      </w:pPr>
      <w:bookmarkStart w:id="13" w:name="P66"/>
      <w:bookmarkEnd w:id="13"/>
      <w:r>
        <w:t>в) отсутствие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87680C" w:rsidRDefault="0087680C">
      <w:pPr>
        <w:pStyle w:val="ConsPlusNormal"/>
        <w:spacing w:before="220"/>
        <w:ind w:firstLine="540"/>
        <w:jc w:val="both"/>
      </w:pPr>
      <w:bookmarkStart w:id="14" w:name="P67"/>
      <w:bookmarkEnd w:id="14"/>
      <w:r>
        <w:t>г) отсутствие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87680C" w:rsidRDefault="0087680C">
      <w:pPr>
        <w:pStyle w:val="ConsPlusNormal"/>
        <w:spacing w:before="220"/>
        <w:ind w:firstLine="540"/>
        <w:jc w:val="both"/>
      </w:pPr>
      <w:bookmarkStart w:id="15" w:name="P68"/>
      <w:bookmarkEnd w:id="15"/>
      <w:r>
        <w:t>д) получатель субсидии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87680C" w:rsidRDefault="0087680C">
      <w:pPr>
        <w:pStyle w:val="ConsPlusNormal"/>
        <w:spacing w:before="220"/>
        <w:ind w:firstLine="540"/>
        <w:jc w:val="both"/>
      </w:pPr>
      <w:bookmarkStart w:id="16" w:name="P69"/>
      <w:bookmarkEnd w:id="16"/>
      <w:r>
        <w:t>е) получатель субсидии обладает статусом Партнера Фонда содействия участникам специальной военной операции и членам их семей "Фонд Народного Единства Нижегородской области" (далее - Фонд Народного Единства) либо осуществляет иные безвозмездные перечисления в соответствии с Указом Губернатора Нижегородской области от 13 ноября 2024 г. N 225 (далее - иные безвозмездные перечисления).</w:t>
      </w:r>
    </w:p>
    <w:p w:rsidR="0087680C" w:rsidRDefault="0087680C">
      <w:pPr>
        <w:pStyle w:val="ConsPlusNormal"/>
        <w:spacing w:before="220"/>
        <w:ind w:firstLine="540"/>
        <w:jc w:val="both"/>
      </w:pPr>
      <w:bookmarkStart w:id="17" w:name="P70"/>
      <w:bookmarkEnd w:id="17"/>
      <w:r>
        <w:t>2.3. Получатель субсидии в срок не позднее 25 декабря текущего года представляет в Минсельхозпрод на бумажном носителе заявление о предоставлении субсидии, составленное по форме, предусмотренной типовой формой, установленной министерством финансов Нижегородской области для соглашений о предоставлении субсидий из областного бюджета (далее - заявление).</w:t>
      </w:r>
    </w:p>
    <w:p w:rsidR="0087680C" w:rsidRDefault="0087680C">
      <w:pPr>
        <w:pStyle w:val="ConsPlusNormal"/>
        <w:spacing w:before="220"/>
        <w:ind w:firstLine="540"/>
        <w:jc w:val="both"/>
      </w:pPr>
      <w:r>
        <w:t>Заявление подписывается руководителем получателя субсидии - юридического лица, индивидуальным предпринимателем, или иным лицом, уполномоченным на осуществление указанных действий от имени такого юридического лица (индивидуального предпринимателя).</w:t>
      </w:r>
    </w:p>
    <w:p w:rsidR="0087680C" w:rsidRDefault="0087680C">
      <w:pPr>
        <w:pStyle w:val="ConsPlusNormal"/>
        <w:spacing w:before="220"/>
        <w:ind w:firstLine="540"/>
        <w:jc w:val="both"/>
      </w:pPr>
      <w:r>
        <w:t xml:space="preserve">В заявлении получатель субсидии декларирует соответствие требованиям, установленным в </w:t>
      </w:r>
      <w:hyperlink w:anchor="P55">
        <w:r>
          <w:rPr>
            <w:color w:val="0000FF"/>
          </w:rPr>
          <w:t>пункте 2.2</w:t>
        </w:r>
      </w:hyperlink>
      <w:r>
        <w:t xml:space="preserve"> настоящего Порядка.</w:t>
      </w:r>
    </w:p>
    <w:p w:rsidR="0087680C" w:rsidRDefault="0087680C">
      <w:pPr>
        <w:pStyle w:val="ConsPlusNormal"/>
        <w:spacing w:before="220"/>
        <w:ind w:firstLine="540"/>
        <w:jc w:val="both"/>
      </w:pPr>
      <w:r>
        <w:t>К заявлению получатель субсидии прилагает:</w:t>
      </w:r>
    </w:p>
    <w:p w:rsidR="0087680C" w:rsidRDefault="0087680C">
      <w:pPr>
        <w:pStyle w:val="ConsPlusNormal"/>
        <w:spacing w:before="220"/>
        <w:ind w:firstLine="540"/>
        <w:jc w:val="both"/>
      </w:pPr>
      <w:r>
        <w:t>1) расчет размера субсидии по форме, утвержденной Минсельхозпродом;</w:t>
      </w:r>
    </w:p>
    <w:p w:rsidR="0087680C" w:rsidRDefault="0087680C">
      <w:pPr>
        <w:pStyle w:val="ConsPlusNormal"/>
        <w:spacing w:before="220"/>
        <w:ind w:firstLine="540"/>
        <w:jc w:val="both"/>
      </w:pPr>
      <w:r>
        <w:t>2) заверенные получателем субсидии копии документов, подтверждающих фактически произведенные затраты (договоры поставки, товарные накладные (либо универсальные передаточные документы), платежные поручения);</w:t>
      </w:r>
    </w:p>
    <w:p w:rsidR="0087680C" w:rsidRDefault="0087680C">
      <w:pPr>
        <w:pStyle w:val="ConsPlusNormal"/>
        <w:spacing w:before="220"/>
        <w:ind w:firstLine="540"/>
        <w:jc w:val="both"/>
      </w:pPr>
      <w:r>
        <w:t>3) заверенные получателем субсидии копии сертификатов на семена, прошедшие добровольную сертификацию;</w:t>
      </w:r>
    </w:p>
    <w:p w:rsidR="0087680C" w:rsidRDefault="0087680C">
      <w:pPr>
        <w:pStyle w:val="ConsPlusNormal"/>
        <w:spacing w:before="220"/>
        <w:ind w:firstLine="540"/>
        <w:jc w:val="both"/>
      </w:pPr>
      <w:r>
        <w:t xml:space="preserve">4) справку о просроченной задолженности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Нижегородской областью, составленную по форме, предусмотренной типовой формой, установленной министерством финансов Нижегородской области для соглашений о предоставлении субсидий из областного бюджета;</w:t>
      </w:r>
    </w:p>
    <w:p w:rsidR="0087680C" w:rsidRDefault="0087680C">
      <w:pPr>
        <w:pStyle w:val="ConsPlusNormal"/>
        <w:spacing w:before="220"/>
        <w:ind w:firstLine="540"/>
        <w:jc w:val="both"/>
      </w:pPr>
      <w:r>
        <w:t>5) справку министерства имущественных и земельных отношений Нижегородской области об отсутствии просроченной задолженности по неналоговым доходам, администрируемым министерством имущественных и земельных отношений Нижегородской области;</w:t>
      </w:r>
    </w:p>
    <w:p w:rsidR="0087680C" w:rsidRDefault="0087680C">
      <w:pPr>
        <w:pStyle w:val="ConsPlusNormal"/>
        <w:spacing w:before="220"/>
        <w:ind w:firstLine="540"/>
        <w:jc w:val="both"/>
      </w:pPr>
      <w:r>
        <w:t>6) справку министерства лесного хозяйства и охраны объектов животного мира Нижегородской области об отсутствии просроченной задолженности по неналоговым доходам, администрируемым министерством лесного хозяйства и охраны объектов животного мира Нижегородской области;</w:t>
      </w:r>
    </w:p>
    <w:p w:rsidR="0087680C" w:rsidRDefault="0087680C">
      <w:pPr>
        <w:pStyle w:val="ConsPlusNormal"/>
        <w:spacing w:before="220"/>
        <w:ind w:firstLine="540"/>
        <w:jc w:val="both"/>
      </w:pPr>
      <w:r>
        <w:t>7) копию соглашения о взаимодействии с Фондом Народного Единства или уведомление о присвоении статуса Партнера Фонда Народного Единства, либо копию соглашения об осуществлении иных безвозмездных перечислений;</w:t>
      </w:r>
    </w:p>
    <w:p w:rsidR="0087680C" w:rsidRDefault="0087680C">
      <w:pPr>
        <w:pStyle w:val="ConsPlusNormal"/>
        <w:spacing w:before="220"/>
        <w:ind w:firstLine="540"/>
        <w:jc w:val="both"/>
      </w:pPr>
      <w:r>
        <w:t>8) доверенность, подтверждающая полномочия лица на подписание заявления (не представляется в случае подписания заявления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 индивидуальным предпринимателем).</w:t>
      </w:r>
    </w:p>
    <w:p w:rsidR="0087680C" w:rsidRDefault="0087680C">
      <w:pPr>
        <w:pStyle w:val="ConsPlusNormal"/>
        <w:spacing w:before="220"/>
        <w:ind w:firstLine="540"/>
        <w:jc w:val="both"/>
      </w:pPr>
      <w:proofErr w:type="gramStart"/>
      <w:r>
        <w:t>Документы, представленные получателем субсидии должны быть исполнены</w:t>
      </w:r>
      <w:proofErr w:type="gramEnd"/>
      <w:r>
        <w:t xml:space="preserve"> по установленным формам (в случае, если это предусмотрено настоящим Порядком), четко напечатаны и заполнены по всем пунктам, без ошибок, подчисток, приписок, зачеркнутых слов, иных исправлений, повреждений, не позволяющих однозначно истолковать их содержание.</w:t>
      </w:r>
    </w:p>
    <w:p w:rsidR="0087680C" w:rsidRDefault="0087680C">
      <w:pPr>
        <w:pStyle w:val="ConsPlusNormal"/>
        <w:spacing w:before="220"/>
        <w:ind w:firstLine="540"/>
        <w:jc w:val="both"/>
      </w:pPr>
      <w:r>
        <w:t>Получатель субсидии несет ответственность за полноту представляемых сведений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87680C" w:rsidRDefault="0087680C">
      <w:pPr>
        <w:pStyle w:val="ConsPlusNormal"/>
        <w:spacing w:before="220"/>
        <w:ind w:firstLine="540"/>
        <w:jc w:val="both"/>
      </w:pPr>
      <w:r>
        <w:t xml:space="preserve">2.4. Заявление подлежит регистрации в Минсельхозпроде в порядке, установленном в </w:t>
      </w:r>
      <w:hyperlink r:id="rId11">
        <w:r>
          <w:rPr>
            <w:color w:val="0000FF"/>
          </w:rPr>
          <w:t>Инструкции</w:t>
        </w:r>
      </w:hyperlink>
      <w:r>
        <w:t xml:space="preserve"> по делопроизводству в органах исполнительной власти Нижегородской области и их структурных подразделениях, утвержденной постановлением Правительства Нижегородской области от 28 декабря 2018 г. N 912.</w:t>
      </w:r>
    </w:p>
    <w:p w:rsidR="0087680C" w:rsidRDefault="0087680C">
      <w:pPr>
        <w:pStyle w:val="ConsPlusNormal"/>
        <w:spacing w:before="220"/>
        <w:ind w:firstLine="540"/>
        <w:jc w:val="both"/>
      </w:pPr>
      <w:bookmarkStart w:id="18" w:name="P85"/>
      <w:bookmarkEnd w:id="18"/>
      <w:r>
        <w:t>2.5. Минсельхозпрод в течение 15 рабочих дней со дня, следующего за днем регистрации заявления, осуществляет проверку получателя субсидии:</w:t>
      </w:r>
    </w:p>
    <w:p w:rsidR="0087680C" w:rsidRDefault="0087680C">
      <w:pPr>
        <w:pStyle w:val="ConsPlusNormal"/>
        <w:spacing w:before="220"/>
        <w:ind w:firstLine="540"/>
        <w:jc w:val="both"/>
      </w:pPr>
      <w:proofErr w:type="gramStart"/>
      <w:r>
        <w:lastRenderedPageBreak/>
        <w:t xml:space="preserve">- на соответствие требованиям, установленным в </w:t>
      </w:r>
      <w:hyperlink w:anchor="P56">
        <w:r>
          <w:rPr>
            <w:color w:val="0000FF"/>
          </w:rPr>
          <w:t>подпунктах 1</w:t>
        </w:r>
      </w:hyperlink>
      <w:r>
        <w:t xml:space="preserve"> - </w:t>
      </w:r>
      <w:hyperlink w:anchor="P60">
        <w:r>
          <w:rPr>
            <w:color w:val="0000FF"/>
          </w:rPr>
          <w:t>5</w:t>
        </w:r>
      </w:hyperlink>
      <w:r>
        <w:t xml:space="preserve">, </w:t>
      </w:r>
      <w:hyperlink w:anchor="P65">
        <w:r>
          <w:rPr>
            <w:color w:val="0000FF"/>
          </w:rPr>
          <w:t>подпунктах "б"</w:t>
        </w:r>
      </w:hyperlink>
      <w:r>
        <w:t xml:space="preserve">, </w:t>
      </w:r>
      <w:hyperlink w:anchor="P66">
        <w:r>
          <w:rPr>
            <w:color w:val="0000FF"/>
          </w:rPr>
          <w:t>"в"</w:t>
        </w:r>
      </w:hyperlink>
      <w:r>
        <w:t xml:space="preserve">, </w:t>
      </w:r>
      <w:hyperlink w:anchor="P67">
        <w:r>
          <w:rPr>
            <w:color w:val="0000FF"/>
          </w:rPr>
          <w:t>"г"</w:t>
        </w:r>
      </w:hyperlink>
      <w:r>
        <w:t xml:space="preserve">, </w:t>
      </w:r>
      <w:hyperlink w:anchor="P68">
        <w:r>
          <w:rPr>
            <w:color w:val="0000FF"/>
          </w:rPr>
          <w:t>"д" подпункта 8 пункта 2.2</w:t>
        </w:r>
      </w:hyperlink>
      <w:r>
        <w:t xml:space="preserve"> настоящего Порядка, -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 также по информации, находящейся в распоряжении Минсельхозпрода;</w:t>
      </w:r>
      <w:proofErr w:type="gramEnd"/>
    </w:p>
    <w:p w:rsidR="0087680C" w:rsidRDefault="0087680C">
      <w:pPr>
        <w:pStyle w:val="ConsPlusNormal"/>
        <w:spacing w:before="220"/>
        <w:ind w:firstLine="540"/>
        <w:jc w:val="both"/>
      </w:pPr>
      <w:r>
        <w:t xml:space="preserve">- на соответствие требованиям, установленным в </w:t>
      </w:r>
      <w:hyperlink w:anchor="P61">
        <w:r>
          <w:rPr>
            <w:color w:val="0000FF"/>
          </w:rPr>
          <w:t>подпунктах 6</w:t>
        </w:r>
      </w:hyperlink>
      <w:r>
        <w:t xml:space="preserve">, </w:t>
      </w:r>
      <w:hyperlink w:anchor="P62">
        <w:r>
          <w:rPr>
            <w:color w:val="0000FF"/>
          </w:rPr>
          <w:t>7</w:t>
        </w:r>
      </w:hyperlink>
      <w:r>
        <w:t xml:space="preserve">, </w:t>
      </w:r>
      <w:hyperlink w:anchor="P64">
        <w:r>
          <w:rPr>
            <w:color w:val="0000FF"/>
          </w:rPr>
          <w:t>подпунктах "а"</w:t>
        </w:r>
      </w:hyperlink>
      <w:r>
        <w:t xml:space="preserve">, </w:t>
      </w:r>
      <w:hyperlink w:anchor="P69">
        <w:r>
          <w:rPr>
            <w:color w:val="0000FF"/>
          </w:rPr>
          <w:t>"е" подпункта 8 пункта 2.2</w:t>
        </w:r>
      </w:hyperlink>
      <w:r>
        <w:t xml:space="preserve"> настоящего Порядка, - по информации, представленной получателем субсидии.</w:t>
      </w:r>
    </w:p>
    <w:p w:rsidR="0087680C" w:rsidRDefault="0087680C">
      <w:pPr>
        <w:pStyle w:val="ConsPlusNormal"/>
        <w:spacing w:before="220"/>
        <w:ind w:firstLine="540"/>
        <w:jc w:val="both"/>
      </w:pPr>
      <w:r>
        <w:t xml:space="preserve">Получатель субсидии вправе по собственной инициативе представить документы для подтверждения соответствия требованиям, установленным в </w:t>
      </w:r>
      <w:hyperlink w:anchor="P56">
        <w:r>
          <w:rPr>
            <w:color w:val="0000FF"/>
          </w:rPr>
          <w:t>подпунктах 1</w:t>
        </w:r>
      </w:hyperlink>
      <w:r>
        <w:t xml:space="preserve"> - </w:t>
      </w:r>
      <w:hyperlink w:anchor="P60">
        <w:r>
          <w:rPr>
            <w:color w:val="0000FF"/>
          </w:rPr>
          <w:t>5</w:t>
        </w:r>
      </w:hyperlink>
      <w:r>
        <w:t xml:space="preserve">, </w:t>
      </w:r>
      <w:hyperlink w:anchor="P65">
        <w:r>
          <w:rPr>
            <w:color w:val="0000FF"/>
          </w:rPr>
          <w:t>подпунктах "б"</w:t>
        </w:r>
      </w:hyperlink>
      <w:r>
        <w:t xml:space="preserve">, </w:t>
      </w:r>
      <w:hyperlink w:anchor="P66">
        <w:r>
          <w:rPr>
            <w:color w:val="0000FF"/>
          </w:rPr>
          <w:t>"в"</w:t>
        </w:r>
      </w:hyperlink>
      <w:r>
        <w:t xml:space="preserve">, </w:t>
      </w:r>
      <w:hyperlink w:anchor="P67">
        <w:r>
          <w:rPr>
            <w:color w:val="0000FF"/>
          </w:rPr>
          <w:t>"г"</w:t>
        </w:r>
      </w:hyperlink>
      <w:r>
        <w:t xml:space="preserve">, </w:t>
      </w:r>
      <w:hyperlink w:anchor="P68">
        <w:r>
          <w:rPr>
            <w:color w:val="0000FF"/>
          </w:rPr>
          <w:t>"д" подпункта 8 пункта 2.2</w:t>
        </w:r>
      </w:hyperlink>
      <w:r>
        <w:t xml:space="preserve"> настоящего Порядка.</w:t>
      </w:r>
    </w:p>
    <w:p w:rsidR="0087680C" w:rsidRDefault="0087680C">
      <w:pPr>
        <w:pStyle w:val="ConsPlusNormal"/>
        <w:spacing w:before="220"/>
        <w:ind w:firstLine="540"/>
        <w:jc w:val="both"/>
      </w:pPr>
      <w:bookmarkStart w:id="19" w:name="P89"/>
      <w:bookmarkEnd w:id="19"/>
      <w:r>
        <w:t xml:space="preserve">2.6. В случае отсутствия технической возможности, указанной в </w:t>
      </w:r>
      <w:hyperlink w:anchor="P85">
        <w:r>
          <w:rPr>
            <w:color w:val="0000FF"/>
          </w:rPr>
          <w:t>пункте 2.5</w:t>
        </w:r>
      </w:hyperlink>
      <w:r>
        <w:t xml:space="preserve"> настоящего Порядка, Минсельхозпрод письменно запрашивает у получателя субсидии соответствующие документы для подтверждения его соответствия требованиям, указанным в </w:t>
      </w:r>
      <w:hyperlink w:anchor="P56">
        <w:r>
          <w:rPr>
            <w:color w:val="0000FF"/>
          </w:rPr>
          <w:t>подпунктах 1</w:t>
        </w:r>
      </w:hyperlink>
      <w:r>
        <w:t xml:space="preserve"> - </w:t>
      </w:r>
      <w:hyperlink w:anchor="P60">
        <w:r>
          <w:rPr>
            <w:color w:val="0000FF"/>
          </w:rPr>
          <w:t>5</w:t>
        </w:r>
      </w:hyperlink>
      <w:r>
        <w:t xml:space="preserve">, </w:t>
      </w:r>
      <w:hyperlink w:anchor="P65">
        <w:r>
          <w:rPr>
            <w:color w:val="0000FF"/>
          </w:rPr>
          <w:t>подпунктах "б"</w:t>
        </w:r>
      </w:hyperlink>
      <w:r>
        <w:t xml:space="preserve">, </w:t>
      </w:r>
      <w:hyperlink w:anchor="P66">
        <w:r>
          <w:rPr>
            <w:color w:val="0000FF"/>
          </w:rPr>
          <w:t>"в"</w:t>
        </w:r>
      </w:hyperlink>
      <w:r>
        <w:t xml:space="preserve">, </w:t>
      </w:r>
      <w:hyperlink w:anchor="P67">
        <w:r>
          <w:rPr>
            <w:color w:val="0000FF"/>
          </w:rPr>
          <w:t>"г"</w:t>
        </w:r>
      </w:hyperlink>
      <w:r>
        <w:t xml:space="preserve">, </w:t>
      </w:r>
      <w:hyperlink w:anchor="P68">
        <w:r>
          <w:rPr>
            <w:color w:val="0000FF"/>
          </w:rPr>
          <w:t>"д" подпункта 8 пункта 2.2</w:t>
        </w:r>
      </w:hyperlink>
      <w:r>
        <w:t xml:space="preserve"> настоящего Порядка.</w:t>
      </w:r>
    </w:p>
    <w:p w:rsidR="0087680C" w:rsidRDefault="0087680C">
      <w:pPr>
        <w:pStyle w:val="ConsPlusNormal"/>
        <w:spacing w:before="220"/>
        <w:ind w:firstLine="540"/>
        <w:jc w:val="both"/>
      </w:pPr>
      <w:r>
        <w:t>Ответственность за достоверность сведений, содержащихся в представленных получателем субсидии документах, несет получатель субсидии.</w:t>
      </w:r>
    </w:p>
    <w:p w:rsidR="0087680C" w:rsidRDefault="0087680C">
      <w:pPr>
        <w:pStyle w:val="ConsPlusNormal"/>
        <w:spacing w:before="220"/>
        <w:ind w:firstLine="540"/>
        <w:jc w:val="both"/>
      </w:pPr>
      <w:r>
        <w:t>В случае, установленном настоящим пунктом, срок рассмотрения заявления продлевается на 5 рабочих дней со дня представления получателем субсидии запрашиваемых Минсельхозпродом документов.</w:t>
      </w:r>
    </w:p>
    <w:p w:rsidR="0087680C" w:rsidRDefault="0087680C">
      <w:pPr>
        <w:pStyle w:val="ConsPlusNormal"/>
        <w:spacing w:before="220"/>
        <w:ind w:firstLine="540"/>
        <w:jc w:val="both"/>
      </w:pPr>
      <w:bookmarkStart w:id="20" w:name="P92"/>
      <w:bookmarkEnd w:id="20"/>
      <w:r>
        <w:t>2.7. Основания для отказа получателю субсидии в предоставлении субсидии:</w:t>
      </w:r>
    </w:p>
    <w:p w:rsidR="0087680C" w:rsidRDefault="0087680C">
      <w:pPr>
        <w:pStyle w:val="ConsPlusNormal"/>
        <w:spacing w:before="220"/>
        <w:ind w:firstLine="540"/>
        <w:jc w:val="both"/>
      </w:pPr>
      <w: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87680C" w:rsidRDefault="0087680C">
      <w:pPr>
        <w:pStyle w:val="ConsPlusNormal"/>
        <w:spacing w:before="220"/>
        <w:ind w:firstLine="540"/>
        <w:jc w:val="both"/>
      </w:pPr>
      <w:r>
        <w:t>- установление факта недостоверности представленной получателем субсидии информации;</w:t>
      </w:r>
    </w:p>
    <w:p w:rsidR="0087680C" w:rsidRDefault="0087680C">
      <w:pPr>
        <w:pStyle w:val="ConsPlusNormal"/>
        <w:spacing w:before="220"/>
        <w:ind w:firstLine="540"/>
        <w:jc w:val="both"/>
      </w:pPr>
      <w:r>
        <w:t xml:space="preserve">- несоответствие получателя субсидии требованиям, установленным в </w:t>
      </w:r>
      <w:hyperlink w:anchor="P55">
        <w:r>
          <w:rPr>
            <w:color w:val="0000FF"/>
          </w:rPr>
          <w:t>пункте 2.2</w:t>
        </w:r>
      </w:hyperlink>
      <w:r>
        <w:t xml:space="preserve"> настоящего Порядка.</w:t>
      </w:r>
    </w:p>
    <w:p w:rsidR="0087680C" w:rsidRDefault="0087680C">
      <w:pPr>
        <w:pStyle w:val="ConsPlusNormal"/>
        <w:spacing w:before="220"/>
        <w:ind w:firstLine="540"/>
        <w:jc w:val="both"/>
      </w:pPr>
      <w:r>
        <w:t xml:space="preserve">2.8. По результатам рассмотрения заявления и прилагаемых к нему документов Минсельхозпрод до истечения срока, установленного в </w:t>
      </w:r>
      <w:hyperlink w:anchor="P85">
        <w:r>
          <w:rPr>
            <w:color w:val="0000FF"/>
          </w:rPr>
          <w:t>пункте 2.5</w:t>
        </w:r>
      </w:hyperlink>
      <w:r>
        <w:t xml:space="preserve"> настоящего Порядка:</w:t>
      </w:r>
    </w:p>
    <w:p w:rsidR="0087680C" w:rsidRDefault="0087680C">
      <w:pPr>
        <w:pStyle w:val="ConsPlusNormal"/>
        <w:spacing w:before="220"/>
        <w:ind w:firstLine="540"/>
        <w:jc w:val="both"/>
      </w:pPr>
      <w:r>
        <w:t xml:space="preserve">1) при выявлении оснований для отказа в предоставлении субсидии, указанных в </w:t>
      </w:r>
      <w:hyperlink w:anchor="P92">
        <w:r>
          <w:rPr>
            <w:color w:val="0000FF"/>
          </w:rPr>
          <w:t>пункте 2.7</w:t>
        </w:r>
      </w:hyperlink>
      <w:r>
        <w:t xml:space="preserve"> настоящего Порядка, - принимает решение об отказе в предоставлении субсидии;</w:t>
      </w:r>
    </w:p>
    <w:p w:rsidR="0087680C" w:rsidRDefault="0087680C">
      <w:pPr>
        <w:pStyle w:val="ConsPlusNormal"/>
        <w:spacing w:before="220"/>
        <w:ind w:firstLine="540"/>
        <w:jc w:val="both"/>
      </w:pPr>
      <w:r>
        <w:t xml:space="preserve">2) при отсутствии оснований для отказа в предоставлении субсидии, указанных в </w:t>
      </w:r>
      <w:hyperlink w:anchor="P92">
        <w:r>
          <w:rPr>
            <w:color w:val="0000FF"/>
          </w:rPr>
          <w:t>пункте 2.7</w:t>
        </w:r>
      </w:hyperlink>
      <w:r>
        <w:t xml:space="preserve"> настоящего Порядка, - принимает решение о предоставлении субсидии, определяет размер предоставляемой субсидии в соответствии с </w:t>
      </w:r>
      <w:hyperlink w:anchor="P104">
        <w:r>
          <w:rPr>
            <w:color w:val="0000FF"/>
          </w:rPr>
          <w:t>пунктом 2.9</w:t>
        </w:r>
      </w:hyperlink>
      <w:r>
        <w:t xml:space="preserve"> настоящего Порядка.</w:t>
      </w:r>
    </w:p>
    <w:p w:rsidR="0087680C" w:rsidRDefault="0087680C">
      <w:pPr>
        <w:pStyle w:val="ConsPlusNormal"/>
        <w:spacing w:before="220"/>
        <w:ind w:firstLine="540"/>
        <w:jc w:val="both"/>
      </w:pPr>
      <w:r>
        <w:t>Решение о предоставлении субсидии оформляется посредством составления сводного реестра получателей субсидии с указанием реквизитов правового акта, которым определены получатели субсидии на текущий финансовый год, и размера предоставляемой субсидии.</w:t>
      </w:r>
    </w:p>
    <w:p w:rsidR="0087680C" w:rsidRDefault="0087680C">
      <w:pPr>
        <w:pStyle w:val="ConsPlusNormal"/>
        <w:spacing w:before="220"/>
        <w:ind w:firstLine="540"/>
        <w:jc w:val="both"/>
      </w:pPr>
      <w:bookmarkStart w:id="21" w:name="P100"/>
      <w:bookmarkEnd w:id="21"/>
      <w:r>
        <w:t>Минсельхозпрод в течение 5 рабочих дней со дня принятия решения письменно информирует получателя субсидии о принятом решении путем направления ему уведомления.</w:t>
      </w:r>
    </w:p>
    <w:p w:rsidR="0087680C" w:rsidRDefault="0087680C">
      <w:pPr>
        <w:pStyle w:val="ConsPlusNormal"/>
        <w:spacing w:before="220"/>
        <w:ind w:firstLine="540"/>
        <w:jc w:val="both"/>
      </w:pPr>
      <w:bookmarkStart w:id="22" w:name="P101"/>
      <w:bookmarkEnd w:id="22"/>
      <w:r>
        <w:t>В случае принятия решения о предоставлении субсидии в уведомлении указываются сроки заключения соглашения.</w:t>
      </w:r>
    </w:p>
    <w:p w:rsidR="0087680C" w:rsidRDefault="0087680C">
      <w:pPr>
        <w:pStyle w:val="ConsPlusNormal"/>
        <w:spacing w:before="220"/>
        <w:ind w:firstLine="540"/>
        <w:jc w:val="both"/>
      </w:pPr>
      <w:r>
        <w:lastRenderedPageBreak/>
        <w:t>В случае принятия решения об отказе в предоставлении субсидии в уведомлении указывается обстоятельство, послужившее основанием для отказа в предоставлении субсидии.</w:t>
      </w:r>
    </w:p>
    <w:p w:rsidR="0087680C" w:rsidRDefault="0087680C">
      <w:pPr>
        <w:pStyle w:val="ConsPlusNormal"/>
        <w:spacing w:before="220"/>
        <w:ind w:firstLine="540"/>
        <w:jc w:val="both"/>
      </w:pPr>
      <w:r>
        <w:t xml:space="preserve">Получатель субсидии после получения уведомления об отказе в предоставлении субсидии вправе повторно представить документы для получения субсидии не позднее срока, установленного в </w:t>
      </w:r>
      <w:hyperlink w:anchor="P85">
        <w:r>
          <w:rPr>
            <w:color w:val="0000FF"/>
          </w:rPr>
          <w:t>пункте 2.5</w:t>
        </w:r>
      </w:hyperlink>
      <w:r>
        <w:t xml:space="preserve"> настоящего Порядка. Повторная проверка получателя субсидии и документов на соответствие установленным требованиям осуществляется в соответствии с </w:t>
      </w:r>
      <w:hyperlink w:anchor="P85">
        <w:r>
          <w:rPr>
            <w:color w:val="0000FF"/>
          </w:rPr>
          <w:t>пунктами 2.5</w:t>
        </w:r>
      </w:hyperlink>
      <w:r>
        <w:t xml:space="preserve">, </w:t>
      </w:r>
      <w:hyperlink w:anchor="P89">
        <w:r>
          <w:rPr>
            <w:color w:val="0000FF"/>
          </w:rPr>
          <w:t>2.6</w:t>
        </w:r>
      </w:hyperlink>
      <w:r>
        <w:t xml:space="preserve"> настоящего Порядка.</w:t>
      </w:r>
    </w:p>
    <w:p w:rsidR="0087680C" w:rsidRDefault="0087680C">
      <w:pPr>
        <w:pStyle w:val="ConsPlusNormal"/>
        <w:spacing w:before="220"/>
        <w:ind w:firstLine="540"/>
        <w:jc w:val="both"/>
      </w:pPr>
      <w:bookmarkStart w:id="23" w:name="P104"/>
      <w:bookmarkEnd w:id="23"/>
      <w:r>
        <w:t>2.9. Порядок расчета размера субсидии.</w:t>
      </w:r>
    </w:p>
    <w:p w:rsidR="0087680C" w:rsidRDefault="0087680C">
      <w:pPr>
        <w:pStyle w:val="ConsPlusNormal"/>
        <w:spacing w:before="220"/>
        <w:ind w:firstLine="540"/>
        <w:jc w:val="both"/>
      </w:pPr>
      <w:bookmarkStart w:id="24" w:name="P105"/>
      <w:bookmarkEnd w:id="24"/>
      <w:r>
        <w:t>2.9.1. Предоставление субсидии осуществляется единовременно.</w:t>
      </w:r>
    </w:p>
    <w:p w:rsidR="0087680C" w:rsidRDefault="008768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8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80C" w:rsidRDefault="008768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80C" w:rsidRDefault="008768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80C" w:rsidRDefault="0087680C">
            <w:pPr>
              <w:pStyle w:val="ConsPlusNormal"/>
              <w:jc w:val="both"/>
            </w:pPr>
            <w:proofErr w:type="spellStart"/>
            <w:r>
              <w:rPr>
                <w:color w:val="392C69"/>
              </w:rPr>
              <w:t>КонсультантПлюс</w:t>
            </w:r>
            <w:proofErr w:type="spellEnd"/>
            <w:r>
              <w:rPr>
                <w:color w:val="392C69"/>
              </w:rPr>
              <w:t>: примечание.</w:t>
            </w:r>
          </w:p>
          <w:p w:rsidR="0087680C" w:rsidRDefault="0087680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7680C" w:rsidRDefault="0087680C">
            <w:pPr>
              <w:pStyle w:val="ConsPlusNormal"/>
            </w:pPr>
          </w:p>
        </w:tc>
      </w:tr>
    </w:tbl>
    <w:p w:rsidR="0087680C" w:rsidRDefault="0087680C">
      <w:pPr>
        <w:pStyle w:val="ConsPlusNormal"/>
        <w:spacing w:before="280"/>
        <w:ind w:firstLine="540"/>
        <w:jc w:val="both"/>
      </w:pPr>
      <w:r>
        <w:t>2.9.1. Расчет размера субсидии осуществляется по ставкам, утвержденным Минсельхозпродом, в процентах от стоимости семян.</w:t>
      </w:r>
    </w:p>
    <w:p w:rsidR="0087680C" w:rsidRDefault="0087680C">
      <w:pPr>
        <w:pStyle w:val="ConsPlusNormal"/>
        <w:spacing w:before="220"/>
        <w:ind w:firstLine="540"/>
        <w:jc w:val="both"/>
      </w:pPr>
      <w:r>
        <w:t>Общий объем субсидии, предоставляемой получателю субсидии в соответствии с настоящим Порядком, не должен превышать фактические затраты получателя субсидии, на возмещение которых предоставляется субсидия.</w:t>
      </w:r>
    </w:p>
    <w:p w:rsidR="0087680C" w:rsidRDefault="0087680C">
      <w:pPr>
        <w:pStyle w:val="ConsPlusNormal"/>
        <w:spacing w:before="220"/>
        <w:ind w:firstLine="540"/>
        <w:jc w:val="both"/>
      </w:pPr>
      <w:r>
        <w:t>2.9.2.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87680C" w:rsidRDefault="0087680C">
      <w:pPr>
        <w:pStyle w:val="ConsPlusNormal"/>
        <w:ind w:firstLine="540"/>
        <w:jc w:val="both"/>
      </w:pPr>
    </w:p>
    <w:p w:rsidR="0087680C" w:rsidRDefault="0087680C">
      <w:pPr>
        <w:pStyle w:val="ConsPlusNormal"/>
        <w:jc w:val="center"/>
      </w:pPr>
      <w:r>
        <w:t xml:space="preserve">С = </w:t>
      </w:r>
      <w:proofErr w:type="spellStart"/>
      <w:r>
        <w:t>Сп</w:t>
      </w:r>
      <w:proofErr w:type="spellEnd"/>
      <w:r>
        <w:t xml:space="preserve"> x</w:t>
      </w:r>
      <w:proofErr w:type="gramStart"/>
      <w:r>
        <w:t xml:space="preserve"> К</w:t>
      </w:r>
      <w:proofErr w:type="gramEnd"/>
      <w:r>
        <w:t>,</w:t>
      </w:r>
    </w:p>
    <w:p w:rsidR="0087680C" w:rsidRDefault="0087680C">
      <w:pPr>
        <w:pStyle w:val="ConsPlusNormal"/>
        <w:ind w:firstLine="540"/>
        <w:jc w:val="both"/>
      </w:pPr>
    </w:p>
    <w:p w:rsidR="0087680C" w:rsidRDefault="0087680C">
      <w:pPr>
        <w:pStyle w:val="ConsPlusNormal"/>
        <w:ind w:firstLine="540"/>
        <w:jc w:val="both"/>
      </w:pPr>
      <w:r>
        <w:t>где:</w:t>
      </w:r>
    </w:p>
    <w:p w:rsidR="0087680C" w:rsidRDefault="0087680C">
      <w:pPr>
        <w:pStyle w:val="ConsPlusNormal"/>
        <w:spacing w:before="220"/>
        <w:ind w:firstLine="540"/>
        <w:jc w:val="both"/>
      </w:pPr>
      <w:proofErr w:type="spellStart"/>
      <w:r>
        <w:t>Сп</w:t>
      </w:r>
      <w:proofErr w:type="spellEnd"/>
      <w:r>
        <w:t xml:space="preserve"> - размер субсидии, рассчитанный в соответствии с </w:t>
      </w:r>
      <w:hyperlink w:anchor="P105">
        <w:r>
          <w:rPr>
            <w:color w:val="0000FF"/>
          </w:rPr>
          <w:t>подпунктом 2.9.1</w:t>
        </w:r>
      </w:hyperlink>
      <w:r>
        <w:t xml:space="preserve"> настоящего пункта;</w:t>
      </w:r>
    </w:p>
    <w:p w:rsidR="0087680C" w:rsidRDefault="0087680C">
      <w:pPr>
        <w:pStyle w:val="ConsPlusNormal"/>
        <w:spacing w:before="220"/>
        <w:ind w:firstLine="540"/>
        <w:jc w:val="both"/>
      </w:pPr>
      <w:proofErr w:type="gramStart"/>
      <w:r>
        <w:t>К - коэффициент бюджетной обеспеченности, определяемый по следующей формуле:</w:t>
      </w:r>
      <w:proofErr w:type="gramEnd"/>
    </w:p>
    <w:p w:rsidR="0087680C" w:rsidRDefault="0087680C">
      <w:pPr>
        <w:pStyle w:val="ConsPlusNormal"/>
        <w:ind w:firstLine="540"/>
        <w:jc w:val="both"/>
      </w:pPr>
    </w:p>
    <w:p w:rsidR="0087680C" w:rsidRDefault="0087680C">
      <w:pPr>
        <w:pStyle w:val="ConsPlusNormal"/>
        <w:jc w:val="center"/>
      </w:pPr>
      <w:r>
        <w:t xml:space="preserve">К = V / </w:t>
      </w:r>
      <w:proofErr w:type="spellStart"/>
      <w:proofErr w:type="gramStart"/>
      <w:r>
        <w:t>V</w:t>
      </w:r>
      <w:proofErr w:type="gramEnd"/>
      <w:r>
        <w:t>нач</w:t>
      </w:r>
      <w:proofErr w:type="spellEnd"/>
      <w:r>
        <w:t>,</w:t>
      </w:r>
    </w:p>
    <w:p w:rsidR="0087680C" w:rsidRDefault="0087680C">
      <w:pPr>
        <w:pStyle w:val="ConsPlusNormal"/>
        <w:ind w:firstLine="540"/>
        <w:jc w:val="both"/>
      </w:pPr>
    </w:p>
    <w:p w:rsidR="0087680C" w:rsidRDefault="0087680C">
      <w:pPr>
        <w:pStyle w:val="ConsPlusNormal"/>
        <w:ind w:firstLine="540"/>
        <w:jc w:val="both"/>
      </w:pPr>
      <w:r>
        <w:t>где:</w:t>
      </w:r>
    </w:p>
    <w:p w:rsidR="0087680C" w:rsidRDefault="0087680C">
      <w:pPr>
        <w:pStyle w:val="ConsPlusNormal"/>
        <w:spacing w:before="220"/>
        <w:ind w:firstLine="540"/>
        <w:jc w:val="both"/>
      </w:pPr>
      <w:r>
        <w:t>V - объем лимитов бюджетных обязательств на предоставление субсидии;</w:t>
      </w:r>
    </w:p>
    <w:p w:rsidR="0087680C" w:rsidRDefault="0087680C">
      <w:pPr>
        <w:pStyle w:val="ConsPlusNormal"/>
        <w:spacing w:before="220"/>
        <w:ind w:firstLine="540"/>
        <w:jc w:val="both"/>
      </w:pPr>
      <w:proofErr w:type="spellStart"/>
      <w:proofErr w:type="gramStart"/>
      <w:r>
        <w:t>V</w:t>
      </w:r>
      <w:proofErr w:type="gramEnd"/>
      <w:r>
        <w:t>нач</w:t>
      </w:r>
      <w:proofErr w:type="spellEnd"/>
      <w:r>
        <w:t xml:space="preserve">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87680C" w:rsidRDefault="0087680C">
      <w:pPr>
        <w:pStyle w:val="ConsPlusNormal"/>
        <w:spacing w:before="220"/>
        <w:ind w:firstLine="540"/>
        <w:jc w:val="both"/>
      </w:pPr>
      <w:r>
        <w:t>При условии V&gt;</w:t>
      </w:r>
      <w:proofErr w:type="spellStart"/>
      <w:r>
        <w:t>Vнач</w:t>
      </w:r>
      <w:proofErr w:type="spellEnd"/>
      <w:r>
        <w:t xml:space="preserve"> коэффициент</w:t>
      </w:r>
      <w:proofErr w:type="gramStart"/>
      <w:r>
        <w:t xml:space="preserve"> К</w:t>
      </w:r>
      <w:proofErr w:type="gramEnd"/>
      <w:r>
        <w:t xml:space="preserve"> равен 1.</w:t>
      </w:r>
    </w:p>
    <w:p w:rsidR="0087680C" w:rsidRDefault="0087680C">
      <w:pPr>
        <w:pStyle w:val="ConsPlusNormal"/>
        <w:spacing w:before="220"/>
        <w:ind w:firstLine="540"/>
        <w:jc w:val="both"/>
      </w:pPr>
      <w:r>
        <w:t>Расчеты, произведенные Минсельхозпродом, отражаются в сводном реестре получателей субсидии при направлении его в управление областного казначейства министерства финансов Нижегородской области.</w:t>
      </w:r>
    </w:p>
    <w:p w:rsidR="0087680C" w:rsidRDefault="0087680C">
      <w:pPr>
        <w:pStyle w:val="ConsPlusNormal"/>
        <w:spacing w:before="220"/>
        <w:ind w:firstLine="540"/>
        <w:jc w:val="both"/>
      </w:pPr>
      <w:r>
        <w:t>2.10. Субсидии предоставляются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 на предоставление субсидии.</w:t>
      </w:r>
    </w:p>
    <w:p w:rsidR="0087680C" w:rsidRDefault="0087680C">
      <w:pPr>
        <w:pStyle w:val="ConsPlusNormal"/>
        <w:spacing w:before="220"/>
        <w:ind w:firstLine="540"/>
        <w:jc w:val="both"/>
      </w:pPr>
      <w:r>
        <w:lastRenderedPageBreak/>
        <w:t>Источником финансового обеспечения субсидии являются средства областного бюджета.</w:t>
      </w:r>
    </w:p>
    <w:p w:rsidR="0087680C" w:rsidRDefault="0087680C">
      <w:pPr>
        <w:pStyle w:val="ConsPlusNormal"/>
        <w:spacing w:before="220"/>
        <w:ind w:firstLine="540"/>
        <w:jc w:val="both"/>
      </w:pPr>
      <w:r>
        <w:t xml:space="preserve">2.11. Минсельхозпрод в срок, указанный в уведомлении, направляемом получателю субсидии в соответствии с </w:t>
      </w:r>
      <w:hyperlink w:anchor="P100">
        <w:r>
          <w:rPr>
            <w:color w:val="0000FF"/>
          </w:rPr>
          <w:t>абзацами пятым</w:t>
        </w:r>
      </w:hyperlink>
      <w:r>
        <w:t xml:space="preserve">, </w:t>
      </w:r>
      <w:hyperlink w:anchor="P101">
        <w:r>
          <w:rPr>
            <w:color w:val="0000FF"/>
          </w:rPr>
          <w:t>шестым пункта 2.8</w:t>
        </w:r>
      </w:hyperlink>
      <w:r>
        <w:t xml:space="preserve"> настоящего Порядка, заключает с получателем субсидии соглашение.</w:t>
      </w:r>
    </w:p>
    <w:p w:rsidR="0087680C" w:rsidRDefault="0087680C">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министерством финансов Нижегородской области для соглашений о предоставлении субсидий из областного бюджета.</w:t>
      </w:r>
    </w:p>
    <w:p w:rsidR="0087680C" w:rsidRDefault="0087680C">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7680C" w:rsidRDefault="0087680C">
      <w:pPr>
        <w:pStyle w:val="ConsPlusNormal"/>
        <w:spacing w:before="22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w:t>
      </w:r>
      <w:proofErr w:type="gramStart"/>
      <w:r>
        <w:t>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87680C" w:rsidRDefault="0087680C">
      <w:pPr>
        <w:pStyle w:val="ConsPlusNormal"/>
        <w:spacing w:before="22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t xml:space="preserve"> </w:t>
      </w:r>
      <w:proofErr w:type="gramStart"/>
      <w:r>
        <w:t>обязательстве</w:t>
      </w:r>
      <w:proofErr w:type="gramEnd"/>
      <w:r>
        <w:t xml:space="preserve"> с указанием стороны в соглашении иного лица, являющегося правопреемником.</w:t>
      </w:r>
    </w:p>
    <w:p w:rsidR="0087680C" w:rsidRDefault="0087680C">
      <w:pPr>
        <w:pStyle w:val="ConsPlusNormal"/>
        <w:spacing w:before="220"/>
        <w:ind w:firstLine="540"/>
        <w:jc w:val="both"/>
      </w:pPr>
      <w:r>
        <w:t>2.12. В соглашение включаются:</w:t>
      </w:r>
    </w:p>
    <w:p w:rsidR="0087680C" w:rsidRDefault="0087680C">
      <w:pPr>
        <w:pStyle w:val="ConsPlusNormal"/>
        <w:spacing w:before="220"/>
        <w:ind w:firstLine="540"/>
        <w:jc w:val="both"/>
      </w:pPr>
      <w:proofErr w:type="gramStart"/>
      <w:r>
        <w:t xml:space="preserve">1) условия предоставления субсидии, указанные в </w:t>
      </w:r>
      <w:hyperlink w:anchor="P53">
        <w:r>
          <w:rPr>
            <w:color w:val="0000FF"/>
          </w:rPr>
          <w:t>подпунктах 2</w:t>
        </w:r>
      </w:hyperlink>
      <w:r>
        <w:t xml:space="preserve"> - </w:t>
      </w:r>
      <w:hyperlink w:anchor="P54">
        <w:r>
          <w:rPr>
            <w:color w:val="0000FF"/>
          </w:rPr>
          <w:t>3 пункта 2.1</w:t>
        </w:r>
      </w:hyperlink>
      <w:r>
        <w:t xml:space="preserve"> настоящего Порядка;</w:t>
      </w:r>
      <w:proofErr w:type="gramEnd"/>
    </w:p>
    <w:p w:rsidR="0087680C" w:rsidRDefault="0087680C">
      <w:pPr>
        <w:pStyle w:val="ConsPlusNormal"/>
        <w:spacing w:before="220"/>
        <w:ind w:firstLine="540"/>
        <w:jc w:val="both"/>
      </w:pPr>
      <w:r>
        <w:t xml:space="preserve">2)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87680C" w:rsidRDefault="0087680C">
      <w:pPr>
        <w:pStyle w:val="ConsPlusNormal"/>
        <w:spacing w:before="220"/>
        <w:ind w:firstLine="540"/>
        <w:jc w:val="both"/>
      </w:pPr>
      <w:r>
        <w:t>3) обязательства получателя субсидии:</w:t>
      </w:r>
    </w:p>
    <w:p w:rsidR="0087680C" w:rsidRDefault="0087680C">
      <w:pPr>
        <w:pStyle w:val="ConsPlusNormal"/>
        <w:spacing w:before="220"/>
        <w:ind w:firstLine="540"/>
        <w:jc w:val="both"/>
      </w:pPr>
      <w:r>
        <w:t xml:space="preserve">по достижению значения результата предоставления субсидии, указанного в </w:t>
      </w:r>
      <w:hyperlink w:anchor="P141">
        <w:r>
          <w:rPr>
            <w:color w:val="0000FF"/>
          </w:rPr>
          <w:t>пункте 2.13</w:t>
        </w:r>
      </w:hyperlink>
      <w:r>
        <w:t xml:space="preserve"> настоящего Порядка, и предоставлению отчета о достижении значений результатов предоставления субсидии;</w:t>
      </w:r>
    </w:p>
    <w:p w:rsidR="0087680C" w:rsidRDefault="0087680C">
      <w:pPr>
        <w:pStyle w:val="ConsPlusNormal"/>
        <w:spacing w:before="220"/>
        <w:ind w:firstLine="540"/>
        <w:jc w:val="both"/>
      </w:pPr>
      <w:r>
        <w:t xml:space="preserve">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w:t>
      </w:r>
      <w:r>
        <w:lastRenderedPageBreak/>
        <w:t>субсидии);</w:t>
      </w:r>
    </w:p>
    <w:p w:rsidR="0087680C" w:rsidRDefault="0087680C">
      <w:pPr>
        <w:pStyle w:val="ConsPlusNormal"/>
        <w:spacing w:before="220"/>
        <w:ind w:firstLine="540"/>
        <w:jc w:val="both"/>
      </w:pPr>
      <w:proofErr w:type="gramStart"/>
      <w:r>
        <w:t xml:space="preserve">по своевременному представлению в Минсельхозпрод отчетов об осуществлении получателем субсидии сева семян, затраты на приобретение которых подлежат субсидированию, составляемых по форме, утвержденной Минсельхозпродом, не позднее 30 дней со дня окончания сева каждой из субсидируемых культур (в случае сева семян ранее сроков представления комплекта документов, предусмотренных </w:t>
      </w:r>
      <w:hyperlink w:anchor="P70">
        <w:r>
          <w:rPr>
            <w:color w:val="0000FF"/>
          </w:rPr>
          <w:t>пунктом 2.3</w:t>
        </w:r>
      </w:hyperlink>
      <w:r>
        <w:t xml:space="preserve"> настоящего Порядка, - не позднее даты представления указанного комплекта документов) с приложением актов расхода</w:t>
      </w:r>
      <w:proofErr w:type="gramEnd"/>
      <w:r>
        <w:t xml:space="preserve"> семян и посадочного материала по форме N СП-13;</w:t>
      </w:r>
    </w:p>
    <w:p w:rsidR="0087680C" w:rsidRDefault="0087680C">
      <w:pPr>
        <w:pStyle w:val="ConsPlusNormal"/>
        <w:spacing w:before="220"/>
        <w:ind w:firstLine="540"/>
        <w:jc w:val="both"/>
      </w:pPr>
      <w:r>
        <w:t xml:space="preserve">по обеспечению сохранности в год предоставления субсидии уровня среднемесячной заработной платы работников получателя субсидии - юридического лица не ниже полутора величин минимального </w:t>
      </w:r>
      <w:proofErr w:type="gramStart"/>
      <w:r>
        <w:t>размера оплаты труда</w:t>
      </w:r>
      <w:proofErr w:type="gramEnd"/>
      <w:r>
        <w:t>;</w:t>
      </w:r>
    </w:p>
    <w:p w:rsidR="0087680C" w:rsidRDefault="0087680C">
      <w:pPr>
        <w:pStyle w:val="ConsPlusNormal"/>
        <w:spacing w:before="220"/>
        <w:ind w:firstLine="540"/>
        <w:jc w:val="both"/>
      </w:pPr>
      <w:r>
        <w:t xml:space="preserve">4) меры ответственности, предусмотренные </w:t>
      </w:r>
      <w:hyperlink w:anchor="P148">
        <w:r>
          <w:rPr>
            <w:color w:val="0000FF"/>
          </w:rPr>
          <w:t>разделом 3</w:t>
        </w:r>
      </w:hyperlink>
      <w:r>
        <w:t xml:space="preserve"> настоящего Порядка.</w:t>
      </w:r>
    </w:p>
    <w:p w:rsidR="0087680C" w:rsidRDefault="0087680C">
      <w:pPr>
        <w:pStyle w:val="ConsPlusNormal"/>
        <w:spacing w:before="220"/>
        <w:ind w:firstLine="540"/>
        <w:jc w:val="both"/>
      </w:pPr>
      <w:bookmarkStart w:id="25" w:name="P141"/>
      <w:bookmarkEnd w:id="25"/>
      <w:r>
        <w:t>2.13. Результатами предоставления субсидии являются:</w:t>
      </w:r>
    </w:p>
    <w:p w:rsidR="0087680C" w:rsidRDefault="0087680C">
      <w:pPr>
        <w:pStyle w:val="ConsPlusNormal"/>
        <w:spacing w:before="220"/>
        <w:ind w:firstLine="540"/>
        <w:jc w:val="both"/>
      </w:pPr>
      <w:r>
        <w:t>посевная площадь, засеянная элитными семенами (гектаров) за период с 1 января по 31 декабря года предоставления субсидии, года, следующего за годом предоставления субсидии, либо второго года, следующего за годом предоставления субсидии;</w:t>
      </w:r>
    </w:p>
    <w:p w:rsidR="0087680C" w:rsidRDefault="0087680C">
      <w:pPr>
        <w:pStyle w:val="ConsPlusNormal"/>
        <w:spacing w:before="220"/>
        <w:ind w:firstLine="540"/>
        <w:jc w:val="both"/>
      </w:pPr>
      <w:r>
        <w:t>посевная площадь, засеянная семенами 1 репродукции, гибридов F1 (гектаров) за период с 1 января по 31 декабря года предоставления субсидии, года, следующего за годом предоставления субсидии, либо второго года, следующего за годом предоставления субсидии.</w:t>
      </w:r>
    </w:p>
    <w:p w:rsidR="0087680C" w:rsidRDefault="0087680C">
      <w:pPr>
        <w:pStyle w:val="ConsPlusNormal"/>
        <w:spacing w:before="220"/>
        <w:ind w:firstLine="540"/>
        <w:jc w:val="both"/>
      </w:pPr>
      <w:r>
        <w:t xml:space="preserve">Результат предоставления субсидии соответствует цели предоставления субсидии, установленной в </w:t>
      </w:r>
      <w:hyperlink w:anchor="P41">
        <w:r>
          <w:rPr>
            <w:color w:val="0000FF"/>
          </w:rPr>
          <w:t>пункте 1.2</w:t>
        </w:r>
      </w:hyperlink>
      <w:r>
        <w:t xml:space="preserve"> настоящего Порядка и типу результата предоставления субсидии "Производство (реализация) продукции", определенному в соответствии с установленным Министерством финансов Российской Федерации порядком проведения </w:t>
      </w:r>
      <w:proofErr w:type="gramStart"/>
      <w:r>
        <w:t>мониторинга достижения результатов предоставления субсидии</w:t>
      </w:r>
      <w:proofErr w:type="gramEnd"/>
      <w:r>
        <w:t>.</w:t>
      </w:r>
    </w:p>
    <w:p w:rsidR="0087680C" w:rsidRDefault="0087680C">
      <w:pPr>
        <w:pStyle w:val="ConsPlusNormal"/>
        <w:spacing w:before="220"/>
        <w:ind w:firstLine="540"/>
        <w:jc w:val="both"/>
      </w:pPr>
      <w:r>
        <w:t xml:space="preserve">2.14. </w:t>
      </w:r>
      <w:proofErr w:type="gramStart"/>
      <w:r>
        <w:t xml:space="preserve">Субсидия подлежит перечислению после санкционирования оплаты денежных обязательств в соответствии с </w:t>
      </w:r>
      <w:hyperlink r:id="rId15">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министерством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реестра</w:t>
      </w:r>
      <w:proofErr w:type="gramEnd"/>
      <w:r>
        <w:t xml:space="preserve"> получателей субсидии.</w:t>
      </w:r>
    </w:p>
    <w:p w:rsidR="0087680C" w:rsidRDefault="0087680C">
      <w:pPr>
        <w:pStyle w:val="ConsPlusNormal"/>
        <w:spacing w:before="220"/>
        <w:ind w:firstLine="540"/>
        <w:jc w:val="both"/>
      </w:pPr>
      <w:r>
        <w:t>2.15. Субсидия перечисляется на расчетные счета получателей субсидии, открытые получателям субсидии в кредитных организациях и указанные в соглашениях.</w:t>
      </w:r>
    </w:p>
    <w:p w:rsidR="0087680C" w:rsidRDefault="0087680C">
      <w:pPr>
        <w:pStyle w:val="ConsPlusNormal"/>
        <w:ind w:firstLine="540"/>
        <w:jc w:val="both"/>
      </w:pPr>
    </w:p>
    <w:p w:rsidR="0087680C" w:rsidRDefault="0087680C">
      <w:pPr>
        <w:pStyle w:val="ConsPlusTitle"/>
        <w:jc w:val="center"/>
        <w:outlineLvl w:val="1"/>
      </w:pPr>
      <w:bookmarkStart w:id="26" w:name="P148"/>
      <w:bookmarkEnd w:id="26"/>
      <w:r>
        <w:t>3. Требования к предоставлению отчетности, проведению</w:t>
      </w:r>
    </w:p>
    <w:p w:rsidR="0087680C" w:rsidRDefault="0087680C">
      <w:pPr>
        <w:pStyle w:val="ConsPlusTitle"/>
        <w:jc w:val="center"/>
      </w:pPr>
      <w:r>
        <w:t>мониторинга достижения результатов предоставления субсидии,</w:t>
      </w:r>
    </w:p>
    <w:p w:rsidR="0087680C" w:rsidRDefault="0087680C">
      <w:pPr>
        <w:pStyle w:val="ConsPlusTitle"/>
        <w:jc w:val="center"/>
      </w:pPr>
      <w:r>
        <w:t xml:space="preserve">об осуществлении </w:t>
      </w:r>
      <w:proofErr w:type="gramStart"/>
      <w:r>
        <w:t>контроля за</w:t>
      </w:r>
      <w:proofErr w:type="gramEnd"/>
      <w:r>
        <w:t xml:space="preserve"> соблюдением условий и порядка</w:t>
      </w:r>
    </w:p>
    <w:p w:rsidR="0087680C" w:rsidRDefault="0087680C">
      <w:pPr>
        <w:pStyle w:val="ConsPlusTitle"/>
        <w:jc w:val="center"/>
      </w:pPr>
      <w:r>
        <w:t>предоставления субсидии и ответственности за их нарушение</w:t>
      </w:r>
    </w:p>
    <w:p w:rsidR="0087680C" w:rsidRDefault="0087680C">
      <w:pPr>
        <w:pStyle w:val="ConsPlusNormal"/>
        <w:ind w:firstLine="540"/>
        <w:jc w:val="both"/>
      </w:pPr>
    </w:p>
    <w:p w:rsidR="0087680C" w:rsidRDefault="0087680C">
      <w:pPr>
        <w:pStyle w:val="ConsPlusNormal"/>
        <w:ind w:firstLine="540"/>
        <w:jc w:val="both"/>
      </w:pPr>
      <w:r>
        <w:t>3.1. Получатель субсидии ежеквартально, не позднее 10-го рабочего дня месяца, следующего за отчетным кварталом, представляет в Минсельхозпрод отчет о достижении значения результата предоставления субсидии по форме, предусмотренной типовой формой, установленной министерством финансов Нижегородской области для соглашений о предоставлении субсидий из областного бюджета.</w:t>
      </w:r>
    </w:p>
    <w:p w:rsidR="0087680C" w:rsidRDefault="0087680C">
      <w:pPr>
        <w:pStyle w:val="ConsPlusNormal"/>
        <w:spacing w:before="220"/>
        <w:ind w:firstLine="540"/>
        <w:jc w:val="both"/>
      </w:pPr>
      <w:r>
        <w:t xml:space="preserve">3.2. Дополнительно к отчетности, указанной в пункте 3.1 настоящего Порядка, получатель субсидии в сроки и по форме, которые определены соглашением, представляет в </w:t>
      </w:r>
      <w:r>
        <w:lastRenderedPageBreak/>
        <w:t>Минсельхозпрод отчет о реализации плана мероприятий по достижению результата предоставления субсидии (контрольных точек).</w:t>
      </w:r>
    </w:p>
    <w:p w:rsidR="0087680C" w:rsidRDefault="0087680C">
      <w:pPr>
        <w:pStyle w:val="ConsPlusNormal"/>
        <w:spacing w:before="220"/>
        <w:ind w:firstLine="540"/>
        <w:jc w:val="both"/>
      </w:pPr>
      <w:r>
        <w:t>3.3. Получатель субсидии несет ответственность за достоверность представляемых в отчетности сведений.</w:t>
      </w:r>
    </w:p>
    <w:p w:rsidR="0087680C" w:rsidRDefault="0087680C">
      <w:pPr>
        <w:pStyle w:val="ConsPlusNormal"/>
        <w:spacing w:before="220"/>
        <w:ind w:firstLine="540"/>
        <w:jc w:val="both"/>
      </w:pPr>
      <w:r>
        <w:t>3.4. Минсельхозпрод в течение 15 календарных дней со дня поступления в Минсельхозпрод отчетности в соответствии с пунктами 3.1, 3.2 настоящего Порядка осуществляет ее проверку.</w:t>
      </w:r>
    </w:p>
    <w:p w:rsidR="0087680C" w:rsidRDefault="0087680C">
      <w:pPr>
        <w:pStyle w:val="ConsPlusNormal"/>
        <w:spacing w:before="220"/>
        <w:ind w:firstLine="540"/>
        <w:jc w:val="both"/>
      </w:pPr>
      <w:r>
        <w:t>По результатам проведенной проверки Минсельхозпрод либо принимает представленную получателем субсидии отчетность, либо письменно уведомляет получателя субсидии о выявленных замечаниях и нарушениях, подлежащих корректировке, с указанием сроков повторного представления получателем субсидии соответствующей отчетности.</w:t>
      </w:r>
    </w:p>
    <w:p w:rsidR="0087680C" w:rsidRDefault="0087680C">
      <w:pPr>
        <w:pStyle w:val="ConsPlusNormal"/>
        <w:spacing w:before="220"/>
        <w:ind w:firstLine="540"/>
        <w:jc w:val="both"/>
      </w:pPr>
      <w:r>
        <w:t>3.5. Минсельхозпродом осуществляется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результата.</w:t>
      </w:r>
    </w:p>
    <w:p w:rsidR="0087680C" w:rsidRDefault="0087680C">
      <w:pPr>
        <w:pStyle w:val="ConsPlusNormal"/>
        <w:spacing w:before="220"/>
        <w:ind w:firstLine="540"/>
        <w:jc w:val="both"/>
      </w:pPr>
      <w:r>
        <w:t>3.6. В отношении получателя субсидии осуществляются проверки:</w:t>
      </w:r>
    </w:p>
    <w:p w:rsidR="0087680C" w:rsidRDefault="0087680C">
      <w:pPr>
        <w:pStyle w:val="ConsPlusNormal"/>
        <w:spacing w:before="220"/>
        <w:ind w:firstLine="540"/>
        <w:jc w:val="both"/>
      </w:pPr>
      <w:r>
        <w:t>- Минсельхозпродом - в части соблюдения условий и порядка предоставления субсидии, в том числе в части достижения результатов ее предоставления;</w:t>
      </w:r>
    </w:p>
    <w:p w:rsidR="0087680C" w:rsidRDefault="0087680C">
      <w:pPr>
        <w:pStyle w:val="ConsPlusNormal"/>
        <w:spacing w:before="220"/>
        <w:ind w:firstLine="540"/>
        <w:jc w:val="both"/>
      </w:pPr>
      <w:r>
        <w:t xml:space="preserve">- органами государственного финансового контроля - в соответствии со </w:t>
      </w:r>
      <w:hyperlink r:id="rId16">
        <w:r>
          <w:rPr>
            <w:color w:val="0000FF"/>
          </w:rPr>
          <w:t>статьями 268.1</w:t>
        </w:r>
      </w:hyperlink>
      <w:r>
        <w:t xml:space="preserve"> и </w:t>
      </w:r>
      <w:hyperlink r:id="rId17">
        <w:r>
          <w:rPr>
            <w:color w:val="0000FF"/>
          </w:rPr>
          <w:t>269.2</w:t>
        </w:r>
      </w:hyperlink>
      <w:r>
        <w:t xml:space="preserve"> Бюджетного кодекса Российской Федерации.</w:t>
      </w:r>
    </w:p>
    <w:p w:rsidR="0087680C" w:rsidRDefault="0087680C">
      <w:pPr>
        <w:pStyle w:val="ConsPlusNormal"/>
        <w:spacing w:before="220"/>
        <w:ind w:firstLine="540"/>
        <w:jc w:val="both"/>
      </w:pPr>
      <w:bookmarkStart w:id="27" w:name="P162"/>
      <w:bookmarkEnd w:id="27"/>
      <w:r>
        <w:t>3.7.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87680C" w:rsidRDefault="0087680C">
      <w:pPr>
        <w:pStyle w:val="ConsPlusNormal"/>
        <w:spacing w:before="220"/>
        <w:ind w:firstLine="540"/>
        <w:jc w:val="both"/>
      </w:pPr>
      <w:r>
        <w:t xml:space="preserve">3.7.1. В случае нарушения получателем субсидии условий предоставления субсидии, установленных настоящим Порядком и соглашением, </w:t>
      </w:r>
      <w:proofErr w:type="gramStart"/>
      <w:r>
        <w:t>выявленного</w:t>
      </w:r>
      <w:proofErr w:type="gramEnd"/>
      <w:r>
        <w:t xml:space="preserve"> в том числе по фактам проверок, проведенных Минсельхозпродом и (или) органами государственного финансового контроля, получатель субсидии обязан в соответствии с предписанием (требованием) вернуть в доход областного бюджета средства субсидии в размере, указанном в предписании (требовании).</w:t>
      </w:r>
    </w:p>
    <w:p w:rsidR="0087680C" w:rsidRDefault="0087680C">
      <w:pPr>
        <w:pStyle w:val="ConsPlusNormal"/>
        <w:spacing w:before="220"/>
        <w:ind w:firstLine="540"/>
        <w:jc w:val="both"/>
      </w:pPr>
      <w:r>
        <w:t xml:space="preserve">3.7.2. В случае </w:t>
      </w:r>
      <w:proofErr w:type="spellStart"/>
      <w:r>
        <w:t>недостижения</w:t>
      </w:r>
      <w:proofErr w:type="spellEnd"/>
      <w:r>
        <w:t xml:space="preserve"> получателем субсидии значения результата предоставления субсидии, установленного в соглашении, получатель субсидии обязан вернуть в доход областного бюджета субсидию (часть субсидии) в объеме (</w:t>
      </w:r>
      <w:proofErr w:type="spellStart"/>
      <w:proofErr w:type="gramStart"/>
      <w:r>
        <w:t>V</w:t>
      </w:r>
      <w:proofErr w:type="gramEnd"/>
      <w:r>
        <w:t>возврата</w:t>
      </w:r>
      <w:proofErr w:type="spellEnd"/>
      <w:r>
        <w:t>), рассчитанном по следующей формуле:</w:t>
      </w:r>
    </w:p>
    <w:p w:rsidR="0087680C" w:rsidRDefault="0087680C">
      <w:pPr>
        <w:pStyle w:val="ConsPlusNormal"/>
        <w:ind w:firstLine="540"/>
        <w:jc w:val="both"/>
      </w:pPr>
    </w:p>
    <w:p w:rsidR="0087680C" w:rsidRDefault="0087680C">
      <w:pPr>
        <w:pStyle w:val="ConsPlusNormal"/>
        <w:jc w:val="center"/>
      </w:pPr>
      <w:proofErr w:type="spellStart"/>
      <w:proofErr w:type="gramStart"/>
      <w:r>
        <w:t>V</w:t>
      </w:r>
      <w:proofErr w:type="gramEnd"/>
      <w:r>
        <w:t>возврата</w:t>
      </w:r>
      <w:proofErr w:type="spellEnd"/>
      <w:r>
        <w:t xml:space="preserve"> = I x (1 - Т / S),</w:t>
      </w:r>
    </w:p>
    <w:p w:rsidR="0087680C" w:rsidRDefault="0087680C">
      <w:pPr>
        <w:pStyle w:val="ConsPlusNormal"/>
        <w:ind w:firstLine="540"/>
        <w:jc w:val="both"/>
      </w:pPr>
    </w:p>
    <w:p w:rsidR="0087680C" w:rsidRDefault="0087680C">
      <w:pPr>
        <w:pStyle w:val="ConsPlusNormal"/>
        <w:ind w:firstLine="540"/>
        <w:jc w:val="both"/>
      </w:pPr>
      <w:r>
        <w:t>где:</w:t>
      </w:r>
    </w:p>
    <w:p w:rsidR="0087680C" w:rsidRDefault="0087680C">
      <w:pPr>
        <w:pStyle w:val="ConsPlusNormal"/>
        <w:spacing w:before="220"/>
        <w:ind w:firstLine="540"/>
        <w:jc w:val="both"/>
      </w:pPr>
      <w:r>
        <w:t>I - размер субсидии, предоставленной получателю субсидии;</w:t>
      </w:r>
    </w:p>
    <w:p w:rsidR="0087680C" w:rsidRDefault="0087680C">
      <w:pPr>
        <w:pStyle w:val="ConsPlusNormal"/>
        <w:spacing w:before="220"/>
        <w:ind w:firstLine="540"/>
        <w:jc w:val="both"/>
      </w:pPr>
      <w:r>
        <w:t>Т - фактически достигнутое значение результата предоставления субсидии на отчетную дату;</w:t>
      </w:r>
    </w:p>
    <w:p w:rsidR="0087680C" w:rsidRDefault="0087680C">
      <w:pPr>
        <w:pStyle w:val="ConsPlusNormal"/>
        <w:spacing w:before="220"/>
        <w:ind w:firstLine="540"/>
        <w:jc w:val="both"/>
      </w:pPr>
      <w:r>
        <w:t>S - плановое значение результата предоставления субсидии, установленное соглашением.</w:t>
      </w:r>
    </w:p>
    <w:p w:rsidR="0087680C" w:rsidRDefault="0087680C">
      <w:pPr>
        <w:pStyle w:val="ConsPlusNormal"/>
        <w:spacing w:before="220"/>
        <w:ind w:firstLine="540"/>
        <w:jc w:val="both"/>
      </w:pPr>
      <w:r>
        <w:t xml:space="preserve">3.7.3. Иные меры ответственности, предусмотренные </w:t>
      </w:r>
      <w:hyperlink r:id="rId18">
        <w:r>
          <w:rPr>
            <w:color w:val="0000FF"/>
          </w:rPr>
          <w:t>Кодексом</w:t>
        </w:r>
      </w:hyperlink>
      <w:r>
        <w:t xml:space="preserve"> Российской Федерации об административных правонарушениях.</w:t>
      </w:r>
    </w:p>
    <w:p w:rsidR="0087680C" w:rsidRDefault="0087680C">
      <w:pPr>
        <w:pStyle w:val="ConsPlusNormal"/>
        <w:spacing w:before="220"/>
        <w:ind w:firstLine="540"/>
        <w:jc w:val="both"/>
      </w:pPr>
      <w:r>
        <w:t>3.8. Возврат субсидии осуществляется на основании:</w:t>
      </w:r>
    </w:p>
    <w:p w:rsidR="0087680C" w:rsidRDefault="0087680C">
      <w:pPr>
        <w:pStyle w:val="ConsPlusNormal"/>
        <w:spacing w:before="220"/>
        <w:ind w:firstLine="540"/>
        <w:jc w:val="both"/>
      </w:pPr>
      <w:r>
        <w:t xml:space="preserve">- письменного требования Минсельхозпрода - в срок, не превышающий 30 календарных </w:t>
      </w:r>
      <w:r>
        <w:lastRenderedPageBreak/>
        <w:t>дней со дня его получения;</w:t>
      </w:r>
    </w:p>
    <w:p w:rsidR="0087680C" w:rsidRDefault="0087680C">
      <w:pPr>
        <w:pStyle w:val="ConsPlusNormal"/>
        <w:spacing w:before="220"/>
        <w:ind w:firstLine="540"/>
        <w:jc w:val="both"/>
      </w:pPr>
      <w:r>
        <w:t>- предписания органа государственного финансового контроля - в установленные в предписании сроки.</w:t>
      </w:r>
    </w:p>
    <w:p w:rsidR="0087680C" w:rsidRDefault="0087680C">
      <w:pPr>
        <w:pStyle w:val="ConsPlusNormal"/>
        <w:spacing w:before="220"/>
        <w:ind w:firstLine="540"/>
        <w:jc w:val="both"/>
      </w:pPr>
      <w:r>
        <w:t xml:space="preserve">3.9. Минсельхозпрод в течение 30 календарных дней со дня установления фактов, указанных в </w:t>
      </w:r>
      <w:hyperlink w:anchor="P162">
        <w:r>
          <w:rPr>
            <w:color w:val="0000FF"/>
          </w:rPr>
          <w:t>пункте 3.7</w:t>
        </w:r>
      </w:hyperlink>
      <w:r>
        <w:t xml:space="preserve"> настоящего Порядка, направляет получателю субсидии письменное требование о возврате суммы субсидии с указанием причины, послужившей основанием для возврата субсидии, и реквизитов для перечисления денежных средств.</w:t>
      </w:r>
    </w:p>
    <w:p w:rsidR="0087680C" w:rsidRDefault="0087680C">
      <w:pPr>
        <w:pStyle w:val="ConsPlusNormal"/>
        <w:spacing w:before="220"/>
        <w:ind w:firstLine="540"/>
        <w:jc w:val="both"/>
      </w:pPr>
      <w:r>
        <w:t>3.10. Орган государственного финансового контроля направляет получателю субсидии предписание о возврате суммы субсидии в порядке и сроки, установленные в соответствии с бюджетным законодательством Российской Федерации.</w:t>
      </w:r>
    </w:p>
    <w:p w:rsidR="0087680C" w:rsidRDefault="0087680C">
      <w:pPr>
        <w:pStyle w:val="ConsPlusNormal"/>
        <w:spacing w:before="220"/>
        <w:ind w:firstLine="540"/>
        <w:jc w:val="both"/>
      </w:pPr>
      <w:r>
        <w:t xml:space="preserve">3.11. Неисполнение обязательств по возврату субсидии в соответствии с </w:t>
      </w:r>
      <w:hyperlink w:anchor="P162">
        <w:r>
          <w:rPr>
            <w:color w:val="0000FF"/>
          </w:rPr>
          <w:t>пунктом 3.7</w:t>
        </w:r>
      </w:hyperlink>
      <w:r>
        <w:t xml:space="preserve"> настоящего Порядка является основанием для взыскания бюджетных средств, полученных в форме субсидии, в судебном порядке.</w:t>
      </w:r>
    </w:p>
    <w:p w:rsidR="0087680C" w:rsidRDefault="0087680C">
      <w:pPr>
        <w:pStyle w:val="ConsPlusNormal"/>
        <w:spacing w:before="220"/>
        <w:ind w:firstLine="540"/>
        <w:jc w:val="both"/>
      </w:pPr>
      <w:r>
        <w:t>3.12. Основанием для освобождения получателей субсидии от применения мер ответственности, предусмотренных пунктом 3.7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87680C" w:rsidRDefault="0087680C">
      <w:pPr>
        <w:pStyle w:val="ConsPlusNormal"/>
        <w:spacing w:before="220"/>
        <w:ind w:firstLine="540"/>
        <w:jc w:val="both"/>
      </w:pPr>
      <w:proofErr w:type="gramStart"/>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roofErr w:type="gramEnd"/>
    </w:p>
    <w:p w:rsidR="0087680C" w:rsidRDefault="0087680C">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87680C" w:rsidRDefault="0087680C">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7680C" w:rsidRDefault="0087680C">
      <w:pPr>
        <w:pStyle w:val="ConsPlusNormal"/>
        <w:spacing w:before="220"/>
        <w:ind w:firstLine="540"/>
        <w:jc w:val="both"/>
      </w:pPr>
      <w: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87680C" w:rsidRDefault="0087680C">
      <w:pPr>
        <w:pStyle w:val="ConsPlusNormal"/>
        <w:spacing w:before="220"/>
        <w:ind w:firstLine="540"/>
        <w:jc w:val="both"/>
      </w:pPr>
      <w:proofErr w:type="gramStart"/>
      <w:r>
        <w:t>Минсельхозпрод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а также информации получателя субсидии о предпринимаемых мерах по устранению нарушения,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w:t>
      </w:r>
      <w:proofErr w:type="gramEnd"/>
      <w:r>
        <w:t xml:space="preserve"> для устранения такого нарушения.</w:t>
      </w:r>
    </w:p>
    <w:p w:rsidR="0087680C" w:rsidRDefault="0087680C">
      <w:pPr>
        <w:pStyle w:val="ConsPlusNormal"/>
        <w:ind w:firstLine="540"/>
        <w:jc w:val="both"/>
      </w:pPr>
    </w:p>
    <w:p w:rsidR="0087680C" w:rsidRDefault="0087680C">
      <w:pPr>
        <w:pStyle w:val="ConsPlusNormal"/>
        <w:ind w:firstLine="540"/>
        <w:jc w:val="both"/>
      </w:pPr>
    </w:p>
    <w:p w:rsidR="0087680C" w:rsidRDefault="0087680C">
      <w:pPr>
        <w:pStyle w:val="ConsPlusNormal"/>
        <w:pBdr>
          <w:bottom w:val="single" w:sz="6" w:space="0" w:color="auto"/>
        </w:pBdr>
        <w:spacing w:before="100" w:after="100"/>
        <w:jc w:val="both"/>
        <w:rPr>
          <w:sz w:val="2"/>
          <w:szCs w:val="2"/>
        </w:rPr>
      </w:pPr>
    </w:p>
    <w:p w:rsidR="001C501E" w:rsidRDefault="001C501E"/>
    <w:sectPr w:rsidR="001C501E" w:rsidSect="00592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0C"/>
    <w:rsid w:val="001C501E"/>
    <w:rsid w:val="0087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8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68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680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8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680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680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487&amp;dst=3722" TargetMode="External"/><Relationship Id="rId13" Type="http://schemas.openxmlformats.org/officeDocument/2006/relationships/hyperlink" Target="https://login.consultant.ru/link/?req=doc&amp;base=LAW&amp;n=482692&amp;dst=217" TargetMode="External"/><Relationship Id="rId18" Type="http://schemas.openxmlformats.org/officeDocument/2006/relationships/hyperlink" Target="https://login.consultant.ru/link/?req=doc&amp;base=LAW&amp;n=494455" TargetMode="External"/><Relationship Id="rId3" Type="http://schemas.openxmlformats.org/officeDocument/2006/relationships/settings" Target="settings.xml"/><Relationship Id="rId7" Type="http://schemas.openxmlformats.org/officeDocument/2006/relationships/hyperlink" Target="https://login.consultant.ru/link/?req=doc&amp;base=LAW&amp;n=494487&amp;dst=3704" TargetMode="External"/><Relationship Id="rId12" Type="http://schemas.openxmlformats.org/officeDocument/2006/relationships/hyperlink" Target="https://login.consultant.ru/link/?req=doc&amp;base=LAW&amp;n=482692&amp;dst=217" TargetMode="External"/><Relationship Id="rId17" Type="http://schemas.openxmlformats.org/officeDocument/2006/relationships/hyperlink" Target="https://login.consultant.ru/link/?req=doc&amp;base=LAW&amp;n=494487&amp;dst=372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487&amp;dst=370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7&amp;n=290414&amp;dst=149675" TargetMode="External"/><Relationship Id="rId11" Type="http://schemas.openxmlformats.org/officeDocument/2006/relationships/hyperlink" Target="https://login.consultant.ru/link/?req=doc&amp;base=RLAW187&amp;n=206201&amp;dst=100017" TargetMode="External"/><Relationship Id="rId5" Type="http://schemas.openxmlformats.org/officeDocument/2006/relationships/hyperlink" Target="https://login.consultant.ru/link/?req=doc&amp;base=LAW&amp;n=490805&amp;dst=100026" TargetMode="External"/><Relationship Id="rId15" Type="http://schemas.openxmlformats.org/officeDocument/2006/relationships/hyperlink" Target="https://login.consultant.ru/link/?req=doc&amp;base=RLAW187&amp;n=275074&amp;dst=100012" TargetMode="External"/><Relationship Id="rId10" Type="http://schemas.openxmlformats.org/officeDocument/2006/relationships/hyperlink" Target="https://login.consultant.ru/link/?req=doc&amp;base=LAW&amp;n=4932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79333&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4845</Words>
  <Characters>27620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Кузьмина</dc:creator>
  <cp:lastModifiedBy>Марина Кузьмина</cp:lastModifiedBy>
  <cp:revision>1</cp:revision>
  <dcterms:created xsi:type="dcterms:W3CDTF">2025-01-30T12:24:00Z</dcterms:created>
  <dcterms:modified xsi:type="dcterms:W3CDTF">2025-01-30T12:28:00Z</dcterms:modified>
</cp:coreProperties>
</file>