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5C" w:rsidRDefault="00224E5C">
      <w:pPr>
        <w:pStyle w:val="ConsPlusTitlePage"/>
      </w:pPr>
      <w:r>
        <w:t xml:space="preserve">Документ предоставлен </w:t>
      </w:r>
      <w:hyperlink r:id="rId4" w:history="1">
        <w:r>
          <w:rPr>
            <w:color w:val="0000FF"/>
          </w:rPr>
          <w:t>КонсультантПлюс</w:t>
        </w:r>
      </w:hyperlink>
      <w:r>
        <w:br/>
      </w:r>
    </w:p>
    <w:p w:rsidR="00224E5C" w:rsidRDefault="00224E5C">
      <w:pPr>
        <w:pStyle w:val="ConsPlusNormal"/>
        <w:ind w:firstLine="540"/>
        <w:jc w:val="both"/>
        <w:outlineLvl w:val="0"/>
      </w:pPr>
    </w:p>
    <w:p w:rsidR="00224E5C" w:rsidRDefault="00224E5C">
      <w:pPr>
        <w:pStyle w:val="ConsPlusTitle"/>
        <w:jc w:val="center"/>
        <w:outlineLvl w:val="0"/>
      </w:pPr>
      <w:r>
        <w:t>ПРАВИТЕЛЬСТВО НИЖЕГОРОДСКОЙ ОБЛАСТИ</w:t>
      </w:r>
    </w:p>
    <w:p w:rsidR="00224E5C" w:rsidRDefault="00224E5C">
      <w:pPr>
        <w:pStyle w:val="ConsPlusTitle"/>
        <w:ind w:firstLine="540"/>
        <w:jc w:val="both"/>
      </w:pPr>
    </w:p>
    <w:p w:rsidR="00224E5C" w:rsidRDefault="00224E5C">
      <w:pPr>
        <w:pStyle w:val="ConsPlusTitle"/>
        <w:jc w:val="center"/>
      </w:pPr>
      <w:r>
        <w:t>ПОСТАНОВЛЕНИЕ</w:t>
      </w:r>
    </w:p>
    <w:p w:rsidR="00224E5C" w:rsidRDefault="00224E5C">
      <w:pPr>
        <w:pStyle w:val="ConsPlusTitle"/>
        <w:jc w:val="center"/>
      </w:pPr>
      <w:r>
        <w:t>от 25 марта 2013 г. N 173</w:t>
      </w:r>
    </w:p>
    <w:p w:rsidR="00224E5C" w:rsidRDefault="00224E5C">
      <w:pPr>
        <w:pStyle w:val="ConsPlusTitle"/>
        <w:ind w:firstLine="540"/>
        <w:jc w:val="both"/>
      </w:pPr>
    </w:p>
    <w:p w:rsidR="00224E5C" w:rsidRDefault="00224E5C">
      <w:pPr>
        <w:pStyle w:val="ConsPlusTitle"/>
        <w:jc w:val="center"/>
      </w:pPr>
      <w:r>
        <w:t>О ПРЕДОСТАВЛЕНИИ СУБСИДИЙ НА ВОЗМЕЩЕНИЕ ЧАСТИ ЗАТРАТ</w:t>
      </w:r>
    </w:p>
    <w:p w:rsidR="00224E5C" w:rsidRDefault="00224E5C">
      <w:pPr>
        <w:pStyle w:val="ConsPlusTitle"/>
        <w:jc w:val="center"/>
      </w:pPr>
      <w:r>
        <w:t>НА УПЛАТУ ПРОЦЕНТОВ ПО ИНВЕСТИЦИОННЫМ КРЕДИТАМ (ЗАЙМАМ)</w:t>
      </w:r>
    </w:p>
    <w:p w:rsidR="00224E5C" w:rsidRDefault="00224E5C">
      <w:pPr>
        <w:pStyle w:val="ConsPlusTitle"/>
        <w:jc w:val="center"/>
      </w:pPr>
      <w:r>
        <w:t>В АГРОПРОМЫШЛЕННОМ КОМПЛЕКСЕ</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center"/>
            </w:pPr>
            <w:r>
              <w:rPr>
                <w:color w:val="392C69"/>
              </w:rPr>
              <w:t>Список изменяющих документов</w:t>
            </w:r>
          </w:p>
          <w:p w:rsidR="00224E5C" w:rsidRDefault="00224E5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Нижегородской области</w:t>
            </w:r>
          </w:p>
          <w:p w:rsidR="00224E5C" w:rsidRDefault="00224E5C">
            <w:pPr>
              <w:pStyle w:val="ConsPlusNormal"/>
              <w:jc w:val="center"/>
            </w:pPr>
            <w:r>
              <w:rPr>
                <w:color w:val="392C69"/>
              </w:rPr>
              <w:t>от 30.06.2020 N 527)</w:t>
            </w:r>
          </w:p>
        </w:tc>
      </w:tr>
    </w:tbl>
    <w:p w:rsidR="00224E5C" w:rsidRDefault="00224E5C">
      <w:pPr>
        <w:pStyle w:val="ConsPlusNormal"/>
        <w:ind w:firstLine="540"/>
        <w:jc w:val="both"/>
      </w:pPr>
    </w:p>
    <w:p w:rsidR="00224E5C" w:rsidRDefault="00224E5C">
      <w:pPr>
        <w:pStyle w:val="ConsPlusNormal"/>
        <w:ind w:firstLine="540"/>
        <w:jc w:val="both"/>
      </w:pPr>
      <w:r>
        <w:t xml:space="preserve">В целях реализации государственной </w:t>
      </w:r>
      <w:hyperlink r:id="rId6" w:history="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224E5C" w:rsidRDefault="00224E5C">
      <w:pPr>
        <w:pStyle w:val="ConsPlusNormal"/>
        <w:spacing w:before="220"/>
        <w:ind w:firstLine="540"/>
        <w:jc w:val="both"/>
      </w:pPr>
      <w:r>
        <w:t>1. Утвердить прилагаемые:</w:t>
      </w:r>
    </w:p>
    <w:p w:rsidR="00224E5C" w:rsidRDefault="00224E5C">
      <w:pPr>
        <w:pStyle w:val="ConsPlusNormal"/>
        <w:spacing w:before="220"/>
        <w:ind w:firstLine="540"/>
        <w:jc w:val="both"/>
      </w:pPr>
      <w:r>
        <w:t>Порядок предоставления субсидий из областного бюджета на возмещение части затрат на уплату процентов по инвестиционным кредитам (займам) в агропромышленном комплексе;</w:t>
      </w:r>
    </w:p>
    <w:p w:rsidR="00224E5C" w:rsidRDefault="00224E5C">
      <w:pPr>
        <w:pStyle w:val="ConsPlusNormal"/>
        <w:spacing w:before="220"/>
        <w:ind w:firstLine="540"/>
        <w:jc w:val="both"/>
      </w:pPr>
      <w:r>
        <w:t>Порядок предоставления субсидий из местного бюджета на возмещение части затрат на уплату процентов по инвестиционным кредитам (займам) в агропромышленном комплексе, источником финансового обеспечения которых являются субвенции местным бюджетам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бюджетов.</w:t>
      </w:r>
    </w:p>
    <w:p w:rsidR="00224E5C" w:rsidRDefault="00224E5C">
      <w:pPr>
        <w:pStyle w:val="ConsPlusNormal"/>
        <w:spacing w:before="220"/>
        <w:ind w:firstLine="540"/>
        <w:jc w:val="both"/>
      </w:pPr>
      <w:r>
        <w:t xml:space="preserve">2. Определить министерство сельского хозяйства и продовольственных ресурсов Нижегородской области уполномоченным органом исполнительной власти Нижегородской области в части реализации мероприятий, определенных </w:t>
      </w:r>
      <w:hyperlink r:id="rId7"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утвержденными постановлением Правительства Российской Федерации от 6 сентября 2018 г. N 1063.</w:t>
      </w:r>
    </w:p>
    <w:p w:rsidR="00224E5C" w:rsidRDefault="00224E5C">
      <w:pPr>
        <w:pStyle w:val="ConsPlusNormal"/>
        <w:spacing w:before="220"/>
        <w:ind w:firstLine="540"/>
        <w:jc w:val="both"/>
      </w:pPr>
      <w:r>
        <w:t>3. Рекомендовать органам местного самоуправления муниципальных районов (городских округов) Нижегородской области осуществлять предоставление субсидий из местного бюджета на возмещение части затрат на уплату процентов по инвестиционным кредитам (займам) в агропромышленном комплексе, источником финансового обеспечения которых являются субвенции местным бюджетам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бюджетов, в соответствии с Порядком предоставления субсидий из местного бюджета на возмещение части затрат на уплату процентов по инвестиционным кредитам (займам) в агропромышленном комплексе, источником финансового обеспечения которых являются субвенции местным бюджетам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бюджетов, утвержденным настоящим постановлением.</w:t>
      </w:r>
    </w:p>
    <w:p w:rsidR="00224E5C" w:rsidRDefault="00224E5C">
      <w:pPr>
        <w:pStyle w:val="ConsPlusNormal"/>
        <w:spacing w:before="220"/>
        <w:ind w:firstLine="540"/>
        <w:jc w:val="both"/>
      </w:pPr>
      <w:r>
        <w:t>4. Настоящее постановление вступает в силу по истечении 10 дней со дня его официального опубликования и распространяется на правоотношения, возникшие с 1 января 2013 г.</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pPr>
      <w:r>
        <w:t>Губернатор</w:t>
      </w:r>
    </w:p>
    <w:p w:rsidR="00224E5C" w:rsidRDefault="00224E5C">
      <w:pPr>
        <w:pStyle w:val="ConsPlusNormal"/>
        <w:jc w:val="right"/>
      </w:pPr>
      <w:r>
        <w:t>В.П.ШАНЦЕВ</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0"/>
      </w:pPr>
      <w:r>
        <w:t>Утвержден</w:t>
      </w:r>
    </w:p>
    <w:p w:rsidR="00224E5C" w:rsidRDefault="00224E5C">
      <w:pPr>
        <w:pStyle w:val="ConsPlusNormal"/>
        <w:jc w:val="right"/>
      </w:pPr>
      <w:r>
        <w:t>постановлением Правительства</w:t>
      </w:r>
    </w:p>
    <w:p w:rsidR="00224E5C" w:rsidRDefault="00224E5C">
      <w:pPr>
        <w:pStyle w:val="ConsPlusNormal"/>
        <w:jc w:val="right"/>
      </w:pPr>
      <w:r>
        <w:t>Нижегородской области</w:t>
      </w:r>
    </w:p>
    <w:p w:rsidR="00224E5C" w:rsidRDefault="00224E5C">
      <w:pPr>
        <w:pStyle w:val="ConsPlusNormal"/>
        <w:jc w:val="right"/>
      </w:pPr>
      <w:r>
        <w:t>от 25 марта 2013 г. N 173</w:t>
      </w:r>
    </w:p>
    <w:p w:rsidR="00224E5C" w:rsidRDefault="00224E5C">
      <w:pPr>
        <w:pStyle w:val="ConsPlusNormal"/>
        <w:ind w:firstLine="540"/>
        <w:jc w:val="both"/>
      </w:pPr>
    </w:p>
    <w:p w:rsidR="00224E5C" w:rsidRDefault="00224E5C">
      <w:pPr>
        <w:pStyle w:val="ConsPlusTitle"/>
        <w:jc w:val="center"/>
      </w:pPr>
      <w:r>
        <w:t>ПОРЯДОК</w:t>
      </w:r>
    </w:p>
    <w:p w:rsidR="00224E5C" w:rsidRDefault="00224E5C">
      <w:pPr>
        <w:pStyle w:val="ConsPlusTitle"/>
        <w:jc w:val="center"/>
      </w:pPr>
      <w:r>
        <w:t>ПРЕДОСТАВЛЕНИЯ СУБСИДИЙ ИЗ ОБЛАСТНОГО БЮДЖЕТА НА ВОЗМЕЩЕНИЕ</w:t>
      </w:r>
    </w:p>
    <w:p w:rsidR="00224E5C" w:rsidRDefault="00224E5C">
      <w:pPr>
        <w:pStyle w:val="ConsPlusTitle"/>
        <w:jc w:val="center"/>
      </w:pPr>
      <w:r>
        <w:t>ЧАСТИ ЗАТРАТ НА УПЛАТУ ПРОЦЕНТОВ ПО ИНВЕСТИЦИОННЫМ КРЕДИТАМ</w:t>
      </w:r>
    </w:p>
    <w:p w:rsidR="00224E5C" w:rsidRDefault="00224E5C">
      <w:pPr>
        <w:pStyle w:val="ConsPlusTitle"/>
        <w:jc w:val="center"/>
      </w:pPr>
      <w:r>
        <w:t>(ЗАЙМАМ) В АГРОПРОМЫШЛЕННОМ КОМПЛЕКСЕ</w:t>
      </w:r>
    </w:p>
    <w:p w:rsidR="00224E5C" w:rsidRDefault="00224E5C">
      <w:pPr>
        <w:pStyle w:val="ConsPlusNormal"/>
        <w:ind w:firstLine="540"/>
        <w:jc w:val="both"/>
      </w:pPr>
    </w:p>
    <w:p w:rsidR="00224E5C" w:rsidRDefault="00224E5C">
      <w:pPr>
        <w:pStyle w:val="ConsPlusTitle"/>
        <w:jc w:val="center"/>
        <w:outlineLvl w:val="1"/>
      </w:pPr>
      <w:r>
        <w:t>1. Общие положения</w:t>
      </w:r>
    </w:p>
    <w:p w:rsidR="00224E5C" w:rsidRDefault="00224E5C">
      <w:pPr>
        <w:pStyle w:val="ConsPlusNormal"/>
        <w:ind w:firstLine="540"/>
        <w:jc w:val="both"/>
      </w:pPr>
    </w:p>
    <w:p w:rsidR="00224E5C" w:rsidRDefault="00224E5C">
      <w:pPr>
        <w:pStyle w:val="ConsPlusNormal"/>
        <w:ind w:firstLine="540"/>
        <w:jc w:val="both"/>
      </w:pPr>
      <w:r>
        <w:t xml:space="preserve">1.1. Настоящий Порядок разработан в соответствии с </w:t>
      </w:r>
      <w:hyperlink r:id="rId8" w:history="1">
        <w:r>
          <w:rPr>
            <w:color w:val="0000FF"/>
          </w:rPr>
          <w:t>пунктом 2 статьи 78</w:t>
        </w:r>
      </w:hyperlink>
      <w:r>
        <w:t xml:space="preserve"> Бюджетного кодекса Российской Федерации, с учетом </w:t>
      </w:r>
      <w:hyperlink r:id="rId9" w:history="1">
        <w:r>
          <w:rPr>
            <w:color w:val="0000FF"/>
          </w:rPr>
          <w:t>Правил</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6 сентября 2018 г. N 1063 (далее - Правила), и устанавливает общие положения о предоставлении субсидий из областного бюджета на возмещение части затрат на уплату процентов по инвестиционным кредитам (займам) в агропромышленном комплексе (далее - субсидии), условия и порядок их предоставления, требования к отчетности,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224E5C" w:rsidRDefault="00224E5C">
      <w:pPr>
        <w:pStyle w:val="ConsPlusNormal"/>
        <w:spacing w:before="220"/>
        <w:ind w:firstLine="540"/>
        <w:jc w:val="both"/>
      </w:pPr>
      <w:bookmarkStart w:id="0" w:name="P42"/>
      <w:bookmarkEnd w:id="0"/>
      <w:r>
        <w:t>1.2. Субсидии предоставляются:</w:t>
      </w:r>
    </w:p>
    <w:p w:rsidR="00224E5C" w:rsidRDefault="00224E5C">
      <w:pPr>
        <w:pStyle w:val="ConsPlusNormal"/>
        <w:spacing w:before="220"/>
        <w:ind w:firstLine="540"/>
        <w:jc w:val="both"/>
      </w:pPr>
      <w:r>
        <w:t xml:space="preserve">- в целях достижения непосредственного результата государственной </w:t>
      </w:r>
      <w:hyperlink r:id="rId10" w:history="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 объем остатка ссудной задолженности по субсидируемым кредитам (займам), соответствующего показателю результативности (результату) использования иных межбюджетных трансфертов, указанному в Правилах;</w:t>
      </w:r>
    </w:p>
    <w:p w:rsidR="00224E5C" w:rsidRDefault="00224E5C">
      <w:pPr>
        <w:pStyle w:val="ConsPlusNormal"/>
        <w:spacing w:before="220"/>
        <w:ind w:firstLine="540"/>
        <w:jc w:val="both"/>
      </w:pPr>
      <w:r>
        <w:t>-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(далее соответственно - кредиты, кредитные договоры), и займам, полученным при заключении договоров займа в сельскохозяйственных кредитных потребительских кооперативах (далее соответственно - займы, договоры займа), на реализацию инвестиционных проектов, отобранных до 31 декабря 2016 г. включительно в порядке, установленном Минсельхозом России для предоставления субсидий на возмещение части процентной ставки по кредитам (займам) (далее - отбор), а также инвестиционных проектов, реализация которых начата ранее 2010 года и которые не проходили указанную процедуру отбора.</w:t>
      </w:r>
    </w:p>
    <w:p w:rsidR="00224E5C" w:rsidRDefault="00224E5C">
      <w:pPr>
        <w:pStyle w:val="ConsPlusNormal"/>
        <w:spacing w:before="220"/>
        <w:ind w:firstLine="540"/>
        <w:jc w:val="both"/>
      </w:pPr>
      <w:r>
        <w:t xml:space="preserve">Изменение направления целевого использования привлеченных в целях реализации </w:t>
      </w:r>
      <w:r>
        <w:lastRenderedPageBreak/>
        <w:t>инвестиционных проектов кредитов (займов), указанного при прохождении проектами отбора, не допускается.</w:t>
      </w:r>
    </w:p>
    <w:p w:rsidR="00224E5C" w:rsidRDefault="00224E5C">
      <w:pPr>
        <w:pStyle w:val="ConsPlusNormal"/>
        <w:spacing w:before="220"/>
        <w:ind w:firstLine="540"/>
        <w:jc w:val="both"/>
      </w:pPr>
      <w:r>
        <w:t>1.3.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субсидий на соответствующий финансовый год и плановый период главным распорядителем бюджетных средств.</w:t>
      </w:r>
    </w:p>
    <w:p w:rsidR="00224E5C" w:rsidRDefault="00224E5C">
      <w:pPr>
        <w:pStyle w:val="ConsPlusNormal"/>
        <w:spacing w:before="220"/>
        <w:ind w:firstLine="540"/>
        <w:jc w:val="both"/>
      </w:pPr>
      <w:r>
        <w:t>Источниками финансового обеспечения субсидий являются:</w:t>
      </w:r>
    </w:p>
    <w:p w:rsidR="00224E5C" w:rsidRDefault="00224E5C">
      <w:pPr>
        <w:pStyle w:val="ConsPlusNormal"/>
        <w:spacing w:before="220"/>
        <w:ind w:firstLine="540"/>
        <w:jc w:val="both"/>
      </w:pPr>
      <w:bookmarkStart w:id="1" w:name="P48"/>
      <w:bookmarkEnd w:id="1"/>
      <w:r>
        <w:t>- средства федерального бюджета, предоставленные областному бюджету в форме иного межбюджетного трансферта, имеющего целевое назначение, в соответствии с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с учетом установленного соглашением уровня софинансирования расходного обязательства на соответствующий финансовый год (далее - установленный уровень софинансирования из федерального бюджета);</w:t>
      </w:r>
    </w:p>
    <w:p w:rsidR="00224E5C" w:rsidRDefault="00224E5C">
      <w:pPr>
        <w:pStyle w:val="ConsPlusNormal"/>
        <w:spacing w:before="220"/>
        <w:ind w:firstLine="540"/>
        <w:jc w:val="both"/>
      </w:pPr>
      <w:bookmarkStart w:id="2" w:name="P49"/>
      <w:bookmarkEnd w:id="2"/>
      <w:r>
        <w:t>- средства областного бюджета, в том числе с учетом установленного уровня софинансирования из федерального бюджета.</w:t>
      </w:r>
    </w:p>
    <w:p w:rsidR="00224E5C" w:rsidRDefault="00224E5C">
      <w:pPr>
        <w:pStyle w:val="ConsPlusNormal"/>
        <w:spacing w:before="220"/>
        <w:ind w:firstLine="540"/>
        <w:jc w:val="both"/>
      </w:pPr>
      <w:r>
        <w:t>Главным распорядителем бюджетных средств является министерство сельского хозяйства и продовольственных ресурсов Нижегородской области (далее - Минсельхозпрод), до которого в соответствии с бюджетным законодательством Российской Федерации как получателю средств областного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лимиты бюджетных обязательств на предоставление субсидий).</w:t>
      </w:r>
    </w:p>
    <w:p w:rsidR="00224E5C" w:rsidRDefault="00224E5C">
      <w:pPr>
        <w:pStyle w:val="ConsPlusNormal"/>
        <w:spacing w:before="220"/>
        <w:ind w:firstLine="540"/>
        <w:jc w:val="both"/>
      </w:pPr>
      <w:bookmarkStart w:id="3" w:name="P51"/>
      <w:bookmarkEnd w:id="3"/>
      <w:r>
        <w:t xml:space="preserve">1.4. Субсидии предоставляются на безвозмездной и безвозвратной основе следующим категориям получателей, зарегистрированных на территории муниципальных районов и городских округов Нижегородской области, органы местного самоуправления которых не наделены </w:t>
      </w:r>
      <w:hyperlink r:id="rId11" w:history="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государственными полномочиями Нижегородской области по возмещению части затрат на уплату процентов по инвестиционным кредитам (займам) в агропромышленном комплексе (далее также - Заемщики):</w:t>
      </w:r>
    </w:p>
    <w:p w:rsidR="00224E5C" w:rsidRDefault="00224E5C">
      <w:pPr>
        <w:pStyle w:val="ConsPlusNormal"/>
        <w:spacing w:before="220"/>
        <w:ind w:firstLine="540"/>
        <w:jc w:val="both"/>
      </w:pPr>
      <w:bookmarkStart w:id="4" w:name="P52"/>
      <w:bookmarkEnd w:id="4"/>
      <w:r>
        <w:t xml:space="preserve">1)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12" w:history="1">
        <w:r>
          <w:rPr>
            <w:color w:val="0000FF"/>
          </w:rPr>
          <w:t>статьей 3</w:t>
        </w:r>
      </w:hyperlink>
      <w:r>
        <w:t xml:space="preserve"> Федерального закона от 29 декабря 2006 г. N 264-ФЗ "О развитии сельского хозяйства" (далее - сельскохозяйственные товаропроизводители),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потребительскими кооперативам, получившим кредиты (займы) по кредитным договорам (договорам займа), заключенным:</w:t>
      </w:r>
    </w:p>
    <w:p w:rsidR="00224E5C" w:rsidRDefault="00224E5C">
      <w:pPr>
        <w:pStyle w:val="ConsPlusNormal"/>
        <w:spacing w:before="220"/>
        <w:ind w:firstLine="540"/>
        <w:jc w:val="both"/>
      </w:pPr>
      <w:bookmarkStart w:id="5" w:name="P53"/>
      <w:bookmarkEnd w:id="5"/>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цели, указанные в </w:t>
      </w:r>
      <w:hyperlink r:id="rId13" w:history="1">
        <w:r>
          <w:rPr>
            <w:color w:val="0000FF"/>
          </w:rPr>
          <w:t>абзаце третьем подпункта "а" пункта 2</w:t>
        </w:r>
      </w:hyperlink>
      <w:r>
        <w:t xml:space="preserve"> Правил;</w:t>
      </w:r>
    </w:p>
    <w:p w:rsidR="00224E5C" w:rsidRDefault="00224E5C">
      <w:pPr>
        <w:pStyle w:val="ConsPlusNormal"/>
        <w:spacing w:before="220"/>
        <w:ind w:firstLine="540"/>
        <w:jc w:val="both"/>
      </w:pPr>
      <w:r>
        <w:t xml:space="preserve">с 1 января 2004 г. по 1 января 2008 г. на срок от 2 до 8 лет, - на цели, указанные в </w:t>
      </w:r>
      <w:hyperlink r:id="rId14" w:history="1">
        <w:r>
          <w:rPr>
            <w:color w:val="0000FF"/>
          </w:rPr>
          <w:t>абзаце четвертом подпункта "а" пункта 2</w:t>
        </w:r>
      </w:hyperlink>
      <w:r>
        <w:t xml:space="preserve"> Правил;</w:t>
      </w:r>
    </w:p>
    <w:p w:rsidR="00224E5C" w:rsidRDefault="00224E5C">
      <w:pPr>
        <w:pStyle w:val="ConsPlusNormal"/>
        <w:spacing w:before="220"/>
        <w:ind w:firstLine="540"/>
        <w:jc w:val="both"/>
      </w:pPr>
      <w:r>
        <w:t xml:space="preserve">с 1 января 2009 г. по 31 декабря 2012 г. включительно на срок до 8 лет, - на цели, указанные в </w:t>
      </w:r>
      <w:hyperlink r:id="rId15" w:history="1">
        <w:r>
          <w:rPr>
            <w:color w:val="0000FF"/>
          </w:rPr>
          <w:t>абзаце пятом подпункта "а" пункта 2</w:t>
        </w:r>
      </w:hyperlink>
      <w:r>
        <w:t xml:space="preserve"> Правил;</w:t>
      </w:r>
    </w:p>
    <w:p w:rsidR="00224E5C" w:rsidRDefault="00224E5C">
      <w:pPr>
        <w:pStyle w:val="ConsPlusNormal"/>
        <w:spacing w:before="220"/>
        <w:ind w:firstLine="540"/>
        <w:jc w:val="both"/>
      </w:pPr>
      <w:r>
        <w:lastRenderedPageBreak/>
        <w:t xml:space="preserve">с 1 января 2010 г. по 31 декабря 2012 г. включительно на срок до 8 лет, - на цели, указанные в </w:t>
      </w:r>
      <w:hyperlink r:id="rId16" w:history="1">
        <w:r>
          <w:rPr>
            <w:color w:val="0000FF"/>
          </w:rPr>
          <w:t>абзаце шестом подпункта "а" пункта 2</w:t>
        </w:r>
      </w:hyperlink>
      <w:r>
        <w:t xml:space="preserve"> Правил;</w:t>
      </w:r>
    </w:p>
    <w:p w:rsidR="00224E5C" w:rsidRDefault="00224E5C">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получившим кредиты (займы)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цели, указанные в </w:t>
      </w:r>
      <w:hyperlink r:id="rId17" w:history="1">
        <w:r>
          <w:rPr>
            <w:color w:val="0000FF"/>
          </w:rPr>
          <w:t>абзаце седьмом подпункта "а" пункта 2</w:t>
        </w:r>
      </w:hyperlink>
      <w:r>
        <w:t xml:space="preserve"> Правил;</w:t>
      </w:r>
    </w:p>
    <w:p w:rsidR="00224E5C" w:rsidRDefault="00224E5C">
      <w:pPr>
        <w:pStyle w:val="ConsPlusNormal"/>
        <w:spacing w:before="220"/>
        <w:ind w:firstLine="540"/>
        <w:jc w:val="both"/>
      </w:pPr>
      <w:r>
        <w:t xml:space="preserve">3) организациям агропромышленного комплекса независимо от их организационно-правовой формы, осуществляющим подработку, хранение и перевалку зерновых и масличных культур, получившим кредиты (займы) по кредитным договорам (договорам займа), заключенным с 1 января 2010 г. по 31 декабря 2012 г. включительно на срок до 10 лет, - на цели, указанные в </w:t>
      </w:r>
      <w:hyperlink r:id="rId18" w:history="1">
        <w:r>
          <w:rPr>
            <w:color w:val="0000FF"/>
          </w:rPr>
          <w:t>абзацах девятом</w:t>
        </w:r>
      </w:hyperlink>
      <w:r>
        <w:t xml:space="preserve">, </w:t>
      </w:r>
      <w:hyperlink r:id="rId19" w:history="1">
        <w:r>
          <w:rPr>
            <w:color w:val="0000FF"/>
          </w:rPr>
          <w:t>десятом подпункта "а" пункта 2</w:t>
        </w:r>
      </w:hyperlink>
      <w:r>
        <w:t xml:space="preserve"> Правил;</w:t>
      </w:r>
    </w:p>
    <w:p w:rsidR="00224E5C" w:rsidRDefault="00224E5C">
      <w:pPr>
        <w:pStyle w:val="ConsPlusNormal"/>
        <w:spacing w:before="220"/>
        <w:ind w:firstLine="540"/>
        <w:jc w:val="both"/>
      </w:pPr>
      <w:r>
        <w:t>4) организациям агропромышленного комплекса независимо от их организационно-правовой формы, получившим кредиты (займы) по кредитным договорам (договорам займа), заключенным:</w:t>
      </w:r>
    </w:p>
    <w:p w:rsidR="00224E5C" w:rsidRDefault="00224E5C">
      <w:pPr>
        <w:pStyle w:val="ConsPlusNormal"/>
        <w:spacing w:before="220"/>
        <w:ind w:firstLine="540"/>
        <w:jc w:val="both"/>
      </w:pPr>
      <w:r>
        <w:t xml:space="preserve">с 1 января 2009 г. по 31 декабря 2012 г. включительно на срок до 8 лет, - на цели, указанные в </w:t>
      </w:r>
      <w:hyperlink r:id="rId20" w:history="1">
        <w:r>
          <w:rPr>
            <w:color w:val="0000FF"/>
          </w:rPr>
          <w:t>абзаце двенадцатом подпункта "а" пункта 2</w:t>
        </w:r>
      </w:hyperlink>
      <w:r>
        <w:t xml:space="preserve"> Правил;</w:t>
      </w:r>
    </w:p>
    <w:p w:rsidR="00224E5C" w:rsidRDefault="00224E5C">
      <w:pPr>
        <w:pStyle w:val="ConsPlusNormal"/>
        <w:spacing w:before="220"/>
        <w:ind w:firstLine="540"/>
        <w:jc w:val="both"/>
      </w:pPr>
      <w:r>
        <w:t xml:space="preserve">с 1 января 2010 г. по 31 декабря 2012 г. включительно на срок до 8 лет, - на цели, указанные в </w:t>
      </w:r>
      <w:hyperlink r:id="rId21" w:history="1">
        <w:r>
          <w:rPr>
            <w:color w:val="0000FF"/>
          </w:rPr>
          <w:t>абзаце тринадцатом подпункта "а" пункта 2</w:t>
        </w:r>
      </w:hyperlink>
      <w:r>
        <w:t xml:space="preserve"> Правил;</w:t>
      </w:r>
    </w:p>
    <w:p w:rsidR="00224E5C" w:rsidRDefault="00224E5C">
      <w:pPr>
        <w:pStyle w:val="ConsPlusNormal"/>
        <w:spacing w:before="220"/>
        <w:ind w:firstLine="540"/>
        <w:jc w:val="both"/>
      </w:pPr>
      <w:r>
        <w:t xml:space="preserve">с 1 января 2011 г. по 31 декабря 2011 г. включительно на срок до 8 лет, - на цели, указанные в </w:t>
      </w:r>
      <w:hyperlink r:id="rId22" w:history="1">
        <w:r>
          <w:rPr>
            <w:color w:val="0000FF"/>
          </w:rPr>
          <w:t>абзаце четырнадцатом</w:t>
        </w:r>
      </w:hyperlink>
      <w:r>
        <w:t>;</w:t>
      </w:r>
    </w:p>
    <w:p w:rsidR="00224E5C" w:rsidRDefault="00224E5C">
      <w:pPr>
        <w:pStyle w:val="ConsPlusNormal"/>
        <w:spacing w:before="220"/>
        <w:ind w:firstLine="540"/>
        <w:jc w:val="both"/>
      </w:pPr>
      <w:r>
        <w:t>5) организациям независимо от их организационно-правовой формы, осуществляющим товарное (промышленное) рыбоводство, получившим кредиты (займы) по кредитным договорам (договорам займа), заключенным с 1 января 2007 г. по 31 декабря 2011 г. включительно:</w:t>
      </w:r>
    </w:p>
    <w:p w:rsidR="00224E5C" w:rsidRDefault="00224E5C">
      <w:pPr>
        <w:pStyle w:val="ConsPlusNormal"/>
        <w:spacing w:before="220"/>
        <w:ind w:firstLine="540"/>
        <w:jc w:val="both"/>
      </w:pPr>
      <w:r>
        <w:t xml:space="preserve">на срок до 5 лет, - на цели, указанные в </w:t>
      </w:r>
      <w:hyperlink r:id="rId23" w:history="1">
        <w:r>
          <w:rPr>
            <w:color w:val="0000FF"/>
          </w:rPr>
          <w:t>абзаце шестнадцатом подпункта "а" пункта 2</w:t>
        </w:r>
      </w:hyperlink>
      <w:r>
        <w:t xml:space="preserve"> Правил;</w:t>
      </w:r>
    </w:p>
    <w:p w:rsidR="00224E5C" w:rsidRDefault="00224E5C">
      <w:pPr>
        <w:pStyle w:val="ConsPlusNormal"/>
        <w:spacing w:before="220"/>
        <w:ind w:firstLine="540"/>
        <w:jc w:val="both"/>
      </w:pPr>
      <w:r>
        <w:t xml:space="preserve">на срок до 8 лет, - на цели, указанные в </w:t>
      </w:r>
      <w:hyperlink r:id="rId24" w:history="1">
        <w:r>
          <w:rPr>
            <w:color w:val="0000FF"/>
          </w:rPr>
          <w:t>абзаце семнадцатом подпункта "а" пункта 2</w:t>
        </w:r>
      </w:hyperlink>
      <w:r>
        <w:t xml:space="preserve"> Правил;</w:t>
      </w:r>
    </w:p>
    <w:p w:rsidR="00224E5C" w:rsidRDefault="00224E5C">
      <w:pPr>
        <w:pStyle w:val="ConsPlusNormal"/>
        <w:spacing w:before="220"/>
        <w:ind w:firstLine="540"/>
        <w:jc w:val="both"/>
      </w:pPr>
      <w:r>
        <w:t>6) организациям независимо от их организационно-правовой формы, осуществляющим разведение одомашненных видов и пород рыб, получившим кредиты (займы) по кредитным договорам (договорам займа), заключенным с 1 января 2012 г. по 31 декабря 2012 г. включительно:</w:t>
      </w:r>
    </w:p>
    <w:p w:rsidR="00224E5C" w:rsidRDefault="00224E5C">
      <w:pPr>
        <w:pStyle w:val="ConsPlusNormal"/>
        <w:spacing w:before="220"/>
        <w:ind w:firstLine="540"/>
        <w:jc w:val="both"/>
      </w:pPr>
      <w:r>
        <w:t xml:space="preserve">на срок до 5 лет, - на цели, указанные в </w:t>
      </w:r>
      <w:hyperlink r:id="rId25" w:history="1">
        <w:r>
          <w:rPr>
            <w:color w:val="0000FF"/>
          </w:rPr>
          <w:t>абзаце девятнадцатом подпункта "а" пункта 2</w:t>
        </w:r>
      </w:hyperlink>
      <w:r>
        <w:t xml:space="preserve"> Правил;</w:t>
      </w:r>
    </w:p>
    <w:p w:rsidR="00224E5C" w:rsidRDefault="00224E5C">
      <w:pPr>
        <w:pStyle w:val="ConsPlusNormal"/>
        <w:spacing w:before="220"/>
        <w:ind w:firstLine="540"/>
        <w:jc w:val="both"/>
      </w:pPr>
      <w:r>
        <w:t xml:space="preserve">на срок до 8 лет, - на цели, указанные в </w:t>
      </w:r>
      <w:hyperlink r:id="rId26" w:history="1">
        <w:r>
          <w:rPr>
            <w:color w:val="0000FF"/>
          </w:rPr>
          <w:t>абзаце двадцатом подпункта "а" пункта 2</w:t>
        </w:r>
      </w:hyperlink>
      <w:r>
        <w:t xml:space="preserve"> Правил;</w:t>
      </w:r>
    </w:p>
    <w:p w:rsidR="00224E5C" w:rsidRDefault="00224E5C">
      <w:pPr>
        <w:pStyle w:val="ConsPlusNormal"/>
        <w:spacing w:before="220"/>
        <w:ind w:firstLine="540"/>
        <w:jc w:val="both"/>
      </w:pPr>
      <w:bookmarkStart w:id="6" w:name="P69"/>
      <w:bookmarkEnd w:id="6"/>
      <w:r>
        <w:t xml:space="preserve">7)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 занимающимся мясным скотоводством и (или) производством молока, получившим кредиты (займы) по кредитным договорам (договорам займа), заключенным с 1 января 2004 г. по 31 декабря 2012 г. включительно на срок до 15 лет, - на цели, указанные в </w:t>
      </w:r>
      <w:hyperlink r:id="rId27" w:history="1">
        <w:r>
          <w:rPr>
            <w:color w:val="0000FF"/>
          </w:rPr>
          <w:t>абзаце двадцать первом подпункта "а" пункта 2</w:t>
        </w:r>
      </w:hyperlink>
      <w:r>
        <w:t xml:space="preserve"> Правил;</w:t>
      </w:r>
    </w:p>
    <w:p w:rsidR="00224E5C" w:rsidRDefault="00224E5C">
      <w:pPr>
        <w:pStyle w:val="ConsPlusNormal"/>
        <w:spacing w:before="220"/>
        <w:ind w:firstLine="540"/>
        <w:jc w:val="both"/>
      </w:pPr>
      <w:bookmarkStart w:id="7" w:name="P70"/>
      <w:bookmarkEnd w:id="7"/>
      <w:r>
        <w:t xml:space="preserve">8)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w:t>
      </w:r>
      <w:r>
        <w:lastRenderedPageBreak/>
        <w:t xml:space="preserve">организационно-правовой формы, получившим кредиты (займы) по кредитным договорам (договорам займа), заключенным с 1 января 2013 г. по 31 июля 2015 г. включительно на срок от 2 до 8 лет, - на цели, указанные в </w:t>
      </w:r>
      <w:hyperlink r:id="rId28" w:history="1">
        <w:r>
          <w:rPr>
            <w:color w:val="0000FF"/>
          </w:rPr>
          <w:t>абзаце втором подпункта "б" пункта 2</w:t>
        </w:r>
      </w:hyperlink>
      <w:r>
        <w:t xml:space="preserve"> Правил;</w:t>
      </w:r>
    </w:p>
    <w:p w:rsidR="00224E5C" w:rsidRDefault="00224E5C">
      <w:pPr>
        <w:pStyle w:val="ConsPlusNormal"/>
        <w:spacing w:before="220"/>
        <w:ind w:firstLine="540"/>
        <w:jc w:val="both"/>
      </w:pPr>
      <w:r>
        <w:t xml:space="preserve">9)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получившим кредиты (займы) по кредитным договорам (договорам займа), заключенным с 1 января 2013 г. по 31 июля 2015 г. включительно на срок от 2 до 8 лет, - на цели, указанные в </w:t>
      </w:r>
      <w:hyperlink r:id="rId29" w:history="1">
        <w:r>
          <w:rPr>
            <w:color w:val="0000FF"/>
          </w:rPr>
          <w:t>абзаце третьем подпункта "б" пункта 2</w:t>
        </w:r>
      </w:hyperlink>
      <w:r>
        <w:t xml:space="preserve"> Правил;</w:t>
      </w:r>
    </w:p>
    <w:p w:rsidR="00224E5C" w:rsidRDefault="00224E5C">
      <w:pPr>
        <w:pStyle w:val="ConsPlusNormal"/>
        <w:spacing w:before="220"/>
        <w:ind w:firstLine="540"/>
        <w:jc w:val="both"/>
      </w:pPr>
      <w:r>
        <w:t xml:space="preserve">10)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занимающимся мясным скотоводством, получившим кредиты (займы) по кредитным договорам (договорам займа), заключенным с 1 января 2013 г. по 31 июля 2015 г. включительно на срок до 15 лет, - на цели, указанные в </w:t>
      </w:r>
      <w:hyperlink r:id="rId30" w:history="1">
        <w:r>
          <w:rPr>
            <w:color w:val="0000FF"/>
          </w:rPr>
          <w:t>абзаце четвертом подпункта "б" пункта 2</w:t>
        </w:r>
      </w:hyperlink>
      <w:r>
        <w:t xml:space="preserve"> Правил;</w:t>
      </w:r>
    </w:p>
    <w:p w:rsidR="00224E5C" w:rsidRDefault="00224E5C">
      <w:pPr>
        <w:pStyle w:val="ConsPlusNormal"/>
        <w:spacing w:before="220"/>
        <w:ind w:firstLine="540"/>
        <w:jc w:val="both"/>
      </w:pPr>
      <w:r>
        <w:t xml:space="preserve">11)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занимающимся производством молока, получившим кредиты (займы) по кредитным договорам (договорам займа), заключенным с 1 января 2013 г. по 31 июля 2015 г. включительно на срок до 15 лет, - на цели, указанные в </w:t>
      </w:r>
      <w:hyperlink r:id="rId31" w:history="1">
        <w:r>
          <w:rPr>
            <w:color w:val="0000FF"/>
          </w:rPr>
          <w:t>абзаце пятом подпункта "б" пункта 2</w:t>
        </w:r>
      </w:hyperlink>
      <w:r>
        <w:t xml:space="preserve"> Правил;</w:t>
      </w:r>
    </w:p>
    <w:p w:rsidR="00224E5C" w:rsidRDefault="00224E5C">
      <w:pPr>
        <w:pStyle w:val="ConsPlusNormal"/>
        <w:spacing w:before="220"/>
        <w:ind w:firstLine="540"/>
        <w:jc w:val="both"/>
      </w:pPr>
      <w:bookmarkStart w:id="8" w:name="P74"/>
      <w:bookmarkEnd w:id="8"/>
      <w:r>
        <w:t xml:space="preserve">12)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получившим кредиты (займы) по кредитным договорам (договорам займа), заключенным с 1 января 2015 г. по 31 декабря 2016 г. включительно на срок до 8 лет, - на цели, указанные в </w:t>
      </w:r>
      <w:hyperlink r:id="rId32" w:history="1">
        <w:r>
          <w:rPr>
            <w:color w:val="0000FF"/>
          </w:rPr>
          <w:t>подпункте "в" пункта 2</w:t>
        </w:r>
      </w:hyperlink>
      <w:r>
        <w:t xml:space="preserve"> Правил;</w:t>
      </w:r>
    </w:p>
    <w:p w:rsidR="00224E5C" w:rsidRDefault="00224E5C">
      <w:pPr>
        <w:pStyle w:val="ConsPlusNormal"/>
        <w:spacing w:before="220"/>
        <w:ind w:firstLine="540"/>
        <w:jc w:val="both"/>
      </w:pPr>
      <w:bookmarkStart w:id="9" w:name="P75"/>
      <w:bookmarkEnd w:id="9"/>
      <w:r>
        <w:t>13)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 на цели, указанные в </w:t>
      </w:r>
      <w:hyperlink r:id="rId33" w:history="1">
        <w:r>
          <w:rPr>
            <w:color w:val="0000FF"/>
          </w:rPr>
          <w:t>абзаце втором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(за исключением кредитов (займов), полученных на развитие мясного и молочного скотоводства), - на цели, указанные в </w:t>
      </w:r>
      <w:hyperlink r:id="rId34" w:history="1">
        <w:r>
          <w:rPr>
            <w:color w:val="0000FF"/>
          </w:rPr>
          <w:t>абзаце третьем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на развитие мясного скотоводства по кредитным договорам (договорам займа), заключенным с 1 августа 2015 г. по 31 декабря 2016 г. включительно на срок до 15 лет, - на цели, указанные в </w:t>
      </w:r>
      <w:hyperlink r:id="rId35" w:history="1">
        <w:r>
          <w:rPr>
            <w:color w:val="0000FF"/>
          </w:rPr>
          <w:t>абзаце четвертом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на развитие молочного скотоводства по кредитным договорам </w:t>
      </w:r>
      <w:r>
        <w:lastRenderedPageBreak/>
        <w:t xml:space="preserve">(договорам займа), заключенным с 1 августа 2015 г. по 31 декабря 2016 г. включительно на срок до 15 лет, - на цели, указанные в </w:t>
      </w:r>
      <w:hyperlink r:id="rId36" w:history="1">
        <w:r>
          <w:rPr>
            <w:color w:val="0000FF"/>
          </w:rPr>
          <w:t>абзаце пятом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 на цели, указанные в </w:t>
      </w:r>
      <w:hyperlink r:id="rId37" w:history="1">
        <w:r>
          <w:rPr>
            <w:color w:val="0000FF"/>
          </w:rPr>
          <w:t>абзаце шестом подпункта "г" пункта 2</w:t>
        </w:r>
      </w:hyperlink>
      <w:r>
        <w:t xml:space="preserve"> Правил;</w:t>
      </w:r>
    </w:p>
    <w:p w:rsidR="00224E5C" w:rsidRDefault="00224E5C">
      <w:pPr>
        <w:pStyle w:val="ConsPlusNormal"/>
        <w:spacing w:before="220"/>
        <w:ind w:firstLine="540"/>
        <w:jc w:val="both"/>
      </w:pPr>
      <w:bookmarkStart w:id="10" w:name="P81"/>
      <w:bookmarkEnd w:id="10"/>
      <w:r>
        <w:t xml:space="preserve">14) российским организациям, получившим кредиты (займы) по кредитам (займам), полученным по кредитным договорам (договорам займа), заключенным с 1 августа 2015 г. по 31 декабря 2016 г. включительно на срок от 2 до 8 лет, - на цели, указанные в </w:t>
      </w:r>
      <w:hyperlink r:id="rId38" w:history="1">
        <w:r>
          <w:rPr>
            <w:color w:val="0000FF"/>
          </w:rPr>
          <w:t>абзаце седьмом подпункта "г" пункта 2</w:t>
        </w:r>
      </w:hyperlink>
      <w:r>
        <w:t xml:space="preserve"> Правил;</w:t>
      </w:r>
    </w:p>
    <w:p w:rsidR="00224E5C" w:rsidRDefault="00224E5C">
      <w:pPr>
        <w:pStyle w:val="ConsPlusNormal"/>
        <w:spacing w:before="220"/>
        <w:ind w:firstLine="540"/>
        <w:jc w:val="both"/>
      </w:pPr>
      <w:r>
        <w:t>15) Заемщикам, получившим кредиты (займы) по кредитным договорам (договорам займа), заключенным по 31 декабря 2016 г., - на рефинансирование кредитов (займов), предусмотренных подпунктами 1 - 14 настоящего пункта, при условии, что суммарный срок пользования кредитами (займами) не превышает сроки, указанные в этих подпунктах;</w:t>
      </w:r>
    </w:p>
    <w:p w:rsidR="00224E5C" w:rsidRDefault="00224E5C">
      <w:pPr>
        <w:pStyle w:val="ConsPlusNormal"/>
        <w:spacing w:before="220"/>
        <w:ind w:firstLine="540"/>
        <w:jc w:val="both"/>
      </w:pPr>
      <w:bookmarkStart w:id="11" w:name="P83"/>
      <w:bookmarkEnd w:id="11"/>
      <w:r>
        <w:t xml:space="preserve">16)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получившим кредиты (займы) по кредитным договорам (договорам займа), заключенным по 31 декабря 2016 г. - на рефинансирование (возмещение) затрат, понесенных по направлениям, предусмотренным </w:t>
      </w:r>
      <w:hyperlink w:anchor="P52" w:history="1">
        <w:r>
          <w:rPr>
            <w:color w:val="0000FF"/>
          </w:rPr>
          <w:t>подпунктами 1</w:t>
        </w:r>
      </w:hyperlink>
      <w:r>
        <w:t xml:space="preserve"> - </w:t>
      </w:r>
      <w:hyperlink w:anchor="P81" w:history="1">
        <w:r>
          <w:rPr>
            <w:color w:val="0000FF"/>
          </w:rPr>
          <w:t>14</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подп. 2.3.3 в п. 2.3 данного порядка отсутствует.</w:t>
            </w:r>
          </w:p>
        </w:tc>
      </w:tr>
    </w:tbl>
    <w:p w:rsidR="00224E5C" w:rsidRDefault="00224E5C">
      <w:pPr>
        <w:pStyle w:val="ConsPlusNormal"/>
        <w:spacing w:before="280"/>
        <w:ind w:firstLine="540"/>
        <w:jc w:val="both"/>
      </w:pPr>
      <w:bookmarkStart w:id="12" w:name="P86"/>
      <w:bookmarkEnd w:id="12"/>
      <w:r>
        <w:t xml:space="preserve">17) Заемщикам, получившим кредиты (займы) с 1 января 2017 г. на рефинансирование кредитов (займов), полученных на реализацию инвестиционных проектов, отобранных до 31 декабря 2016 г. по направлениям, предусмотренным </w:t>
      </w:r>
      <w:hyperlink w:anchor="P52" w:history="1">
        <w:r>
          <w:rPr>
            <w:color w:val="0000FF"/>
          </w:rPr>
          <w:t>подпунктами 1</w:t>
        </w:r>
      </w:hyperlink>
      <w:r>
        <w:t xml:space="preserve"> - </w:t>
      </w:r>
      <w:hyperlink w:anchor="P83" w:history="1">
        <w:r>
          <w:rPr>
            <w:color w:val="0000FF"/>
          </w:rPr>
          <w:t>16</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подпунктом 2.3.3 пункта 2.3 настоящего Порядка,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24E5C" w:rsidRDefault="00224E5C">
      <w:pPr>
        <w:pStyle w:val="ConsPlusNormal"/>
        <w:spacing w:before="220"/>
        <w:ind w:firstLine="540"/>
        <w:jc w:val="both"/>
      </w:pPr>
      <w:bookmarkStart w:id="13" w:name="P87"/>
      <w:bookmarkEnd w:id="13"/>
      <w:r>
        <w:t xml:space="preserve">18) Заемщикам, получившим кредиты (займы) с 1 января 2017 г., привлеченные в иностранной валюте на рефинансирование кредитов (займов), полученных на реализацию инвестиционных проектов, а также привлеченные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52" w:history="1">
        <w:r>
          <w:rPr>
            <w:color w:val="0000FF"/>
          </w:rPr>
          <w:t>подпунктами 1</w:t>
        </w:r>
      </w:hyperlink>
      <w:r>
        <w:t xml:space="preserve"> - </w:t>
      </w:r>
      <w:hyperlink w:anchor="P83" w:history="1">
        <w:r>
          <w:rPr>
            <w:color w:val="0000FF"/>
          </w:rPr>
          <w:t>16</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w:t>
      </w:r>
      <w:r>
        <w:lastRenderedPageBreak/>
        <w:t>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224E5C" w:rsidRDefault="00224E5C">
      <w:pPr>
        <w:pStyle w:val="ConsPlusNormal"/>
        <w:spacing w:before="220"/>
        <w:ind w:firstLine="540"/>
        <w:jc w:val="both"/>
      </w:pPr>
      <w:r>
        <w:t>1.5. Субсидии предоставляются Заемщику до дня полного погашения им обязательств в соответствии с кредитным договором (договором займа).</w:t>
      </w:r>
    </w:p>
    <w:p w:rsidR="00224E5C" w:rsidRDefault="00224E5C">
      <w:pPr>
        <w:pStyle w:val="ConsPlusNormal"/>
        <w:spacing w:before="220"/>
        <w:ind w:firstLine="540"/>
        <w:jc w:val="both"/>
      </w:pPr>
      <w:r>
        <w:t>1.6. В случае подписания:</w:t>
      </w:r>
    </w:p>
    <w:p w:rsidR="00224E5C" w:rsidRDefault="00224E5C">
      <w:pPr>
        <w:pStyle w:val="ConsPlusNormal"/>
        <w:spacing w:before="220"/>
        <w:ind w:firstLine="540"/>
        <w:jc w:val="both"/>
      </w:pPr>
      <w:r>
        <w:t xml:space="preserve">- по 31 декабря 2012 г. включительно соглашения о продлении срока пользования кредитами (займами) в соответствии с </w:t>
      </w:r>
      <w:hyperlink w:anchor="P53" w:history="1">
        <w:r>
          <w:rPr>
            <w:color w:val="0000FF"/>
          </w:rPr>
          <w:t>абзацем вторым подпункта 1 пункта 1.4</w:t>
        </w:r>
      </w:hyperlink>
      <w:r>
        <w:t xml:space="preserve"> настоящего Порядка, полученными по кредитным договорам (договорам займа), заключенным с 1 января 2004 г., возмещение части затрат осуществляется по таким кредитным договорам (договорам займа) с их продлением на срок, не превышающий 3 лет;</w:t>
      </w:r>
    </w:p>
    <w:p w:rsidR="00224E5C" w:rsidRDefault="00224E5C">
      <w:pPr>
        <w:pStyle w:val="ConsPlusNormal"/>
        <w:spacing w:before="220"/>
        <w:ind w:firstLine="540"/>
        <w:jc w:val="both"/>
      </w:pPr>
      <w:r>
        <w:t xml:space="preserve">-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52" w:history="1">
        <w:r>
          <w:rPr>
            <w:color w:val="0000FF"/>
          </w:rPr>
          <w:t>подпунктами 1</w:t>
        </w:r>
      </w:hyperlink>
      <w:r>
        <w:t xml:space="preserve"> - </w:t>
      </w:r>
      <w:hyperlink w:anchor="P74" w:history="1">
        <w:r>
          <w:rPr>
            <w:color w:val="0000FF"/>
          </w:rPr>
          <w:t>12 пункта 1.4</w:t>
        </w:r>
      </w:hyperlink>
      <w:r>
        <w:t xml:space="preserve"> настоящего Порядка, возмещение части затрат по таким договорам осуществляется с их продлением на срок, не превышающий 1 года;</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подп. 2.3.4 в данном порядке отсутствует.</w:t>
            </w:r>
          </w:p>
        </w:tc>
      </w:tr>
    </w:tbl>
    <w:p w:rsidR="00224E5C" w:rsidRDefault="00224E5C">
      <w:pPr>
        <w:pStyle w:val="ConsPlusNormal"/>
        <w:spacing w:before="280"/>
        <w:ind w:firstLine="540"/>
        <w:jc w:val="both"/>
      </w:pPr>
      <w:r>
        <w:t>- 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кредитного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подпунктом 2.3.4 настоящего пункта.</w:t>
      </w:r>
    </w:p>
    <w:p w:rsidR="00224E5C" w:rsidRDefault="00224E5C">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Нижегородской области (на территории муниципальных образований которых был введен по факту засухи в установленном порядке режим чрезвычайной ситуации), возмещение части затрат в соответствии с </w:t>
      </w:r>
      <w:hyperlink w:anchor="P52" w:history="1">
        <w:r>
          <w:rPr>
            <w:color w:val="0000FF"/>
          </w:rPr>
          <w:t>подпунктами 1</w:t>
        </w:r>
      </w:hyperlink>
      <w:r>
        <w:t xml:space="preserve"> - </w:t>
      </w:r>
      <w:hyperlink w:anchor="P69" w:history="1">
        <w:r>
          <w:rPr>
            <w:color w:val="0000FF"/>
          </w:rPr>
          <w:t>7 пункта 1.4</w:t>
        </w:r>
      </w:hyperlink>
      <w:r>
        <w:t xml:space="preserve"> настоящего Порядка осуществляется по кредитным договорам (договорам займа), продленным на срок, не превышающий 3 лет.</w:t>
      </w:r>
    </w:p>
    <w:p w:rsidR="00224E5C" w:rsidRDefault="00224E5C">
      <w:pPr>
        <w:pStyle w:val="ConsPlusNormal"/>
        <w:spacing w:before="220"/>
        <w:ind w:firstLine="540"/>
        <w:jc w:val="both"/>
      </w:pPr>
      <w:r>
        <w:t xml:space="preserve">При определении предельного срока продления кредитного договора (договора займа) в соответствии с настоящим подпунктом продление, осуществленное в пределах сроков, установленных </w:t>
      </w:r>
      <w:hyperlink w:anchor="P51" w:history="1">
        <w:r>
          <w:rPr>
            <w:color w:val="0000FF"/>
          </w:rPr>
          <w:t>пунктом 1.4</w:t>
        </w:r>
      </w:hyperlink>
      <w:r>
        <w:t xml:space="preserve"> настоящего Порядка, не учитывается.</w:t>
      </w:r>
    </w:p>
    <w:p w:rsidR="00224E5C" w:rsidRDefault="00224E5C">
      <w:pPr>
        <w:pStyle w:val="ConsPlusNormal"/>
        <w:ind w:firstLine="540"/>
        <w:jc w:val="both"/>
      </w:pPr>
    </w:p>
    <w:p w:rsidR="00224E5C" w:rsidRDefault="00224E5C">
      <w:pPr>
        <w:pStyle w:val="ConsPlusTitle"/>
        <w:jc w:val="center"/>
        <w:outlineLvl w:val="1"/>
      </w:pPr>
      <w:r>
        <w:t>2. Условия и порядок предоставления субсидий</w:t>
      </w:r>
    </w:p>
    <w:p w:rsidR="00224E5C" w:rsidRDefault="00224E5C">
      <w:pPr>
        <w:pStyle w:val="ConsPlusNormal"/>
        <w:ind w:firstLine="540"/>
        <w:jc w:val="both"/>
      </w:pPr>
    </w:p>
    <w:p w:rsidR="00224E5C" w:rsidRDefault="00224E5C">
      <w:pPr>
        <w:pStyle w:val="ConsPlusNormal"/>
        <w:ind w:firstLine="540"/>
        <w:jc w:val="both"/>
      </w:pPr>
      <w:r>
        <w:t>2.1. Условиями предоставления субсидий являются:</w:t>
      </w:r>
    </w:p>
    <w:p w:rsidR="00224E5C" w:rsidRDefault="00224E5C">
      <w:pPr>
        <w:pStyle w:val="ConsPlusNormal"/>
        <w:spacing w:before="220"/>
        <w:ind w:firstLine="540"/>
        <w:jc w:val="both"/>
      </w:pPr>
      <w:bookmarkStart w:id="14" w:name="P101"/>
      <w:bookmarkEnd w:id="14"/>
      <w:r>
        <w:t xml:space="preserve">1) соответствие Заемщика, кредитного договора (договора займа) и инвестиционного проекта условиям и направлениям, установленным </w:t>
      </w:r>
      <w:hyperlink w:anchor="P42" w:history="1">
        <w:r>
          <w:rPr>
            <w:color w:val="0000FF"/>
          </w:rPr>
          <w:t>пунктами 1.2</w:t>
        </w:r>
      </w:hyperlink>
      <w:r>
        <w:t xml:space="preserve">, </w:t>
      </w:r>
      <w:hyperlink w:anchor="P51" w:history="1">
        <w:r>
          <w:rPr>
            <w:color w:val="0000FF"/>
          </w:rPr>
          <w:t>1.4</w:t>
        </w:r>
      </w:hyperlink>
      <w:r>
        <w:t xml:space="preserve"> настоящего Порядка;</w:t>
      </w:r>
    </w:p>
    <w:p w:rsidR="00224E5C" w:rsidRDefault="00224E5C">
      <w:pPr>
        <w:pStyle w:val="ConsPlusNormal"/>
        <w:spacing w:before="220"/>
        <w:ind w:firstLine="540"/>
        <w:jc w:val="both"/>
      </w:pPr>
      <w:bookmarkStart w:id="15" w:name="P102"/>
      <w:bookmarkEnd w:id="15"/>
      <w:r>
        <w:t xml:space="preserve">2) использование Заемщиком кредита (займа) по целевому назначению согласно пункту 1.4 </w:t>
      </w:r>
      <w:r>
        <w:lastRenderedPageBreak/>
        <w:t>настоящего Порядка;</w:t>
      </w:r>
    </w:p>
    <w:p w:rsidR="00224E5C" w:rsidRDefault="00224E5C">
      <w:pPr>
        <w:pStyle w:val="ConsPlusNormal"/>
        <w:spacing w:before="220"/>
        <w:ind w:firstLine="540"/>
        <w:jc w:val="both"/>
      </w:pPr>
      <w:bookmarkStart w:id="16" w:name="P103"/>
      <w:bookmarkEnd w:id="16"/>
      <w:r>
        <w:t>3) представление Заемщиком в Минсельхозпрод комплекта документов, а также соблюдение сроков их подачи в соответствии с настоящим Порядком;</w:t>
      </w:r>
    </w:p>
    <w:p w:rsidR="00224E5C" w:rsidRDefault="00224E5C">
      <w:pPr>
        <w:pStyle w:val="ConsPlusNormal"/>
        <w:spacing w:before="220"/>
        <w:ind w:firstLine="540"/>
        <w:jc w:val="both"/>
      </w:pPr>
      <w:r>
        <w:t>4) выполнение Заемщиком обязательств по погашению основного долга и уплаты начисленных процентов;</w:t>
      </w:r>
    </w:p>
    <w:p w:rsidR="00224E5C" w:rsidRDefault="00224E5C">
      <w:pPr>
        <w:pStyle w:val="ConsPlusNormal"/>
        <w:spacing w:before="220"/>
        <w:ind w:firstLine="540"/>
        <w:jc w:val="both"/>
      </w:pPr>
      <w:r>
        <w:t xml:space="preserve">5) соответствие Заемщика условиям и требованиям, установленным настоящим Порядком, в том числе </w:t>
      </w:r>
      <w:hyperlink w:anchor="P161" w:history="1">
        <w:r>
          <w:rPr>
            <w:color w:val="0000FF"/>
          </w:rPr>
          <w:t>пунктом 2.11</w:t>
        </w:r>
      </w:hyperlink>
      <w:r>
        <w:t xml:space="preserve"> настоящего Порядка;</w:t>
      </w:r>
    </w:p>
    <w:p w:rsidR="00224E5C" w:rsidRDefault="00224E5C">
      <w:pPr>
        <w:pStyle w:val="ConsPlusNormal"/>
        <w:spacing w:before="220"/>
        <w:ind w:firstLine="540"/>
        <w:jc w:val="both"/>
      </w:pPr>
      <w:bookmarkStart w:id="17" w:name="P106"/>
      <w:bookmarkEnd w:id="17"/>
      <w:r>
        <w:t xml:space="preserve">6) согласие Заемщика на осуществление Минсельхозпродом и органами государственного финансового контроля проверок соблюдения условий, целей и порядка предоставления субсидии, предусмотренных настоящим Порядком и соглашением, заключенным в порядке, установленном </w:t>
      </w:r>
      <w:hyperlink w:anchor="P158" w:history="1">
        <w:r>
          <w:rPr>
            <w:color w:val="0000FF"/>
          </w:rPr>
          <w:t>пунктом 2.10</w:t>
        </w:r>
      </w:hyperlink>
      <w:r>
        <w:t xml:space="preserve"> настоящего Порядка.</w:t>
      </w:r>
    </w:p>
    <w:p w:rsidR="00224E5C" w:rsidRDefault="00224E5C">
      <w:pPr>
        <w:pStyle w:val="ConsPlusNormal"/>
        <w:spacing w:before="220"/>
        <w:ind w:firstLine="540"/>
        <w:jc w:val="both"/>
      </w:pPr>
      <w:bookmarkStart w:id="18" w:name="P107"/>
      <w:bookmarkEnd w:id="18"/>
      <w:r>
        <w:t>2.2. Заемщик, заинтересованный в получении субсидии, представляет в Минсельхозпрод следующие документы:</w:t>
      </w:r>
    </w:p>
    <w:p w:rsidR="00224E5C" w:rsidRDefault="00224E5C">
      <w:pPr>
        <w:pStyle w:val="ConsPlusNormal"/>
        <w:spacing w:before="220"/>
        <w:ind w:firstLine="540"/>
        <w:jc w:val="both"/>
      </w:pPr>
      <w:bookmarkStart w:id="19" w:name="P108"/>
      <w:bookmarkEnd w:id="19"/>
      <w:r>
        <w:t>2.2.1. После открытия ссудного счета для получения кредита (займа) единовременно, но не позднее 31 декабря 2020 г.:</w:t>
      </w:r>
    </w:p>
    <w:p w:rsidR="00224E5C" w:rsidRDefault="00224E5C">
      <w:pPr>
        <w:pStyle w:val="ConsPlusNormal"/>
        <w:spacing w:before="220"/>
        <w:ind w:firstLine="540"/>
        <w:jc w:val="both"/>
      </w:pPr>
      <w:r>
        <w:t>1) заверенные кредитной организацией копии кредитного договора (договора займа);</w:t>
      </w:r>
    </w:p>
    <w:p w:rsidR="00224E5C" w:rsidRDefault="00224E5C">
      <w:pPr>
        <w:pStyle w:val="ConsPlusNormal"/>
        <w:spacing w:before="220"/>
        <w:ind w:firstLine="540"/>
        <w:jc w:val="both"/>
      </w:pPr>
      <w:r>
        <w:t>2) заверенные кредитной организацией копии платежного поручения (иных банковских документов) и выписки из ссудного счета Заемщика о получении кредита (займа) или документа, подтверждающего получение кредита (займа);</w:t>
      </w:r>
    </w:p>
    <w:p w:rsidR="00224E5C" w:rsidRDefault="00224E5C">
      <w:pPr>
        <w:pStyle w:val="ConsPlusNormal"/>
        <w:spacing w:before="220"/>
        <w:ind w:firstLine="540"/>
        <w:jc w:val="both"/>
      </w:pPr>
      <w:r>
        <w:t>3) график погашения кредита (займа) и уплаты процентов по нему;</w:t>
      </w:r>
    </w:p>
    <w:p w:rsidR="00224E5C" w:rsidRDefault="00224E5C">
      <w:pPr>
        <w:pStyle w:val="ConsPlusNormal"/>
        <w:spacing w:before="220"/>
        <w:ind w:firstLine="540"/>
        <w:jc w:val="both"/>
      </w:pPr>
      <w:r>
        <w:t>4) документ с указанием номера счета Заемщика, открытого ему в кредитной организации для получения субсидии.</w:t>
      </w:r>
    </w:p>
    <w:p w:rsidR="00224E5C" w:rsidRDefault="00224E5C">
      <w:pPr>
        <w:pStyle w:val="ConsPlusNormal"/>
        <w:spacing w:before="220"/>
        <w:ind w:firstLine="540"/>
        <w:jc w:val="both"/>
      </w:pPr>
      <w:r>
        <w:t>В случае представления в соответствии с настоящим подпунктом документов после 1 января 2021 г. Заемщик теряет право на получение субсидии.</w:t>
      </w:r>
    </w:p>
    <w:p w:rsidR="00224E5C" w:rsidRDefault="00224E5C">
      <w:pPr>
        <w:pStyle w:val="ConsPlusNormal"/>
        <w:spacing w:before="220"/>
        <w:ind w:firstLine="540"/>
        <w:jc w:val="both"/>
      </w:pPr>
      <w:bookmarkStart w:id="20" w:name="P114"/>
      <w:bookmarkEnd w:id="20"/>
      <w:r>
        <w:t xml:space="preserve">2.2.2. После использования кредита (займа) единовременно - документы, подтверждающие целевое использование кредита (займа), в соответствии с </w:t>
      </w:r>
      <w:hyperlink w:anchor="P218" w:history="1">
        <w:r>
          <w:rPr>
            <w:color w:val="0000FF"/>
          </w:rPr>
          <w:t>приложением 1</w:t>
        </w:r>
      </w:hyperlink>
      <w:r>
        <w:t xml:space="preserve"> к настоящему Порядку.</w:t>
      </w:r>
    </w:p>
    <w:p w:rsidR="00224E5C" w:rsidRDefault="00224E5C">
      <w:pPr>
        <w:pStyle w:val="ConsPlusNormal"/>
        <w:spacing w:before="220"/>
        <w:ind w:firstLine="540"/>
        <w:jc w:val="both"/>
      </w:pPr>
      <w:r>
        <w:t xml:space="preserve">При этом начало пользования кредитными средствами по кредиту (займу)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86" w:history="1">
        <w:r>
          <w:rPr>
            <w:color w:val="0000FF"/>
          </w:rPr>
          <w:t>подпунктами 17</w:t>
        </w:r>
      </w:hyperlink>
      <w:r>
        <w:t xml:space="preserve">, </w:t>
      </w:r>
      <w:hyperlink w:anchor="P87" w:history="1">
        <w:r>
          <w:rPr>
            <w:color w:val="0000FF"/>
          </w:rPr>
          <w:t>18 пункта 1.4</w:t>
        </w:r>
      </w:hyperlink>
      <w:r>
        <w:t xml:space="preserve"> настоящего Порядка.</w:t>
      </w:r>
    </w:p>
    <w:p w:rsidR="00224E5C" w:rsidRDefault="00224E5C">
      <w:pPr>
        <w:pStyle w:val="ConsPlusNormal"/>
        <w:spacing w:before="220"/>
        <w:ind w:firstLine="540"/>
        <w:jc w:val="both"/>
      </w:pPr>
      <w:bookmarkStart w:id="21" w:name="P116"/>
      <w:bookmarkEnd w:id="21"/>
      <w:r>
        <w:t>2.2.3. После погашения процентов ежемесячно до 5 числа месяца, следующего за предыдущим, но не ранее даты проверки Минсельхозпродом документов, указанных в подпункте 2.2.2 настоящего пункта:</w:t>
      </w:r>
    </w:p>
    <w:p w:rsidR="00224E5C" w:rsidRDefault="00224E5C">
      <w:pPr>
        <w:pStyle w:val="ConsPlusNormal"/>
        <w:spacing w:before="220"/>
        <w:ind w:firstLine="540"/>
        <w:jc w:val="both"/>
      </w:pPr>
      <w:r>
        <w:t>1) заявление на получение субсидии по форме, утвержденной Минсельхозпродом (далее - заявление);</w:t>
      </w:r>
    </w:p>
    <w:p w:rsidR="00224E5C" w:rsidRDefault="00224E5C">
      <w:pPr>
        <w:pStyle w:val="ConsPlusNormal"/>
        <w:spacing w:before="220"/>
        <w:ind w:firstLine="540"/>
        <w:jc w:val="both"/>
      </w:pPr>
      <w:r>
        <w:t>2) заверенные кредитной организацией копии платежных поручений (иных банковских документов), подтверждающих оплату процентов за период, указанный в заявлении;</w:t>
      </w:r>
    </w:p>
    <w:p w:rsidR="00224E5C" w:rsidRDefault="00224E5C">
      <w:pPr>
        <w:pStyle w:val="ConsPlusNormal"/>
        <w:spacing w:before="220"/>
        <w:ind w:firstLine="540"/>
        <w:jc w:val="both"/>
      </w:pPr>
      <w:r>
        <w:t>3) заверенные кредитной организацией копии документов, подтверждающих погашение основного долга за период, указанный в заявлении;</w:t>
      </w:r>
    </w:p>
    <w:p w:rsidR="00224E5C" w:rsidRDefault="00224E5C">
      <w:pPr>
        <w:pStyle w:val="ConsPlusNormal"/>
        <w:spacing w:before="220"/>
        <w:ind w:firstLine="540"/>
        <w:jc w:val="both"/>
      </w:pPr>
      <w:r>
        <w:lastRenderedPageBreak/>
        <w:t xml:space="preserve">4) расчет размера субсидии за период, указанный в заявлении, составленный на основании </w:t>
      </w:r>
      <w:hyperlink w:anchor="P136" w:history="1">
        <w:r>
          <w:rPr>
            <w:color w:val="0000FF"/>
          </w:rPr>
          <w:t>пунктов 2.6</w:t>
        </w:r>
      </w:hyperlink>
      <w:r>
        <w:t xml:space="preserve"> - </w:t>
      </w:r>
      <w:hyperlink w:anchor="P155" w:history="1">
        <w:r>
          <w:rPr>
            <w:color w:val="0000FF"/>
          </w:rPr>
          <w:t>2.9</w:t>
        </w:r>
      </w:hyperlink>
      <w:r>
        <w:t xml:space="preserve"> настоящего Порядка по формам согласно </w:t>
      </w:r>
      <w:hyperlink w:anchor="P348" w:history="1">
        <w:r>
          <w:rPr>
            <w:color w:val="0000FF"/>
          </w:rPr>
          <w:t>приложениям 2</w:t>
        </w:r>
      </w:hyperlink>
      <w:r>
        <w:t xml:space="preserve"> - </w:t>
      </w:r>
      <w:hyperlink w:anchor="P627" w:history="1">
        <w:r>
          <w:rPr>
            <w:color w:val="0000FF"/>
          </w:rPr>
          <w:t>5</w:t>
        </w:r>
      </w:hyperlink>
      <w:r>
        <w:t xml:space="preserve"> к настоящему Порядку.</w:t>
      </w:r>
    </w:p>
    <w:p w:rsidR="00224E5C" w:rsidRDefault="00224E5C">
      <w:pPr>
        <w:pStyle w:val="ConsPlusNormal"/>
        <w:spacing w:before="220"/>
        <w:ind w:firstLine="540"/>
        <w:jc w:val="both"/>
      </w:pPr>
      <w:r>
        <w:t>Заемщик вправе с заявлением представить документы, подтверждающие целевое использование кредита (займа), а также платежные поручения, подтверждающие уплату процентов по кредиту (займу) за несколько месяцев, в том числе за предшествующий год.</w:t>
      </w:r>
    </w:p>
    <w:p w:rsidR="00224E5C" w:rsidRDefault="00224E5C">
      <w:pPr>
        <w:pStyle w:val="ConsPlusNormal"/>
        <w:spacing w:before="220"/>
        <w:ind w:firstLine="540"/>
        <w:jc w:val="both"/>
      </w:pPr>
      <w:r>
        <w:t>Заемщик несет ответственность за достоверность сведений, представляемых в Минсельхозпрод, в соответствии с действующим законодательством.</w:t>
      </w:r>
    </w:p>
    <w:p w:rsidR="00224E5C" w:rsidRDefault="00224E5C">
      <w:pPr>
        <w:pStyle w:val="ConsPlusNormal"/>
        <w:spacing w:before="220"/>
        <w:ind w:firstLine="540"/>
        <w:jc w:val="both"/>
      </w:pPr>
      <w:r>
        <w:t>2.3. Документы, поступившие в Минсельхозпрод, подлежат регистрации в день их поступления в Минсельхозпрод.</w:t>
      </w:r>
    </w:p>
    <w:p w:rsidR="00224E5C" w:rsidRDefault="00224E5C">
      <w:pPr>
        <w:pStyle w:val="ConsPlusNormal"/>
        <w:spacing w:before="220"/>
        <w:ind w:firstLine="540"/>
        <w:jc w:val="both"/>
      </w:pPr>
      <w:r>
        <w:t>2.4. Должностное лицо Минсельхозпрода:</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108" w:history="1">
        <w:r>
          <w:rPr>
            <w:color w:val="0000FF"/>
          </w:rPr>
          <w:t>подпунктом 2.2.1 пункта 2.2</w:t>
        </w:r>
      </w:hyperlink>
      <w:r>
        <w:t xml:space="preserve"> настоящего Порядка, проверяет соответствие Заемщика, кредитного договора (договора займа) и инвестиционного проекта условиям предоставления субсидии, установленным </w:t>
      </w:r>
      <w:hyperlink w:anchor="P101" w:history="1">
        <w:r>
          <w:rPr>
            <w:color w:val="0000FF"/>
          </w:rPr>
          <w:t>подпунктами 1</w:t>
        </w:r>
      </w:hyperlink>
      <w:r>
        <w:t xml:space="preserve">, </w:t>
      </w:r>
      <w:hyperlink w:anchor="P103" w:history="1">
        <w:r>
          <w:rPr>
            <w:color w:val="0000FF"/>
          </w:rPr>
          <w:t>3 пункта 2.1</w:t>
        </w:r>
      </w:hyperlink>
      <w:r>
        <w:t xml:space="preserve"> настоящего Порядка, и удобным для Заемщика способом информирует его об итогах проверки документов;</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114" w:history="1">
        <w:r>
          <w:rPr>
            <w:color w:val="0000FF"/>
          </w:rPr>
          <w:t>подпунктом 2.2.2 пункта 2.2</w:t>
        </w:r>
      </w:hyperlink>
      <w:r>
        <w:t xml:space="preserve"> настоящего Порядка, проверяет соответствие Заемщика условиям предоставления субсидии, установленным </w:t>
      </w:r>
      <w:hyperlink w:anchor="P102" w:history="1">
        <w:r>
          <w:rPr>
            <w:color w:val="0000FF"/>
          </w:rPr>
          <w:t>подпунктами 2</w:t>
        </w:r>
      </w:hyperlink>
      <w:r>
        <w:t xml:space="preserve">, </w:t>
      </w:r>
      <w:hyperlink w:anchor="P103" w:history="1">
        <w:r>
          <w:rPr>
            <w:color w:val="0000FF"/>
          </w:rPr>
          <w:t>3 пункта 2.1</w:t>
        </w:r>
      </w:hyperlink>
      <w:r>
        <w:t xml:space="preserve"> настоящего Порядка, и удобным для Заемщика способом информирует его об итогах проверки документов;</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116" w:history="1">
        <w:r>
          <w:rPr>
            <w:color w:val="0000FF"/>
          </w:rPr>
          <w:t>подпунктом 2.2.3 пункта 2.2</w:t>
        </w:r>
      </w:hyperlink>
      <w:r>
        <w:t xml:space="preserve"> настоящего Порядка, проверяет соответствие Заемщика условиям предоставления субсидии, установленным </w:t>
      </w:r>
      <w:hyperlink w:anchor="P103" w:history="1">
        <w:r>
          <w:rPr>
            <w:color w:val="0000FF"/>
          </w:rPr>
          <w:t>подпунктами 3</w:t>
        </w:r>
      </w:hyperlink>
      <w:r>
        <w:t xml:space="preserve"> - </w:t>
      </w:r>
      <w:hyperlink w:anchor="P106" w:history="1">
        <w:r>
          <w:rPr>
            <w:color w:val="0000FF"/>
          </w:rPr>
          <w:t>6 пункта 2.1</w:t>
        </w:r>
      </w:hyperlink>
      <w:r>
        <w:t xml:space="preserve"> настоящего Порядка, а также информацию, представленную Заемщиком в составе документов, в том числе расчет субсидий на соответствие </w:t>
      </w:r>
      <w:hyperlink w:anchor="P136" w:history="1">
        <w:r>
          <w:rPr>
            <w:color w:val="0000FF"/>
          </w:rPr>
          <w:t>пунктам 2.6</w:t>
        </w:r>
      </w:hyperlink>
      <w:r>
        <w:t xml:space="preserve"> - </w:t>
      </w:r>
      <w:hyperlink w:anchor="P155" w:history="1">
        <w:r>
          <w:rPr>
            <w:color w:val="0000FF"/>
          </w:rPr>
          <w:t>2.9</w:t>
        </w:r>
      </w:hyperlink>
      <w:r>
        <w:t xml:space="preserve"> настоящего Порядка;</w:t>
      </w:r>
    </w:p>
    <w:p w:rsidR="00224E5C" w:rsidRDefault="00224E5C">
      <w:pPr>
        <w:pStyle w:val="ConsPlusNormal"/>
        <w:spacing w:before="220"/>
        <w:ind w:firstLine="540"/>
        <w:jc w:val="both"/>
      </w:pPr>
      <w:r>
        <w:t xml:space="preserve">- при отсутствии оснований для отказа в предоставлении субсидий, указанных в </w:t>
      </w:r>
      <w:hyperlink w:anchor="P132" w:history="1">
        <w:r>
          <w:rPr>
            <w:color w:val="0000FF"/>
          </w:rPr>
          <w:t>пункте 2.5</w:t>
        </w:r>
      </w:hyperlink>
      <w:r>
        <w:t xml:space="preserve"> настоящего Порядка, в течение 10 рабочих дней со дня окончания срока приема документов, указанного в </w:t>
      </w:r>
      <w:hyperlink w:anchor="P116" w:history="1">
        <w:r>
          <w:rPr>
            <w:color w:val="0000FF"/>
          </w:rPr>
          <w:t>подпункте 2.2.3 пункта 2.2</w:t>
        </w:r>
      </w:hyperlink>
      <w:r>
        <w:t xml:space="preserve"> настоящего Порядка, составляет сводные реестры на предоставление субсидий (далее - сводный реестр) в разрезе Заемщиков.</w:t>
      </w:r>
    </w:p>
    <w:p w:rsidR="00224E5C" w:rsidRDefault="00224E5C">
      <w:pPr>
        <w:pStyle w:val="ConsPlusNormal"/>
        <w:spacing w:before="220"/>
        <w:ind w:firstLine="540"/>
        <w:jc w:val="both"/>
      </w:pPr>
      <w:r>
        <w:t>Минсельхозпрод:</w:t>
      </w:r>
    </w:p>
    <w:p w:rsidR="00224E5C" w:rsidRDefault="00224E5C">
      <w:pPr>
        <w:pStyle w:val="ConsPlusNormal"/>
        <w:spacing w:before="220"/>
        <w:ind w:firstLine="540"/>
        <w:jc w:val="both"/>
      </w:pPr>
      <w:r>
        <w:t>- при наличии лимитов бюджетных обязательств направляет сводные реестры не позднее 10 рабочего дня со дня их составления в управление областного казначейства министерства финансов Нижегородской области (далее - управление областного казначейства);</w:t>
      </w:r>
    </w:p>
    <w:p w:rsidR="00224E5C" w:rsidRDefault="00224E5C">
      <w:pPr>
        <w:pStyle w:val="ConsPlusNormal"/>
        <w:spacing w:before="220"/>
        <w:ind w:firstLine="540"/>
        <w:jc w:val="both"/>
      </w:pPr>
      <w:r>
        <w:t>- при наличии оснований для отказа в предоставлении субсидий, указанных в пункте 2.5 настоящего Порядка, направляет Заемщику письменное уведомление об отказе в предоставлении субсидии с указанием причин отказа.</w:t>
      </w:r>
    </w:p>
    <w:p w:rsidR="00224E5C" w:rsidRDefault="00224E5C">
      <w:pPr>
        <w:pStyle w:val="ConsPlusNormal"/>
        <w:spacing w:before="220"/>
        <w:ind w:firstLine="540"/>
        <w:jc w:val="both"/>
      </w:pPr>
      <w:bookmarkStart w:id="22" w:name="P132"/>
      <w:bookmarkEnd w:id="22"/>
      <w:r>
        <w:t>2.5. Основаниями для отказа Заемщику в предоставлении субсидии являются:</w:t>
      </w:r>
    </w:p>
    <w:p w:rsidR="00224E5C" w:rsidRDefault="00224E5C">
      <w:pPr>
        <w:pStyle w:val="ConsPlusNormal"/>
        <w:spacing w:before="220"/>
        <w:ind w:firstLine="540"/>
        <w:jc w:val="both"/>
      </w:pPr>
      <w:r>
        <w:t xml:space="preserve">- несоответствие представленных Заемщиком документов требованиям, определенным </w:t>
      </w:r>
      <w:hyperlink w:anchor="P107" w:history="1">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224E5C" w:rsidRDefault="00224E5C">
      <w:pPr>
        <w:pStyle w:val="ConsPlusNormal"/>
        <w:spacing w:before="220"/>
        <w:ind w:firstLine="540"/>
        <w:jc w:val="both"/>
      </w:pPr>
      <w:r>
        <w:t>- недостоверность представленной Заемщиком информации;</w:t>
      </w:r>
    </w:p>
    <w:p w:rsidR="00224E5C" w:rsidRDefault="00224E5C">
      <w:pPr>
        <w:pStyle w:val="ConsPlusNormal"/>
        <w:spacing w:before="220"/>
        <w:ind w:firstLine="540"/>
        <w:jc w:val="both"/>
      </w:pPr>
      <w:r>
        <w:lastRenderedPageBreak/>
        <w:t>- несоответствие условиям предоставления субсидии.</w:t>
      </w:r>
    </w:p>
    <w:p w:rsidR="00224E5C" w:rsidRDefault="00224E5C">
      <w:pPr>
        <w:pStyle w:val="ConsPlusNormal"/>
        <w:spacing w:before="220"/>
        <w:ind w:firstLine="540"/>
        <w:jc w:val="both"/>
      </w:pPr>
      <w:bookmarkStart w:id="23" w:name="P136"/>
      <w:bookmarkEnd w:id="23"/>
      <w:r>
        <w:t>2.6. Расчет размера субсидии:</w:t>
      </w:r>
    </w:p>
    <w:p w:rsidR="00224E5C" w:rsidRDefault="00224E5C">
      <w:pPr>
        <w:pStyle w:val="ConsPlusNormal"/>
        <w:spacing w:before="220"/>
        <w:ind w:firstLine="540"/>
        <w:jc w:val="both"/>
      </w:pPr>
      <w:r>
        <w:t xml:space="preserve">2.6.1. Субсидии, источник финансового обеспечения которых указан в </w:t>
      </w:r>
      <w:hyperlink w:anchor="P48" w:history="1">
        <w:r>
          <w:rPr>
            <w:color w:val="0000FF"/>
          </w:rPr>
          <w:t>абзаце третьем пункта 1.3</w:t>
        </w:r>
      </w:hyperlink>
      <w:r>
        <w:t xml:space="preserve"> настоящего Порядка, предоставляются:</w:t>
      </w:r>
    </w:p>
    <w:p w:rsidR="00224E5C" w:rsidRDefault="00224E5C">
      <w:pPr>
        <w:pStyle w:val="ConsPlusNormal"/>
        <w:spacing w:before="220"/>
        <w:ind w:firstLine="540"/>
        <w:jc w:val="both"/>
      </w:pPr>
      <w:r>
        <w:t xml:space="preserve">1) по кредитам (займам), предусмотренным </w:t>
      </w:r>
      <w:hyperlink w:anchor="P52" w:history="1">
        <w:r>
          <w:rPr>
            <w:color w:val="0000FF"/>
          </w:rPr>
          <w:t>подпунктами 1</w:t>
        </w:r>
      </w:hyperlink>
      <w:r>
        <w:t xml:space="preserve"> - </w:t>
      </w:r>
      <w:hyperlink w:anchor="P69" w:history="1">
        <w:r>
          <w:rPr>
            <w:color w:val="0000FF"/>
          </w:rPr>
          <w:t>7 пункта 1.4</w:t>
        </w:r>
      </w:hyperlink>
      <w:r>
        <w:t xml:space="preserve"> настоящего Порядка,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2) по кредитам (займам), предусмотренным подпунктами 1 - 7 пункта 1.4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3) по кредитам (займам), предусмотренным </w:t>
      </w:r>
      <w:hyperlink w:anchor="P70" w:history="1">
        <w:r>
          <w:rPr>
            <w:color w:val="0000FF"/>
          </w:rPr>
          <w:t>подпунктами 8</w:t>
        </w:r>
      </w:hyperlink>
      <w:r>
        <w:t xml:space="preserve"> - </w:t>
      </w:r>
      <w:hyperlink w:anchor="P74" w:history="1">
        <w:r>
          <w:rPr>
            <w:color w:val="0000FF"/>
          </w:rPr>
          <w:t>12 пункта 1.4</w:t>
        </w:r>
      </w:hyperlink>
      <w: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4) по кредитам (займам), предусмотренным </w:t>
      </w:r>
      <w:hyperlink w:anchor="P75" w:history="1">
        <w:r>
          <w:rPr>
            <w:color w:val="0000FF"/>
          </w:rPr>
          <w:t>подпунктами 13</w:t>
        </w:r>
      </w:hyperlink>
      <w:r>
        <w:t xml:space="preserve"> - </w:t>
      </w:r>
      <w:hyperlink w:anchor="P81" w:history="1">
        <w:r>
          <w:rPr>
            <w:color w:val="0000FF"/>
          </w:rPr>
          <w:t>14 пункта 1.4</w:t>
        </w:r>
      </w:hyperlink>
      <w: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2.6.2. Субсидии, источник финансового обеспечения которых указан в </w:t>
      </w:r>
      <w:hyperlink w:anchor="P49" w:history="1">
        <w:r>
          <w:rPr>
            <w:color w:val="0000FF"/>
          </w:rPr>
          <w:t>абзаце четвертом пункта 1.3</w:t>
        </w:r>
      </w:hyperlink>
      <w:r>
        <w:t xml:space="preserve"> настоящего Порядка, предоставляются:</w:t>
      </w:r>
    </w:p>
    <w:p w:rsidR="00224E5C" w:rsidRDefault="00224E5C">
      <w:pPr>
        <w:pStyle w:val="ConsPlusNormal"/>
        <w:spacing w:before="220"/>
        <w:ind w:firstLine="540"/>
        <w:jc w:val="both"/>
      </w:pPr>
      <w:r>
        <w:t xml:space="preserve">1) по кредитам (займам), предусмотренным </w:t>
      </w:r>
      <w:hyperlink w:anchor="P52" w:history="1">
        <w:r>
          <w:rPr>
            <w:color w:val="0000FF"/>
          </w:rPr>
          <w:t>подпунктами 1</w:t>
        </w:r>
      </w:hyperlink>
      <w:r>
        <w:t xml:space="preserve"> - </w:t>
      </w:r>
      <w:hyperlink w:anchor="P69" w:history="1">
        <w:r>
          <w:rPr>
            <w:color w:val="0000FF"/>
          </w:rPr>
          <w:t>7 пункта 1.4</w:t>
        </w:r>
      </w:hyperlink>
      <w:r>
        <w:t xml:space="preserve"> настоящего Порядка, за исключением кредитов (займов), полученных на развитие мясного и молочного скотоводства, - 20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2) по кредитам (займам), предусмотренным подпунктами 1 - 7 пункта 1.4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w:t>
      </w:r>
      <w:r>
        <w:lastRenderedPageBreak/>
        <w:t>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3) по кредитам (займам), предусмотренным </w:t>
      </w:r>
      <w:hyperlink w:anchor="P70" w:history="1">
        <w:r>
          <w:rPr>
            <w:color w:val="0000FF"/>
          </w:rPr>
          <w:t>подпунктами 8</w:t>
        </w:r>
      </w:hyperlink>
      <w:r>
        <w:t xml:space="preserve"> - </w:t>
      </w:r>
      <w:hyperlink w:anchor="P74" w:history="1">
        <w:r>
          <w:rPr>
            <w:color w:val="0000FF"/>
          </w:rPr>
          <w:t>12 пункта 1.4</w:t>
        </w:r>
      </w:hyperlink>
      <w:r>
        <w:t xml:space="preserve"> настоящего Порядка, - 20 процентов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4) по кредитам (займам), предусмотренным </w:t>
      </w:r>
      <w:hyperlink w:anchor="P75" w:history="1">
        <w:r>
          <w:rPr>
            <w:color w:val="0000FF"/>
          </w:rPr>
          <w:t>подпунктами 13</w:t>
        </w:r>
      </w:hyperlink>
      <w:r>
        <w:t xml:space="preserve"> - </w:t>
      </w:r>
      <w:hyperlink w:anchor="P81" w:history="1">
        <w:r>
          <w:rPr>
            <w:color w:val="0000FF"/>
          </w:rPr>
          <w:t>14 пункта 1.4</w:t>
        </w:r>
      </w:hyperlink>
      <w:r>
        <w:t xml:space="preserve"> настоящего Порядка, - в пределах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bookmarkStart w:id="24" w:name="P147"/>
      <w:bookmarkEnd w:id="24"/>
      <w:r>
        <w:t>2.7. В случае если Заемщик привлек кредит (заем)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w:t>
      </w:r>
    </w:p>
    <w:p w:rsidR="00224E5C" w:rsidRDefault="00224E5C">
      <w:pPr>
        <w:pStyle w:val="ConsPlusNormal"/>
        <w:spacing w:before="220"/>
        <w:ind w:firstLine="540"/>
        <w:jc w:val="both"/>
      </w:pPr>
      <w:r>
        <w:t xml:space="preserve">При расчете размера субсидии, в том числе по кредитам (займам), предусмотренным </w:t>
      </w:r>
      <w:hyperlink w:anchor="P87" w:history="1">
        <w:r>
          <w:rPr>
            <w:color w:val="0000FF"/>
          </w:rPr>
          <w:t>подпунктом 18 пункта 1.4</w:t>
        </w:r>
      </w:hyperlink>
      <w: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224E5C" w:rsidRDefault="00224E5C">
      <w:pPr>
        <w:pStyle w:val="ConsPlusNormal"/>
        <w:spacing w:before="220"/>
        <w:ind w:firstLine="540"/>
        <w:jc w:val="both"/>
      </w:pPr>
      <w:r>
        <w:t xml:space="preserve">2.8. Расчет размера субсидии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147" w:history="1">
        <w:r>
          <w:rPr>
            <w:color w:val="0000FF"/>
          </w:rPr>
          <w:t>пунктом 2.7</w:t>
        </w:r>
      </w:hyperlink>
      <w: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абз. четвертый в п. 1.6 данного порядка отсутствует.</w:t>
            </w:r>
          </w:p>
        </w:tc>
      </w:tr>
    </w:tbl>
    <w:p w:rsidR="00224E5C" w:rsidRDefault="00224E5C">
      <w:pPr>
        <w:pStyle w:val="ConsPlusNormal"/>
        <w:spacing w:before="280"/>
        <w:ind w:firstLine="540"/>
        <w:jc w:val="both"/>
      </w:pPr>
      <w:r>
        <w:lastRenderedPageBreak/>
        <w:t xml:space="preserve">С 1 июля 2019 г. расчет размера субсидии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51" w:history="1">
        <w:r>
          <w:rPr>
            <w:color w:val="0000FF"/>
          </w:rPr>
          <w:t>пунктом 1.4</w:t>
        </w:r>
      </w:hyperlink>
      <w:r>
        <w:t xml:space="preserve"> настоящего Порядка. Указанное правило не распространяется на кредиты (займы), предусмотренные абзацем четвертым пункта 1.6 настоящего Порядка, а также на кредиты (займы), полученные в иностранной валюте и предусмотренные </w:t>
      </w:r>
      <w:hyperlink w:anchor="P147" w:history="1">
        <w:r>
          <w:rPr>
            <w:color w:val="0000FF"/>
          </w:rPr>
          <w:t>пунктом 2.7</w:t>
        </w:r>
      </w:hyperlink>
      <w:r>
        <w:t xml:space="preserve"> настоящего Порядка.</w:t>
      </w:r>
    </w:p>
    <w:p w:rsidR="00224E5C" w:rsidRDefault="00224E5C">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размера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47" w:history="1">
        <w:r>
          <w:rPr>
            <w:color w:val="0000FF"/>
          </w:rPr>
          <w:t>пунктом 2.7</w:t>
        </w:r>
      </w:hyperlink>
      <w:r>
        <w:t xml:space="preserve"> настоящего Порядка.</w:t>
      </w:r>
    </w:p>
    <w:p w:rsidR="00224E5C" w:rsidRDefault="00224E5C">
      <w:pPr>
        <w:pStyle w:val="ConsPlusNormal"/>
        <w:spacing w:before="220"/>
        <w:ind w:firstLine="540"/>
        <w:jc w:val="both"/>
      </w:pPr>
      <w:r>
        <w:t xml:space="preserve">В отношении кредитов (займов), полученных в соответствии с </w:t>
      </w:r>
      <w:hyperlink w:anchor="P87" w:history="1">
        <w:r>
          <w:rPr>
            <w:color w:val="0000FF"/>
          </w:rPr>
          <w:t>подпунктом 18 пункта 1.4</w:t>
        </w:r>
      </w:hyperlink>
      <w:r>
        <w:t xml:space="preserve"> настоящего Порядка, расчет размера субсидии осуществляется исходя из размера процентной ставки по кредиту (займу) с учетом предельных размеров, установленных </w:t>
      </w:r>
      <w:hyperlink w:anchor="P147" w:history="1">
        <w:r>
          <w:rPr>
            <w:color w:val="0000FF"/>
          </w:rPr>
          <w:t>пунктом 2.7</w:t>
        </w:r>
      </w:hyperlink>
      <w:r>
        <w:t xml:space="preserve">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абзацем четвертым пункта 1.6 настоящего Порядка расчет размера субсидии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2.7 настоящего Порядка.</w:t>
      </w:r>
    </w:p>
    <w:p w:rsidR="00224E5C" w:rsidRDefault="00224E5C">
      <w:pPr>
        <w:pStyle w:val="ConsPlusNormal"/>
        <w:spacing w:before="220"/>
        <w:ind w:firstLine="540"/>
        <w:jc w:val="both"/>
      </w:pPr>
      <w:bookmarkStart w:id="25" w:name="P155"/>
      <w:bookmarkEnd w:id="25"/>
      <w:r>
        <w:t xml:space="preserve">2.9. Размер предоставляемой субсидии не должен превышать фактические затраты Заемщиков на уплату процентов по кредитным договорам (договорам займа), предусмотренным </w:t>
      </w:r>
      <w:hyperlink w:anchor="P51" w:history="1">
        <w:r>
          <w:rPr>
            <w:color w:val="0000FF"/>
          </w:rPr>
          <w:t>пунктом 1.4</w:t>
        </w:r>
      </w:hyperlink>
      <w:r>
        <w:t xml:space="preserve"> настоящего Порядка.</w:t>
      </w:r>
    </w:p>
    <w:p w:rsidR="00224E5C" w:rsidRDefault="00224E5C">
      <w:pPr>
        <w:pStyle w:val="ConsPlusNormal"/>
        <w:spacing w:before="220"/>
        <w:ind w:firstLine="540"/>
        <w:jc w:val="both"/>
      </w:pPr>
      <w:r>
        <w:t>В случае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несколько месяцев, в том числе за предшествующий год, субсидия предоставляется за период, указанный в заявлении (за несколько месяцев).</w:t>
      </w:r>
    </w:p>
    <w:p w:rsidR="00224E5C" w:rsidRDefault="00224E5C">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224E5C" w:rsidRDefault="00224E5C">
      <w:pPr>
        <w:pStyle w:val="ConsPlusNormal"/>
        <w:spacing w:before="220"/>
        <w:ind w:firstLine="540"/>
        <w:jc w:val="both"/>
      </w:pPr>
      <w:bookmarkStart w:id="26" w:name="P158"/>
      <w:bookmarkEnd w:id="26"/>
      <w:r>
        <w:t>2.10. Субсидия предоставляется в соответствии с соглашением о предоставлении субсидии.</w:t>
      </w:r>
    </w:p>
    <w:p w:rsidR="00224E5C" w:rsidRDefault="00224E5C">
      <w:pPr>
        <w:pStyle w:val="ConsPlusNormal"/>
        <w:spacing w:before="220"/>
        <w:ind w:firstLine="540"/>
        <w:jc w:val="both"/>
      </w:pPr>
      <w:r>
        <w:t>Соглашение о предоставлении субсидии заключается между Минсельхозпродом и Заемщиком, включенным в сводный реестр, по типовой форме, утвержденной министерством финансов Нижегородской области (далее - соглашение), ежегодно, до первого перечисления субсидии в текущем финансовом году.</w:t>
      </w:r>
    </w:p>
    <w:p w:rsidR="00224E5C" w:rsidRDefault="00224E5C">
      <w:pPr>
        <w:pStyle w:val="ConsPlusNormal"/>
        <w:spacing w:before="220"/>
        <w:ind w:firstLine="540"/>
        <w:jc w:val="both"/>
      </w:pPr>
      <w:r>
        <w:t xml:space="preserve">Обязательным условием предоставления субсидии, включаемым в соглашение, является </w:t>
      </w:r>
      <w:r>
        <w:lastRenderedPageBreak/>
        <w:t>согласие Заемщика на осуществление Минсельхозпродом и органами государственного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rsidR="00224E5C" w:rsidRDefault="00224E5C">
      <w:pPr>
        <w:pStyle w:val="ConsPlusNormal"/>
        <w:spacing w:before="220"/>
        <w:ind w:firstLine="540"/>
        <w:jc w:val="both"/>
      </w:pPr>
      <w:bookmarkStart w:id="27" w:name="P161"/>
      <w:bookmarkEnd w:id="27"/>
      <w:r>
        <w:t>2.11. Заемщики на первое число месяца, предшествующего месяцу, в котором планируется заключение соглашения (дополнительного соглашения), должны соответствовать следующим требованиям:</w:t>
      </w:r>
    </w:p>
    <w:p w:rsidR="00224E5C" w:rsidRDefault="00224E5C">
      <w:pPr>
        <w:pStyle w:val="ConsPlusNormal"/>
        <w:spacing w:before="220"/>
        <w:ind w:firstLine="540"/>
        <w:jc w:val="both"/>
      </w:pPr>
      <w:r>
        <w:t>-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w:t>
      </w:r>
    </w:p>
    <w:p w:rsidR="00224E5C" w:rsidRDefault="00224E5C">
      <w:pPr>
        <w:pStyle w:val="ConsPlusNormal"/>
        <w:spacing w:before="220"/>
        <w:ind w:firstLine="540"/>
        <w:jc w:val="both"/>
      </w:pPr>
      <w:r>
        <w:t>- Заемщики - юридические лица (крестьянские (фермерские) хозяйства) не должны находиться в процессе реорганизации, ликвидации, в отношении их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Заемщики - индивидуальные предприниматели не должны прекратить деятельность в качестве индивидуального предпринимателя;</w:t>
      </w:r>
    </w:p>
    <w:p w:rsidR="00224E5C" w:rsidRDefault="00224E5C">
      <w:pPr>
        <w:pStyle w:val="ConsPlusNormal"/>
        <w:spacing w:before="220"/>
        <w:ind w:firstLine="540"/>
        <w:jc w:val="both"/>
      </w:pPr>
      <w:r>
        <w:t>- Заемщики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24E5C" w:rsidRDefault="00224E5C">
      <w:pPr>
        <w:pStyle w:val="ConsPlusNormal"/>
        <w:spacing w:before="220"/>
        <w:ind w:firstLine="540"/>
        <w:jc w:val="both"/>
      </w:pPr>
      <w:r>
        <w:t>- Заемщики не должны получать средства из областного бюджета в соответствии с иными нормативными правовыми актами на цели, предусмотренные настоящим Порядком;</w:t>
      </w:r>
    </w:p>
    <w:p w:rsidR="00224E5C" w:rsidRDefault="00224E5C">
      <w:pPr>
        <w:pStyle w:val="ConsPlusNormal"/>
        <w:spacing w:before="220"/>
        <w:ind w:firstLine="540"/>
        <w:jc w:val="both"/>
      </w:pPr>
      <w:r>
        <w:t>- в отношении Заемщика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Заемщиков, устранивших нарушения либо возвративших средства в областной (федеральный) бюджет;</w:t>
      </w:r>
    </w:p>
    <w:p w:rsidR="00224E5C" w:rsidRDefault="00224E5C">
      <w:pPr>
        <w:pStyle w:val="ConsPlusNormal"/>
        <w:spacing w:before="220"/>
        <w:ind w:firstLine="540"/>
        <w:jc w:val="both"/>
      </w:pPr>
      <w:r>
        <w:t>- своевременное представление отчетности о финансово-экономическом состоянии товаропроизводителей агропромышленного комплекса на последнюю отчетную дату.</w:t>
      </w:r>
    </w:p>
    <w:p w:rsidR="00224E5C" w:rsidRDefault="00224E5C">
      <w:pPr>
        <w:pStyle w:val="ConsPlusNormal"/>
        <w:spacing w:before="220"/>
        <w:ind w:firstLine="540"/>
        <w:jc w:val="both"/>
      </w:pPr>
      <w:r>
        <w:t>Соответствие требованиям, указанным в настоящем пункте, Заемщики подтверждают в заявлении.</w:t>
      </w:r>
    </w:p>
    <w:p w:rsidR="00224E5C" w:rsidRDefault="00224E5C">
      <w:pPr>
        <w:pStyle w:val="ConsPlusNormal"/>
        <w:spacing w:before="220"/>
        <w:ind w:firstLine="540"/>
        <w:jc w:val="both"/>
      </w:pPr>
      <w:r>
        <w:t>2.12.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лимитов бюджетных обязательств на предоставление субсидий.</w:t>
      </w:r>
    </w:p>
    <w:p w:rsidR="00224E5C" w:rsidRDefault="00224E5C">
      <w:pPr>
        <w:pStyle w:val="ConsPlusNormal"/>
        <w:spacing w:before="220"/>
        <w:ind w:firstLine="540"/>
        <w:jc w:val="both"/>
      </w:pPr>
      <w:r>
        <w:t>2.13. Минсельхозпрод не позднее десятого рабочего дня со дня составления сводного реестра осуществляет при наличии лимитов бюджетных обязательств перечисление субсидий на расчетные счета Заемщиков, открытые ими в кредитных организациях и указанные в соглашениях.</w:t>
      </w:r>
    </w:p>
    <w:p w:rsidR="00224E5C" w:rsidRDefault="00224E5C">
      <w:pPr>
        <w:pStyle w:val="ConsPlusNormal"/>
        <w:spacing w:before="220"/>
        <w:ind w:firstLine="540"/>
        <w:jc w:val="both"/>
      </w:pPr>
      <w:r>
        <w:t>2.14. Субсидии, начисленные в отчетном году Заемщикам, соответствующим требованиям и условиям, установленным настоящим Порядком, но не перечисленные в связи с недостаточностью лимитов бюджетных обязательств, доведенных в установленном порядке до Минсельхозпрода на предоставление субсидий в отчетном году, включаются в сводные реестры текущего года без повторного прохождения проверки Заемщиком на соответствие требованиям и условиям, установленным настоящим Порядком.</w:t>
      </w:r>
    </w:p>
    <w:p w:rsidR="00224E5C" w:rsidRDefault="00224E5C">
      <w:pPr>
        <w:pStyle w:val="ConsPlusNormal"/>
        <w:spacing w:before="220"/>
        <w:ind w:firstLine="540"/>
        <w:jc w:val="both"/>
      </w:pPr>
      <w:r>
        <w:lastRenderedPageBreak/>
        <w:t>2.15. Минсельхозпрод ежегодно оценивает эффективность использования субсидии Заемщиками.</w:t>
      </w:r>
    </w:p>
    <w:p w:rsidR="00224E5C" w:rsidRDefault="00224E5C">
      <w:pPr>
        <w:pStyle w:val="ConsPlusNormal"/>
        <w:spacing w:before="220"/>
        <w:ind w:firstLine="540"/>
        <w:jc w:val="both"/>
      </w:pPr>
      <w:r>
        <w:t>Для оценки эффективности использования субсидии устанавливается показатель - объем остатка ссудной задолженности по субсидируемым кредитам (займам), значение которого устанавливается в соглашении.</w:t>
      </w:r>
    </w:p>
    <w:p w:rsidR="00224E5C" w:rsidRDefault="00224E5C">
      <w:pPr>
        <w:pStyle w:val="ConsPlusNormal"/>
        <w:spacing w:before="220"/>
        <w:ind w:firstLine="540"/>
        <w:jc w:val="both"/>
      </w:pPr>
      <w:r>
        <w:t>Оценка эффективности использования субсидии осуществляется Минсельхозпродом на основании сравнения планового значения показателя, установленного соглашением, и фактически достигнутого Заемщиком значения показателя по итогам отчетного года.</w:t>
      </w:r>
    </w:p>
    <w:p w:rsidR="00224E5C" w:rsidRDefault="00224E5C">
      <w:pPr>
        <w:pStyle w:val="ConsPlusNormal"/>
        <w:ind w:firstLine="540"/>
        <w:jc w:val="both"/>
      </w:pPr>
    </w:p>
    <w:p w:rsidR="00224E5C" w:rsidRDefault="00224E5C">
      <w:pPr>
        <w:pStyle w:val="ConsPlusTitle"/>
        <w:jc w:val="center"/>
        <w:outlineLvl w:val="1"/>
      </w:pPr>
      <w:r>
        <w:t>3. Требования к отчетности</w:t>
      </w:r>
    </w:p>
    <w:p w:rsidR="00224E5C" w:rsidRDefault="00224E5C">
      <w:pPr>
        <w:pStyle w:val="ConsPlusNormal"/>
        <w:ind w:firstLine="540"/>
        <w:jc w:val="both"/>
      </w:pPr>
    </w:p>
    <w:p w:rsidR="00224E5C" w:rsidRDefault="00224E5C">
      <w:pPr>
        <w:pStyle w:val="ConsPlusNormal"/>
        <w:ind w:firstLine="540"/>
        <w:jc w:val="both"/>
      </w:pPr>
      <w:r>
        <w:t>3.1. Заемщики представляют в Минсельхозпрод:</w:t>
      </w:r>
    </w:p>
    <w:p w:rsidR="00224E5C" w:rsidRDefault="00224E5C">
      <w:pPr>
        <w:pStyle w:val="ConsPlusNormal"/>
        <w:spacing w:before="220"/>
        <w:ind w:firstLine="540"/>
        <w:jc w:val="both"/>
      </w:pPr>
      <w:r>
        <w:t>- отчетность о финансово-экономическом состоянии товаропроизводителей агропромышленного комплекса;</w:t>
      </w:r>
    </w:p>
    <w:p w:rsidR="00224E5C" w:rsidRDefault="00224E5C">
      <w:pPr>
        <w:pStyle w:val="ConsPlusNormal"/>
        <w:spacing w:before="220"/>
        <w:ind w:firstLine="540"/>
        <w:jc w:val="both"/>
      </w:pPr>
      <w:r>
        <w:t>- отчет о достижении значении показателей результативности.</w:t>
      </w:r>
    </w:p>
    <w:p w:rsidR="00224E5C" w:rsidRDefault="00224E5C">
      <w:pPr>
        <w:pStyle w:val="ConsPlusNormal"/>
        <w:spacing w:before="220"/>
        <w:ind w:firstLine="540"/>
        <w:jc w:val="both"/>
      </w:pPr>
      <w:r>
        <w:t>Отчетность о финансово-экономическом состоянии товаропроизводителей агропромышленного комплекса представляется в порядке, установленном Минсельхозпродом. Отчет о достижении показателей предоставляется по месту представления отчетности о финансово-экономическом состоянии товаропроизводителей агропромышленного комплекса в срок до 20 февраля года, следующего за отчетным годом, составленный по форме, утвержденной Минсельхозпродом.</w:t>
      </w:r>
    </w:p>
    <w:p w:rsidR="00224E5C" w:rsidRDefault="00224E5C">
      <w:pPr>
        <w:pStyle w:val="ConsPlusNormal"/>
        <w:spacing w:before="220"/>
        <w:ind w:firstLine="540"/>
        <w:jc w:val="both"/>
      </w:pPr>
      <w:r>
        <w:t>3.2. Минсельхозпрод вправе устанавливать в соглашении сроки и формы представления Заемщиком дополнительной отчетности.</w:t>
      </w:r>
    </w:p>
    <w:p w:rsidR="00224E5C" w:rsidRDefault="00224E5C">
      <w:pPr>
        <w:pStyle w:val="ConsPlusNormal"/>
        <w:ind w:firstLine="540"/>
        <w:jc w:val="both"/>
      </w:pPr>
    </w:p>
    <w:p w:rsidR="00224E5C" w:rsidRDefault="00224E5C">
      <w:pPr>
        <w:pStyle w:val="ConsPlusTitle"/>
        <w:jc w:val="center"/>
        <w:outlineLvl w:val="1"/>
      </w:pPr>
      <w:r>
        <w:t>4. Требования об осуществлении контроля за соблюдением</w:t>
      </w:r>
    </w:p>
    <w:p w:rsidR="00224E5C" w:rsidRDefault="00224E5C">
      <w:pPr>
        <w:pStyle w:val="ConsPlusTitle"/>
        <w:jc w:val="center"/>
      </w:pPr>
      <w:r>
        <w:t>условий, целей и порядка предоставления субсидий</w:t>
      </w:r>
    </w:p>
    <w:p w:rsidR="00224E5C" w:rsidRDefault="00224E5C">
      <w:pPr>
        <w:pStyle w:val="ConsPlusTitle"/>
        <w:jc w:val="center"/>
      </w:pPr>
      <w:r>
        <w:t>и ответственности за их нарушение</w:t>
      </w:r>
    </w:p>
    <w:p w:rsidR="00224E5C" w:rsidRDefault="00224E5C">
      <w:pPr>
        <w:pStyle w:val="ConsPlusNormal"/>
        <w:ind w:firstLine="540"/>
        <w:jc w:val="both"/>
      </w:pPr>
    </w:p>
    <w:p w:rsidR="00224E5C" w:rsidRDefault="00224E5C">
      <w:pPr>
        <w:pStyle w:val="ConsPlusNormal"/>
        <w:ind w:firstLine="540"/>
        <w:jc w:val="both"/>
      </w:pPr>
      <w:r>
        <w:t xml:space="preserve">4.1. Соблюдение условий, целей и порядка предоставления субсидий в соответствии со </w:t>
      </w:r>
      <w:hyperlink r:id="rId39" w:history="1">
        <w:r>
          <w:rPr>
            <w:color w:val="0000FF"/>
          </w:rPr>
          <w:t>статьей 78</w:t>
        </w:r>
      </w:hyperlink>
      <w:r>
        <w:t xml:space="preserve"> Бюджетного кодекса Российской Федерации подлежит обязательной проверке Минсельхозпродом (Управлением) и органами государственного финансового контроля в пределах полномочий.</w:t>
      </w:r>
    </w:p>
    <w:p w:rsidR="00224E5C" w:rsidRDefault="00224E5C">
      <w:pPr>
        <w:pStyle w:val="ConsPlusNormal"/>
        <w:spacing w:before="220"/>
        <w:ind w:firstLine="540"/>
        <w:jc w:val="both"/>
      </w:pPr>
      <w:bookmarkStart w:id="28" w:name="P189"/>
      <w:bookmarkEnd w:id="28"/>
      <w:r>
        <w:t>4.2. В случае выявления факта(ов) нарушения условий, целей и порядка предоставления субсидий, установленных настоящим Порядком, Заемщик обязан в течение 30 дней с даты предъявления Министерством (Управлением) соответствующего требования устранить факт(ы) нарушения условий, целей и порядка предоставления субсидии либо возвратить в областной бюджет субсидию (часть субсидии) в размере, определенном в указанном требовании.</w:t>
      </w:r>
    </w:p>
    <w:p w:rsidR="00224E5C" w:rsidRDefault="00224E5C">
      <w:pPr>
        <w:pStyle w:val="ConsPlusNormal"/>
        <w:spacing w:before="220"/>
        <w:ind w:firstLine="540"/>
        <w:jc w:val="both"/>
      </w:pPr>
      <w:r>
        <w:t>В случае невыполнения требования об устранении факта(ов) нарушения условий, целей и порядка предоставления субсидии либо невозврата субсидии (части субсидии) в течение 30 дней со дня получения соответствующего требования взыскание средств производится в судебном порядке в соответствии с законодательством Российской Федерации.</w:t>
      </w:r>
    </w:p>
    <w:p w:rsidR="00224E5C" w:rsidRDefault="00224E5C">
      <w:pPr>
        <w:pStyle w:val="ConsPlusNormal"/>
        <w:spacing w:before="220"/>
        <w:ind w:firstLine="540"/>
        <w:jc w:val="both"/>
      </w:pPr>
      <w:bookmarkStart w:id="29" w:name="P191"/>
      <w:bookmarkEnd w:id="29"/>
      <w:r>
        <w:t>4.3. В случае выявления факта нарушения обязательств, предусмотренных соглашением, в части достижения показателей размер средств, подлежащий возврату (Vвозврата), рассчитывается по формуле:</w:t>
      </w:r>
    </w:p>
    <w:p w:rsidR="00224E5C" w:rsidRDefault="00224E5C">
      <w:pPr>
        <w:pStyle w:val="ConsPlusNormal"/>
        <w:ind w:firstLine="540"/>
        <w:jc w:val="both"/>
      </w:pPr>
    </w:p>
    <w:p w:rsidR="00224E5C" w:rsidRDefault="00224E5C">
      <w:pPr>
        <w:pStyle w:val="ConsPlusNormal"/>
        <w:jc w:val="center"/>
      </w:pPr>
      <w:r>
        <w:t>V</w:t>
      </w:r>
      <w:r>
        <w:rPr>
          <w:vertAlign w:val="subscript"/>
        </w:rPr>
        <w:t>возврата</w:t>
      </w:r>
      <w:r>
        <w:t xml:space="preserve"> = (V</w:t>
      </w:r>
      <w:r>
        <w:rPr>
          <w:vertAlign w:val="subscript"/>
        </w:rPr>
        <w:t>субсидии</w:t>
      </w:r>
      <w:r>
        <w:t xml:space="preserve"> x k) x 0,1,</w:t>
      </w:r>
    </w:p>
    <w:p w:rsidR="00224E5C" w:rsidRDefault="00224E5C">
      <w:pPr>
        <w:pStyle w:val="ConsPlusNormal"/>
        <w:ind w:firstLine="540"/>
        <w:jc w:val="both"/>
      </w:pPr>
    </w:p>
    <w:p w:rsidR="00224E5C" w:rsidRDefault="00224E5C">
      <w:pPr>
        <w:pStyle w:val="ConsPlusNormal"/>
        <w:ind w:firstLine="540"/>
        <w:jc w:val="both"/>
      </w:pPr>
      <w:r>
        <w:t>где:</w:t>
      </w:r>
    </w:p>
    <w:p w:rsidR="00224E5C" w:rsidRDefault="00224E5C">
      <w:pPr>
        <w:pStyle w:val="ConsPlusNormal"/>
        <w:spacing w:before="220"/>
        <w:ind w:firstLine="540"/>
        <w:jc w:val="both"/>
      </w:pPr>
      <w:r>
        <w:t>Vсубсидии - размер субсидии, предоставленной Заемщику в отчетном финансовом году;</w:t>
      </w:r>
    </w:p>
    <w:p w:rsidR="00224E5C" w:rsidRDefault="00224E5C">
      <w:pPr>
        <w:pStyle w:val="ConsPlusNormal"/>
        <w:spacing w:before="220"/>
        <w:ind w:firstLine="540"/>
        <w:jc w:val="both"/>
      </w:pPr>
      <w:r>
        <w:t>k - коэффициент возврата субсидии (индекс, отражающий уровень недостижения результата предоставления субсидии), применяется при k &gt; 0.</w:t>
      </w:r>
    </w:p>
    <w:p w:rsidR="00224E5C" w:rsidRDefault="00224E5C">
      <w:pPr>
        <w:pStyle w:val="ConsPlusNormal"/>
        <w:spacing w:before="220"/>
        <w:ind w:firstLine="540"/>
        <w:jc w:val="both"/>
      </w:pPr>
      <w:r>
        <w:t>Коэффициент возврата субсидии рассчитывается по формуле:</w:t>
      </w:r>
    </w:p>
    <w:p w:rsidR="00224E5C" w:rsidRDefault="00224E5C">
      <w:pPr>
        <w:pStyle w:val="ConsPlusNormal"/>
        <w:ind w:firstLine="540"/>
        <w:jc w:val="both"/>
      </w:pPr>
    </w:p>
    <w:p w:rsidR="00224E5C" w:rsidRDefault="00224E5C">
      <w:pPr>
        <w:pStyle w:val="ConsPlusNormal"/>
        <w:jc w:val="center"/>
      </w:pPr>
      <w:r>
        <w:t>k = 1 - S / T,</w:t>
      </w:r>
    </w:p>
    <w:p w:rsidR="00224E5C" w:rsidRDefault="00224E5C">
      <w:pPr>
        <w:pStyle w:val="ConsPlusNormal"/>
        <w:ind w:firstLine="540"/>
        <w:jc w:val="both"/>
      </w:pPr>
    </w:p>
    <w:p w:rsidR="00224E5C" w:rsidRDefault="00224E5C">
      <w:pPr>
        <w:pStyle w:val="ConsPlusNormal"/>
        <w:ind w:firstLine="540"/>
        <w:jc w:val="both"/>
      </w:pPr>
      <w:r>
        <w:t>где:</w:t>
      </w:r>
    </w:p>
    <w:p w:rsidR="00224E5C" w:rsidRDefault="00224E5C">
      <w:pPr>
        <w:pStyle w:val="ConsPlusNormal"/>
        <w:spacing w:before="220"/>
        <w:ind w:firstLine="540"/>
        <w:jc w:val="both"/>
      </w:pPr>
      <w:r>
        <w:t>S - плановое значение результата предоставления субсидии, установленное соглашением;</w:t>
      </w:r>
    </w:p>
    <w:p w:rsidR="00224E5C" w:rsidRDefault="00224E5C">
      <w:pPr>
        <w:pStyle w:val="ConsPlusNormal"/>
        <w:spacing w:before="220"/>
        <w:ind w:firstLine="540"/>
        <w:jc w:val="both"/>
      </w:pPr>
      <w:r>
        <w:t>T - фактически достигнутое значение результата предоставления субсидии на отчетную дату.</w:t>
      </w:r>
    </w:p>
    <w:p w:rsidR="00224E5C" w:rsidRDefault="00224E5C">
      <w:pPr>
        <w:pStyle w:val="ConsPlusNormal"/>
        <w:spacing w:before="220"/>
        <w:ind w:firstLine="540"/>
        <w:jc w:val="both"/>
      </w:pPr>
      <w:r>
        <w:t xml:space="preserve">4.4. Основанием для освобождения Заемщиков от применения мер ответственности, предусмотренных </w:t>
      </w:r>
      <w:hyperlink w:anchor="P189" w:history="1">
        <w:r>
          <w:rPr>
            <w:color w:val="0000FF"/>
          </w:rPr>
          <w:t>пунктами 4.2</w:t>
        </w:r>
      </w:hyperlink>
      <w:r>
        <w:t xml:space="preserve">, </w:t>
      </w:r>
      <w:hyperlink w:anchor="P191" w:history="1">
        <w:r>
          <w:rPr>
            <w:color w:val="0000FF"/>
          </w:rPr>
          <w:t>4.3</w:t>
        </w:r>
      </w:hyperlink>
      <w:r>
        <w:t xml:space="preserve"> настоящего Порядка, является документально подтвержденное наступление обстоятельств непреодолимой силы, предусмотренных </w:t>
      </w:r>
      <w:hyperlink r:id="rId40" w:history="1">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(далее - документы, подтверждающие наступление обстоятельств непреодолимой силы).</w:t>
      </w:r>
    </w:p>
    <w:p w:rsidR="00224E5C" w:rsidRDefault="00224E5C">
      <w:pPr>
        <w:pStyle w:val="ConsPlusNormal"/>
        <w:spacing w:before="220"/>
        <w:ind w:firstLine="540"/>
        <w:jc w:val="both"/>
      </w:pPr>
      <w:r>
        <w:t>Минсельхозпрод в соответствии с абзацем первым настоящего пункта, на основании представленных Заемщиком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1</w:t>
      </w:r>
    </w:p>
    <w:p w:rsidR="00224E5C" w:rsidRDefault="00224E5C">
      <w:pPr>
        <w:pStyle w:val="ConsPlusNormal"/>
        <w:jc w:val="right"/>
      </w:pPr>
      <w:r>
        <w:t>к Порядку предоставления субсидий из областного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w:t>
      </w:r>
    </w:p>
    <w:p w:rsidR="00224E5C" w:rsidRDefault="00224E5C">
      <w:pPr>
        <w:pStyle w:val="ConsPlusNormal"/>
        <w:jc w:val="right"/>
      </w:pPr>
      <w:r>
        <w:t>в агропромышленном комплексе</w:t>
      </w:r>
    </w:p>
    <w:p w:rsidR="00224E5C" w:rsidRDefault="00224E5C">
      <w:pPr>
        <w:pStyle w:val="ConsPlusNormal"/>
        <w:ind w:firstLine="540"/>
        <w:jc w:val="both"/>
      </w:pPr>
    </w:p>
    <w:p w:rsidR="00224E5C" w:rsidRDefault="00224E5C">
      <w:pPr>
        <w:pStyle w:val="ConsPlusTitle"/>
        <w:jc w:val="center"/>
      </w:pPr>
      <w:bookmarkStart w:id="30" w:name="P218"/>
      <w:bookmarkEnd w:id="30"/>
      <w:r>
        <w:t>ПЕРЕЧНИ</w:t>
      </w:r>
    </w:p>
    <w:p w:rsidR="00224E5C" w:rsidRDefault="00224E5C">
      <w:pPr>
        <w:pStyle w:val="ConsPlusTitle"/>
        <w:jc w:val="center"/>
      </w:pPr>
      <w:r>
        <w:t>ДОКУМЕНТОВ, ПОДТВЕРЖДАЮЩИХ ЦЕЛЕВОЕ ИСПОЛЬЗОВАНИЕ</w:t>
      </w:r>
    </w:p>
    <w:p w:rsidR="00224E5C" w:rsidRDefault="00224E5C">
      <w:pPr>
        <w:pStyle w:val="ConsPlusTitle"/>
        <w:jc w:val="center"/>
      </w:pPr>
      <w:r>
        <w:t>ИНВЕСТИЦИОННЫХ КРЕДИТОВ (ЗАЙМОВ)</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t>(займа), полученного на приобретение сельскохозяйственной</w:t>
      </w:r>
    </w:p>
    <w:p w:rsidR="00224E5C" w:rsidRDefault="00224E5C">
      <w:pPr>
        <w:pStyle w:val="ConsPlusTitle"/>
        <w:jc w:val="center"/>
      </w:pPr>
      <w:r>
        <w:t>техники и оборудования</w:t>
      </w:r>
    </w:p>
    <w:p w:rsidR="00224E5C" w:rsidRDefault="00224E5C">
      <w:pPr>
        <w:pStyle w:val="ConsPlusNormal"/>
        <w:ind w:firstLine="540"/>
        <w:jc w:val="both"/>
      </w:pPr>
    </w:p>
    <w:p w:rsidR="00224E5C" w:rsidRDefault="00224E5C">
      <w:pPr>
        <w:pStyle w:val="ConsPlusNormal"/>
        <w:ind w:firstLine="540"/>
        <w:jc w:val="both"/>
      </w:pPr>
      <w:r>
        <w:t>1. Копии договоров на приобретение сельскохозяйственной техники и оборудования, заверенные Заемщиком.</w:t>
      </w:r>
    </w:p>
    <w:p w:rsidR="00224E5C" w:rsidRDefault="00224E5C">
      <w:pPr>
        <w:pStyle w:val="ConsPlusNormal"/>
        <w:spacing w:before="220"/>
        <w:ind w:firstLine="540"/>
        <w:jc w:val="both"/>
      </w:pPr>
      <w:r>
        <w:lastRenderedPageBreak/>
        <w:t>2. Копии платежных поручений, подтверждающих оплату сельскохозяйственной техники и оборудования, включая авансовые платежи, заверенные Заемщиком и кредитной организацией.</w:t>
      </w:r>
    </w:p>
    <w:p w:rsidR="00224E5C" w:rsidRDefault="00224E5C">
      <w:pPr>
        <w:pStyle w:val="ConsPlusNormal"/>
        <w:spacing w:before="220"/>
        <w:ind w:firstLine="540"/>
        <w:jc w:val="both"/>
      </w:pPr>
      <w:r>
        <w:t>3. Копии товарных накладных и счетов-фактур либо универсальных передаточных документов на приобретение сельскохозяйственной техники и оборудования, заверенные Заемщиком.</w:t>
      </w:r>
    </w:p>
    <w:p w:rsidR="00224E5C" w:rsidRDefault="00224E5C">
      <w:pPr>
        <w:pStyle w:val="ConsPlusNormal"/>
        <w:spacing w:before="220"/>
        <w:ind w:firstLine="540"/>
        <w:jc w:val="both"/>
      </w:pPr>
      <w:r>
        <w:t>4. Копии актов приема-передачи сельскохозяйственной техники и оборудования (формы N ОС-1, N ОС-1б, N ОС-15), заверенные Заемщиком.</w:t>
      </w:r>
    </w:p>
    <w:p w:rsidR="00224E5C" w:rsidRDefault="00224E5C">
      <w:pPr>
        <w:pStyle w:val="ConsPlusNormal"/>
        <w:spacing w:before="220"/>
        <w:ind w:firstLine="540"/>
        <w:jc w:val="both"/>
      </w:pPr>
      <w:r>
        <w:t>5. Документы, подтверждающие приобретение за иностранную валюту сельскохозяйственной техники и оборудования:</w:t>
      </w:r>
    </w:p>
    <w:p w:rsidR="00224E5C" w:rsidRDefault="00224E5C">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224E5C" w:rsidRDefault="00224E5C">
      <w:pPr>
        <w:pStyle w:val="ConsPlusNormal"/>
        <w:spacing w:before="220"/>
        <w:ind w:firstLine="540"/>
        <w:jc w:val="both"/>
      </w:pPr>
      <w:r>
        <w:t>б) копии платежных поручений и/или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224E5C" w:rsidRDefault="00224E5C">
      <w:pPr>
        <w:pStyle w:val="ConsPlusNormal"/>
        <w:spacing w:before="220"/>
        <w:ind w:firstLine="540"/>
        <w:jc w:val="both"/>
      </w:pPr>
      <w:r>
        <w:t>в) копии свифтовых сообщений о подтверждении перевода валюты, заверенные Заемщиком;</w:t>
      </w:r>
    </w:p>
    <w:p w:rsidR="00224E5C" w:rsidRDefault="00224E5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д) копия паспорта импортной сделки, заверенная Заемщиком;</w:t>
      </w:r>
    </w:p>
    <w:p w:rsidR="00224E5C" w:rsidRDefault="00224E5C">
      <w:pPr>
        <w:pStyle w:val="ConsPlusNormal"/>
        <w:spacing w:before="220"/>
        <w:ind w:firstLine="540"/>
        <w:jc w:val="both"/>
      </w:pPr>
      <w:r>
        <w:t>е) справка о состоянии паспорта импортной сделки, заверенная Заемщиком.</w:t>
      </w:r>
    </w:p>
    <w:p w:rsidR="00224E5C" w:rsidRDefault="00224E5C">
      <w:pPr>
        <w:pStyle w:val="ConsPlusNormal"/>
        <w:spacing w:before="220"/>
        <w:ind w:firstLine="540"/>
        <w:jc w:val="both"/>
      </w:pPr>
      <w:r>
        <w:t>ж) копии актов приема-передачи сельскохозяйственной техники и оборудования (формы N ОС-1, N ОС-1б, N ОС-15), заверенные Заемщиком.</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t>(займа), полученного на приобретение племенной продукции</w:t>
      </w:r>
    </w:p>
    <w:p w:rsidR="00224E5C" w:rsidRDefault="00224E5C">
      <w:pPr>
        <w:pStyle w:val="ConsPlusNormal"/>
        <w:ind w:firstLine="540"/>
        <w:jc w:val="both"/>
      </w:pPr>
    </w:p>
    <w:p w:rsidR="00224E5C" w:rsidRDefault="00224E5C">
      <w:pPr>
        <w:pStyle w:val="ConsPlusNormal"/>
        <w:ind w:firstLine="540"/>
        <w:jc w:val="both"/>
      </w:pPr>
      <w:r>
        <w:t>1. Копия договора на приобретение племенной продукции, заверенная Заемщиком.</w:t>
      </w:r>
    </w:p>
    <w:p w:rsidR="00224E5C" w:rsidRDefault="00224E5C">
      <w:pPr>
        <w:pStyle w:val="ConsPlusNormal"/>
        <w:spacing w:before="220"/>
        <w:ind w:firstLine="540"/>
        <w:jc w:val="both"/>
      </w:pPr>
      <w:r>
        <w:t>2. Копии платежных поручений, подтверждающих оплату племенной продукции, включая авансовые платежи, заверенные Заемщиком и кредитной организацией.</w:t>
      </w:r>
    </w:p>
    <w:p w:rsidR="00224E5C" w:rsidRDefault="00224E5C">
      <w:pPr>
        <w:pStyle w:val="ConsPlusNormal"/>
        <w:spacing w:before="220"/>
        <w:ind w:firstLine="540"/>
        <w:jc w:val="both"/>
      </w:pPr>
      <w:r>
        <w:t>3. Копия свидетельства о регистрации организации-продавца в государственном племенном регистре либо копия лицензии на право осуществления деятельности по племенной работе, либо копия свидетельства о регистрации импортированного племенного чистопородного животного, заверенная Заемщиком.</w:t>
      </w:r>
    </w:p>
    <w:p w:rsidR="00224E5C" w:rsidRDefault="00224E5C">
      <w:pPr>
        <w:pStyle w:val="ConsPlusNormal"/>
        <w:spacing w:before="220"/>
        <w:ind w:firstLine="540"/>
        <w:jc w:val="both"/>
      </w:pPr>
      <w:r>
        <w:t>4. Копии актов приемки-передачи племенной продукции, заверенные Заемщиком.</w:t>
      </w:r>
    </w:p>
    <w:p w:rsidR="00224E5C" w:rsidRDefault="00224E5C">
      <w:pPr>
        <w:pStyle w:val="ConsPlusNormal"/>
        <w:spacing w:before="220"/>
        <w:ind w:firstLine="540"/>
        <w:jc w:val="both"/>
      </w:pPr>
      <w:r>
        <w:t>5. Копии счетов-фактур либо универсальных передаточных документов на приобретение племенной продукции, заверенные Заемщиком.</w:t>
      </w:r>
    </w:p>
    <w:p w:rsidR="00224E5C" w:rsidRDefault="00224E5C">
      <w:pPr>
        <w:pStyle w:val="ConsPlusNormal"/>
        <w:spacing w:before="220"/>
        <w:ind w:firstLine="540"/>
        <w:jc w:val="both"/>
      </w:pPr>
      <w:r>
        <w:t>6. Копии документов, подтверждающих племенную ценность приобретенной продукции, заверенные Заемщиком.</w:t>
      </w:r>
    </w:p>
    <w:p w:rsidR="00224E5C" w:rsidRDefault="00224E5C">
      <w:pPr>
        <w:pStyle w:val="ConsPlusNormal"/>
        <w:spacing w:before="220"/>
        <w:ind w:firstLine="540"/>
        <w:jc w:val="both"/>
      </w:pPr>
      <w:r>
        <w:t>7. Документы, подтверждающие приобретение за иностранную валюту племенной продукции:</w:t>
      </w:r>
    </w:p>
    <w:p w:rsidR="00224E5C" w:rsidRDefault="00224E5C">
      <w:pPr>
        <w:pStyle w:val="ConsPlusNormal"/>
        <w:spacing w:before="220"/>
        <w:ind w:firstLine="540"/>
        <w:jc w:val="both"/>
      </w:pPr>
      <w:r>
        <w:t>а) копия контракта на приобретение племенной продукции, заверенная Заемщиком;</w:t>
      </w:r>
    </w:p>
    <w:p w:rsidR="00224E5C" w:rsidRDefault="00224E5C">
      <w:pPr>
        <w:pStyle w:val="ConsPlusNormal"/>
        <w:spacing w:before="220"/>
        <w:ind w:firstLine="540"/>
        <w:jc w:val="both"/>
      </w:pPr>
      <w:r>
        <w:lastRenderedPageBreak/>
        <w:t>б) копии платежных поручений и/или документов, подтверждающих открытие аккредитива на оплату племенной продукции, заверенные Заемщиком;</w:t>
      </w:r>
    </w:p>
    <w:p w:rsidR="00224E5C" w:rsidRDefault="00224E5C">
      <w:pPr>
        <w:pStyle w:val="ConsPlusNormal"/>
        <w:spacing w:before="220"/>
        <w:ind w:firstLine="540"/>
        <w:jc w:val="both"/>
      </w:pPr>
      <w:r>
        <w:t>в) копии свифтовых сообщений о подтверждении перевода валюты, заверенные Заемщиком;</w:t>
      </w:r>
    </w:p>
    <w:p w:rsidR="00224E5C" w:rsidRDefault="00224E5C">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д) копия паспорта импортной сделки, заверенная Заемщиком;</w:t>
      </w:r>
    </w:p>
    <w:p w:rsidR="00224E5C" w:rsidRDefault="00224E5C">
      <w:pPr>
        <w:pStyle w:val="ConsPlusNormal"/>
        <w:spacing w:before="220"/>
        <w:ind w:firstLine="540"/>
        <w:jc w:val="both"/>
      </w:pPr>
      <w:r>
        <w:t>е) справка о состоянии паспорта импортной сделки, заверенная Заемщиком;</w:t>
      </w:r>
    </w:p>
    <w:p w:rsidR="00224E5C" w:rsidRDefault="00224E5C">
      <w:pPr>
        <w:pStyle w:val="ConsPlusNormal"/>
        <w:spacing w:before="220"/>
        <w:ind w:firstLine="540"/>
        <w:jc w:val="both"/>
      </w:pPr>
      <w:r>
        <w:t>ж) копии документов, подтверждающих племенную ценность приобретенной племенной продукции, заверенные Заемщиком.</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t>(займа), полученного на приобретение товарного ремонтного</w:t>
      </w:r>
    </w:p>
    <w:p w:rsidR="00224E5C" w:rsidRDefault="00224E5C">
      <w:pPr>
        <w:pStyle w:val="ConsPlusTitle"/>
        <w:jc w:val="center"/>
      </w:pPr>
      <w:r>
        <w:t>молодняка крупного рогатого скота мясных пород</w:t>
      </w:r>
    </w:p>
    <w:p w:rsidR="00224E5C" w:rsidRDefault="00224E5C">
      <w:pPr>
        <w:pStyle w:val="ConsPlusNormal"/>
        <w:ind w:firstLine="540"/>
        <w:jc w:val="both"/>
      </w:pPr>
    </w:p>
    <w:p w:rsidR="00224E5C" w:rsidRDefault="00224E5C">
      <w:pPr>
        <w:pStyle w:val="ConsPlusNormal"/>
        <w:ind w:firstLine="540"/>
        <w:jc w:val="both"/>
      </w:pPr>
      <w:r>
        <w:t>1. Копия договора на приобретение скота, заверенная Заемщиком.</w:t>
      </w:r>
    </w:p>
    <w:p w:rsidR="00224E5C" w:rsidRDefault="00224E5C">
      <w:pPr>
        <w:pStyle w:val="ConsPlusNormal"/>
        <w:spacing w:before="220"/>
        <w:ind w:firstLine="540"/>
        <w:jc w:val="both"/>
      </w:pPr>
      <w:r>
        <w:t>2. Копии платежных поручений, подтверждающих оплату скота, включая авансовые платежи, заверенные Заемщиком и кредитной организацией.</w:t>
      </w:r>
    </w:p>
    <w:p w:rsidR="00224E5C" w:rsidRDefault="00224E5C">
      <w:pPr>
        <w:pStyle w:val="ConsPlusNormal"/>
        <w:spacing w:before="220"/>
        <w:ind w:firstLine="540"/>
        <w:jc w:val="both"/>
      </w:pPr>
      <w:r>
        <w:t>3. Копии актов приемки-передачи скота, заверенные Заемщиком.</w:t>
      </w:r>
    </w:p>
    <w:p w:rsidR="00224E5C" w:rsidRDefault="00224E5C">
      <w:pPr>
        <w:pStyle w:val="ConsPlusNormal"/>
        <w:spacing w:before="220"/>
        <w:ind w:firstLine="540"/>
        <w:jc w:val="both"/>
      </w:pPr>
      <w:r>
        <w:t>4. Копии счетов-фактур либо универсальных передаточных документов на приобретение скота, заверенные Заемщиком.</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t>(займа) на строительство, реконструкцию</w:t>
      </w:r>
    </w:p>
    <w:p w:rsidR="00224E5C" w:rsidRDefault="00224E5C">
      <w:pPr>
        <w:pStyle w:val="ConsPlusTitle"/>
        <w:jc w:val="center"/>
      </w:pPr>
      <w:r>
        <w:t>и модернизацию объектов</w:t>
      </w:r>
    </w:p>
    <w:p w:rsidR="00224E5C" w:rsidRDefault="00224E5C">
      <w:pPr>
        <w:pStyle w:val="ConsPlusNormal"/>
        <w:ind w:firstLine="540"/>
        <w:jc w:val="both"/>
      </w:pPr>
    </w:p>
    <w:p w:rsidR="00224E5C" w:rsidRDefault="00224E5C">
      <w:pPr>
        <w:pStyle w:val="ConsPlusNormal"/>
        <w:ind w:firstLine="540"/>
        <w:jc w:val="both"/>
      </w:pPr>
      <w:r>
        <w:t>I. Для сельскохозяйственных товаропроизводителей и организаций агропромышленного комплекса:</w:t>
      </w:r>
    </w:p>
    <w:p w:rsidR="00224E5C" w:rsidRDefault="00224E5C">
      <w:pPr>
        <w:pStyle w:val="ConsPlusNormal"/>
        <w:spacing w:before="220"/>
        <w:ind w:firstLine="540"/>
        <w:jc w:val="both"/>
      </w:pPr>
      <w:r>
        <w:t>1. Копия титульного списка стройки, заверенная Заемщиком.</w:t>
      </w:r>
    </w:p>
    <w:p w:rsidR="00224E5C" w:rsidRDefault="00224E5C">
      <w:pPr>
        <w:pStyle w:val="ConsPlusNormal"/>
        <w:spacing w:before="220"/>
        <w:ind w:firstLine="540"/>
        <w:jc w:val="both"/>
      </w:pPr>
      <w:r>
        <w:t>2. Копия сводной сметы на строительство, и (или) реконструкцию, и (или) модернизацию объекта, заверенная Заемщиком.</w:t>
      </w:r>
    </w:p>
    <w:p w:rsidR="00224E5C" w:rsidRDefault="00224E5C">
      <w:pPr>
        <w:pStyle w:val="ConsPlusNormal"/>
        <w:ind w:firstLine="540"/>
        <w:jc w:val="both"/>
      </w:pPr>
    </w:p>
    <w:p w:rsidR="00224E5C" w:rsidRDefault="00224E5C">
      <w:pPr>
        <w:pStyle w:val="ConsPlusTitle"/>
        <w:jc w:val="center"/>
        <w:outlineLvl w:val="2"/>
      </w:pPr>
      <w:r>
        <w:t>Документы, представляемые по мере</w:t>
      </w:r>
    </w:p>
    <w:p w:rsidR="00224E5C" w:rsidRDefault="00224E5C">
      <w:pPr>
        <w:pStyle w:val="ConsPlusTitle"/>
        <w:jc w:val="center"/>
      </w:pPr>
      <w:r>
        <w:t>использования кредита (займа)</w:t>
      </w:r>
    </w:p>
    <w:p w:rsidR="00224E5C" w:rsidRDefault="00224E5C">
      <w:pPr>
        <w:pStyle w:val="ConsPlusNormal"/>
        <w:ind w:firstLine="540"/>
        <w:jc w:val="both"/>
      </w:pPr>
    </w:p>
    <w:p w:rsidR="00224E5C" w:rsidRDefault="00224E5C">
      <w:pPr>
        <w:pStyle w:val="ConsPlusNormal"/>
        <w:ind w:firstLine="540"/>
        <w:jc w:val="both"/>
      </w:pPr>
      <w:r>
        <w:t>3. При проведении работ подрядным способом:</w:t>
      </w:r>
    </w:p>
    <w:p w:rsidR="00224E5C" w:rsidRDefault="00224E5C">
      <w:pPr>
        <w:pStyle w:val="ConsPlusNormal"/>
        <w:spacing w:before="220"/>
        <w:ind w:firstLine="540"/>
        <w:jc w:val="both"/>
      </w:pPr>
      <w:r>
        <w:t>3.1. 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rsidR="00224E5C" w:rsidRDefault="00224E5C">
      <w:pPr>
        <w:pStyle w:val="ConsPlusNormal"/>
        <w:spacing w:before="220"/>
        <w:ind w:firstLine="540"/>
        <w:jc w:val="both"/>
      </w:pPr>
      <w:r>
        <w:t>3.2. 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 заверенные Заемщиком и кредитной организацией.</w:t>
      </w:r>
    </w:p>
    <w:p w:rsidR="00224E5C" w:rsidRDefault="00224E5C">
      <w:pPr>
        <w:pStyle w:val="ConsPlusNormal"/>
        <w:spacing w:before="220"/>
        <w:ind w:firstLine="540"/>
        <w:jc w:val="both"/>
      </w:pPr>
      <w:r>
        <w:lastRenderedPageBreak/>
        <w:t>3.3. 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224E5C" w:rsidRDefault="00224E5C">
      <w:pPr>
        <w:pStyle w:val="ConsPlusNormal"/>
        <w:spacing w:before="220"/>
        <w:ind w:firstLine="540"/>
        <w:jc w:val="both"/>
      </w:pPr>
      <w:r>
        <w:t>3.4. Копии товарно-транспортных накладных и счетов-фактур либо универсальных передаточных документов на получение технологического оборудования, заверенные Заемщиком.</w:t>
      </w:r>
    </w:p>
    <w:p w:rsidR="00224E5C" w:rsidRDefault="00224E5C">
      <w:pPr>
        <w:pStyle w:val="ConsPlusNormal"/>
        <w:spacing w:before="220"/>
        <w:ind w:firstLine="540"/>
        <w:jc w:val="both"/>
      </w:pPr>
      <w:r>
        <w:t xml:space="preserve">3.5. Копии актов о приеме-передаче оборудования в монтаж, заверенные Заемщиком (форма N ОС-15) </w:t>
      </w:r>
      <w:hyperlink w:anchor="P296" w:history="1">
        <w:r>
          <w:rPr>
            <w:color w:val="0000FF"/>
          </w:rPr>
          <w:t>&lt;*&gt;</w:t>
        </w:r>
      </w:hyperlink>
      <w:r>
        <w:t>.</w:t>
      </w:r>
    </w:p>
    <w:p w:rsidR="00224E5C" w:rsidRDefault="00224E5C">
      <w:pPr>
        <w:pStyle w:val="ConsPlusNormal"/>
        <w:spacing w:before="220"/>
        <w:ind w:firstLine="540"/>
        <w:jc w:val="both"/>
      </w:pPr>
      <w:r>
        <w:t>3.6. При оплате строительных материалов Заемщиком:</w:t>
      </w:r>
    </w:p>
    <w:p w:rsidR="00224E5C" w:rsidRDefault="00224E5C">
      <w:pPr>
        <w:pStyle w:val="ConsPlusNormal"/>
        <w:spacing w:before="220"/>
        <w:ind w:firstLine="540"/>
        <w:jc w:val="both"/>
      </w:pPr>
      <w:r>
        <w:t>копии договоров поставки строительных материалов, заверенные Заемщиком;</w:t>
      </w:r>
    </w:p>
    <w:p w:rsidR="00224E5C" w:rsidRDefault="00224E5C">
      <w:pPr>
        <w:pStyle w:val="ConsPlusNormal"/>
        <w:spacing w:before="220"/>
        <w:ind w:firstLine="540"/>
        <w:jc w:val="both"/>
      </w:pPr>
      <w:r>
        <w:t>копии товарно-транспортных накладных либо универсальных передаточных документов на получение Заемщиком строительных материалов, заверенные Заемщиком.</w:t>
      </w:r>
    </w:p>
    <w:p w:rsidR="00224E5C" w:rsidRDefault="00224E5C">
      <w:pPr>
        <w:pStyle w:val="ConsPlusNormal"/>
        <w:spacing w:before="220"/>
        <w:ind w:firstLine="540"/>
        <w:jc w:val="both"/>
      </w:pPr>
      <w:r>
        <w:t xml:space="preserve">3.7. Копии актов о приемке выполненных работ, заверенные Заемщиком (форма N КС-2) </w:t>
      </w:r>
      <w:hyperlink w:anchor="P296" w:history="1">
        <w:r>
          <w:rPr>
            <w:color w:val="0000FF"/>
          </w:rPr>
          <w:t>&lt;*&gt;</w:t>
        </w:r>
      </w:hyperlink>
      <w:r>
        <w:t>.</w:t>
      </w:r>
    </w:p>
    <w:p w:rsidR="00224E5C" w:rsidRDefault="00224E5C">
      <w:pPr>
        <w:pStyle w:val="ConsPlusNormal"/>
        <w:spacing w:before="220"/>
        <w:ind w:firstLine="540"/>
        <w:jc w:val="both"/>
      </w:pPr>
      <w:r>
        <w:t>3.8. Копии справок о стоимости выполненных работ и затрат, заверенные заказчиком и подрядчиком (форма N КС-3) &lt;*&gt;.</w:t>
      </w:r>
    </w:p>
    <w:p w:rsidR="00224E5C" w:rsidRDefault="00224E5C">
      <w:pPr>
        <w:pStyle w:val="ConsPlusNormal"/>
        <w:spacing w:before="220"/>
        <w:ind w:firstLine="540"/>
        <w:jc w:val="both"/>
      </w:pPr>
      <w:r>
        <w:t>4. При проведении работ хозяйственным способом:</w:t>
      </w:r>
    </w:p>
    <w:p w:rsidR="00224E5C" w:rsidRDefault="00224E5C">
      <w:pPr>
        <w:pStyle w:val="ConsPlusNormal"/>
        <w:spacing w:before="220"/>
        <w:ind w:firstLine="540"/>
        <w:jc w:val="both"/>
      </w:pPr>
      <w:r>
        <w:t>4.1. Копия приказа о назначении ответственных лиц и графика проведения работ хозяйственным способом и объема работ (тыс. рублей), заверенная Заемщиком.</w:t>
      </w:r>
    </w:p>
    <w:p w:rsidR="00224E5C" w:rsidRDefault="00224E5C">
      <w:pPr>
        <w:pStyle w:val="ConsPlusNormal"/>
        <w:spacing w:before="220"/>
        <w:ind w:firstLine="540"/>
        <w:jc w:val="both"/>
      </w:pPr>
      <w:r>
        <w:t>4.2. Копии сметы затрат, заверенные Заемщиком.</w:t>
      </w:r>
    </w:p>
    <w:p w:rsidR="00224E5C" w:rsidRDefault="00224E5C">
      <w:pPr>
        <w:pStyle w:val="ConsPlusNormal"/>
        <w:spacing w:before="220"/>
        <w:ind w:firstLine="540"/>
        <w:jc w:val="both"/>
      </w:pPr>
      <w:r>
        <w:t>4.3. 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224E5C" w:rsidRDefault="00224E5C">
      <w:pPr>
        <w:pStyle w:val="ConsPlusNormal"/>
        <w:spacing w:before="220"/>
        <w:ind w:firstLine="540"/>
        <w:jc w:val="both"/>
      </w:pPr>
      <w:r>
        <w:t>4.4. 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 заверенные Заемщиком.</w:t>
      </w:r>
    </w:p>
    <w:p w:rsidR="00224E5C" w:rsidRDefault="00224E5C">
      <w:pPr>
        <w:pStyle w:val="ConsPlusNormal"/>
        <w:spacing w:before="220"/>
        <w:ind w:firstLine="540"/>
        <w:jc w:val="both"/>
      </w:pPr>
      <w:r>
        <w:t>4.5. 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w:t>
      </w:r>
    </w:p>
    <w:p w:rsidR="00224E5C" w:rsidRDefault="00224E5C">
      <w:pPr>
        <w:pStyle w:val="ConsPlusNormal"/>
        <w:spacing w:before="220"/>
        <w:ind w:firstLine="540"/>
        <w:jc w:val="both"/>
      </w:pPr>
      <w:r>
        <w:t>5. Копии актов о приемке-передаче здания (сооружения) (форма N ОС-1а) &lt;*&gt; и (или) актов приема-сдачи реконструированных, модернизированных объектов основных средств (форма N ОС-3) &lt;*&gt;,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24E5C" w:rsidRDefault="00224E5C">
      <w:pPr>
        <w:pStyle w:val="ConsPlusNormal"/>
        <w:spacing w:before="220"/>
        <w:ind w:firstLine="540"/>
        <w:jc w:val="both"/>
      </w:pPr>
      <w:r>
        <w:t>--------------------------------</w:t>
      </w:r>
    </w:p>
    <w:p w:rsidR="00224E5C" w:rsidRDefault="00224E5C">
      <w:pPr>
        <w:pStyle w:val="ConsPlusNormal"/>
        <w:spacing w:before="220"/>
        <w:ind w:firstLine="540"/>
        <w:jc w:val="both"/>
      </w:pPr>
      <w:bookmarkStart w:id="31" w:name="P296"/>
      <w:bookmarkEnd w:id="31"/>
      <w:r>
        <w:t>&lt;*&gt; При расчете субсидии (подтверждение целевого использования) суммы согласно формам ОС-1а, ОС-15, КС-2, КС-3, ОС-1 принимаются к целевому использованию с учетом НДС.</w:t>
      </w:r>
    </w:p>
    <w:p w:rsidR="00224E5C" w:rsidRDefault="00224E5C">
      <w:pPr>
        <w:pStyle w:val="ConsPlusNormal"/>
        <w:ind w:firstLine="540"/>
        <w:jc w:val="both"/>
      </w:pPr>
    </w:p>
    <w:p w:rsidR="00224E5C" w:rsidRDefault="00224E5C">
      <w:pPr>
        <w:pStyle w:val="ConsPlusNormal"/>
        <w:ind w:firstLine="540"/>
        <w:jc w:val="both"/>
      </w:pPr>
      <w:r>
        <w:t>6. Документы, подтверждающие приобретение за иностранную валюту оборудования:</w:t>
      </w:r>
    </w:p>
    <w:p w:rsidR="00224E5C" w:rsidRDefault="00224E5C">
      <w:pPr>
        <w:pStyle w:val="ConsPlusNormal"/>
        <w:spacing w:before="220"/>
        <w:ind w:firstLine="540"/>
        <w:jc w:val="both"/>
      </w:pPr>
      <w:r>
        <w:t>копия контракта на приобретение импортного оборудования, заверенная Заемщиком;</w:t>
      </w:r>
    </w:p>
    <w:p w:rsidR="00224E5C" w:rsidRDefault="00224E5C">
      <w:pPr>
        <w:pStyle w:val="ConsPlusNormal"/>
        <w:spacing w:before="220"/>
        <w:ind w:firstLine="540"/>
        <w:jc w:val="both"/>
      </w:pPr>
      <w:r>
        <w:t>копии платежных поручений и/или документов, подтверждающих открытие аккредитива на оплату оборудования, заверенные Заемщиком;</w:t>
      </w:r>
    </w:p>
    <w:p w:rsidR="00224E5C" w:rsidRDefault="00224E5C">
      <w:pPr>
        <w:pStyle w:val="ConsPlusNormal"/>
        <w:spacing w:before="220"/>
        <w:ind w:firstLine="540"/>
        <w:jc w:val="both"/>
      </w:pPr>
      <w:r>
        <w:t>копии дебетового авизо в подтверждение перечисления валюты поставщику или свифтового сообщения с переводом валюты, заверенные Заемщиком;</w:t>
      </w:r>
    </w:p>
    <w:p w:rsidR="00224E5C" w:rsidRDefault="00224E5C">
      <w:pPr>
        <w:pStyle w:val="ConsPlusNormal"/>
        <w:spacing w:before="220"/>
        <w:ind w:firstLine="540"/>
        <w:jc w:val="both"/>
      </w:pPr>
      <w:r>
        <w:lastRenderedPageBreak/>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копия паспорта импортной сделки, заверенная Заемщиком;</w:t>
      </w:r>
    </w:p>
    <w:p w:rsidR="00224E5C" w:rsidRDefault="00224E5C">
      <w:pPr>
        <w:pStyle w:val="ConsPlusNormal"/>
        <w:spacing w:before="220"/>
        <w:ind w:firstLine="540"/>
        <w:jc w:val="both"/>
      </w:pPr>
      <w:r>
        <w:t>справка о состоянии паспорта импортной сделки, заверенная Заемщиком;</w:t>
      </w:r>
    </w:p>
    <w:p w:rsidR="00224E5C" w:rsidRDefault="00224E5C">
      <w:pPr>
        <w:pStyle w:val="ConsPlusNormal"/>
        <w:spacing w:before="220"/>
        <w:ind w:firstLine="540"/>
        <w:jc w:val="both"/>
      </w:pPr>
      <w:r>
        <w:t>копии актов о приеме-передаче оборудования в монтаж, заверенные Заемщиком (форма N ОС-15).</w:t>
      </w:r>
    </w:p>
    <w:p w:rsidR="00224E5C" w:rsidRDefault="00224E5C">
      <w:pPr>
        <w:pStyle w:val="ConsPlusNormal"/>
        <w:ind w:firstLine="540"/>
        <w:jc w:val="both"/>
      </w:pPr>
    </w:p>
    <w:p w:rsidR="00224E5C" w:rsidRDefault="00224E5C">
      <w:pPr>
        <w:pStyle w:val="ConsPlusNormal"/>
        <w:ind w:firstLine="540"/>
        <w:jc w:val="both"/>
      </w:pPr>
      <w:r>
        <w:t>II. Для крестьянских (фермерских) хозяйств, сельскохозяйственных потребительских кооперативов:</w:t>
      </w:r>
    </w:p>
    <w:p w:rsidR="00224E5C" w:rsidRDefault="00224E5C">
      <w:pPr>
        <w:pStyle w:val="ConsPlusNormal"/>
        <w:spacing w:before="220"/>
        <w:ind w:firstLine="540"/>
        <w:jc w:val="both"/>
      </w:pPr>
      <w:r>
        <w:t>1. Копия титульного списка стройки, заверенная Заемщиком.</w:t>
      </w:r>
    </w:p>
    <w:p w:rsidR="00224E5C" w:rsidRDefault="00224E5C">
      <w:pPr>
        <w:pStyle w:val="ConsPlusNormal"/>
        <w:spacing w:before="220"/>
        <w:ind w:firstLine="540"/>
        <w:jc w:val="both"/>
      </w:pPr>
      <w:r>
        <w:t>2. Копия сводной сметы на строительство, и (или) реконструкцию, и (или) модернизацию объектов, заверенная Заемщиком.</w:t>
      </w:r>
    </w:p>
    <w:p w:rsidR="00224E5C" w:rsidRDefault="00224E5C">
      <w:pPr>
        <w:pStyle w:val="ConsPlusNormal"/>
        <w:spacing w:before="220"/>
        <w:ind w:firstLine="540"/>
        <w:jc w:val="both"/>
      </w:pPr>
      <w:r>
        <w:t>3. 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w:t>
      </w:r>
    </w:p>
    <w:p w:rsidR="00224E5C" w:rsidRDefault="00224E5C">
      <w:pPr>
        <w:pStyle w:val="ConsPlusNormal"/>
        <w:spacing w:before="220"/>
        <w:ind w:firstLine="540"/>
        <w:jc w:val="both"/>
      </w:pPr>
      <w:r>
        <w:t>4. Документы, представляемые Заемщиком по мере выполнения графика работ:</w:t>
      </w:r>
    </w:p>
    <w:p w:rsidR="00224E5C" w:rsidRDefault="00224E5C">
      <w:pPr>
        <w:pStyle w:val="ConsPlusNormal"/>
        <w:spacing w:before="220"/>
        <w:ind w:firstLine="540"/>
        <w:jc w:val="both"/>
      </w:pPr>
      <w:r>
        <w:t>копии платежных поручений, подтверждающих оплату работ подрядным способом, прочих работ (проектные работы, экспертиза, технадзор) и технологического оборудования,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24E5C" w:rsidRDefault="00224E5C">
      <w:pPr>
        <w:pStyle w:val="ConsPlusNormal"/>
        <w:spacing w:before="220"/>
        <w:ind w:firstLine="540"/>
        <w:jc w:val="both"/>
      </w:pPr>
      <w:r>
        <w:t>копии актов выполненных работ, заверенные Заемщиком;</w:t>
      </w:r>
    </w:p>
    <w:p w:rsidR="00224E5C" w:rsidRDefault="00224E5C">
      <w:pPr>
        <w:pStyle w:val="ConsPlusNormal"/>
        <w:spacing w:before="220"/>
        <w:ind w:firstLine="540"/>
        <w:jc w:val="both"/>
      </w:pPr>
      <w:r>
        <w:t>копии актов приема-передачи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24E5C" w:rsidRDefault="00224E5C">
      <w:pPr>
        <w:pStyle w:val="ConsPlusNormal"/>
        <w:spacing w:before="220"/>
        <w:ind w:firstLine="540"/>
        <w:jc w:val="both"/>
      </w:pPr>
      <w:r>
        <w:t>5. Документы, подтверждающие приобретение за иностранную валюту оборудования:</w:t>
      </w:r>
    </w:p>
    <w:p w:rsidR="00224E5C" w:rsidRDefault="00224E5C">
      <w:pPr>
        <w:pStyle w:val="ConsPlusNormal"/>
        <w:spacing w:before="220"/>
        <w:ind w:firstLine="540"/>
        <w:jc w:val="both"/>
      </w:pPr>
      <w:r>
        <w:t>копия контракта на приобретение импортного оборудования, заверенная Заемщиком;</w:t>
      </w:r>
    </w:p>
    <w:p w:rsidR="00224E5C" w:rsidRDefault="00224E5C">
      <w:pPr>
        <w:pStyle w:val="ConsPlusNormal"/>
        <w:spacing w:before="220"/>
        <w:ind w:firstLine="540"/>
        <w:jc w:val="both"/>
      </w:pPr>
      <w:r>
        <w:t>копии платежных поручений и/или документов, подтверждающих открытие аккредитива на оплату оборудования, заверенные Заемщиком;</w:t>
      </w:r>
    </w:p>
    <w:p w:rsidR="00224E5C" w:rsidRDefault="00224E5C">
      <w:pPr>
        <w:pStyle w:val="ConsPlusNormal"/>
        <w:spacing w:before="220"/>
        <w:ind w:firstLine="540"/>
        <w:jc w:val="both"/>
      </w:pPr>
      <w:r>
        <w:t>копии свифтовых сообщений о подтверждении перевода валюты, заверенные Заемщиком;</w:t>
      </w:r>
    </w:p>
    <w:p w:rsidR="00224E5C" w:rsidRDefault="00224E5C">
      <w:pPr>
        <w:pStyle w:val="ConsPlusNormal"/>
        <w:spacing w:before="220"/>
        <w:ind w:firstLine="540"/>
        <w:jc w:val="both"/>
      </w:pPr>
      <w: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копия паспорта импортной сделки, заверенная Заемщиком;</w:t>
      </w:r>
    </w:p>
    <w:p w:rsidR="00224E5C" w:rsidRDefault="00224E5C">
      <w:pPr>
        <w:pStyle w:val="ConsPlusNormal"/>
        <w:spacing w:before="220"/>
        <w:ind w:firstLine="540"/>
        <w:jc w:val="both"/>
      </w:pPr>
      <w:r>
        <w:t>справка о состоянии паспорта импортной сделки, заверенная Заемщиком.</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t>(займа) на закладку и уход за многолетними насаждениями</w:t>
      </w:r>
    </w:p>
    <w:p w:rsidR="00224E5C" w:rsidRDefault="00224E5C">
      <w:pPr>
        <w:pStyle w:val="ConsPlusNormal"/>
        <w:ind w:firstLine="540"/>
        <w:jc w:val="both"/>
      </w:pPr>
    </w:p>
    <w:p w:rsidR="00224E5C" w:rsidRDefault="00224E5C">
      <w:pPr>
        <w:pStyle w:val="ConsPlusNormal"/>
        <w:ind w:firstLine="540"/>
        <w:jc w:val="both"/>
      </w:pPr>
      <w:r>
        <w:t xml:space="preserve">1. Копии платежных поручений, подтверждающих оплату посадочного материала и/или </w:t>
      </w:r>
      <w:r>
        <w:lastRenderedPageBreak/>
        <w:t>материалов для установки шпалеры, включая авансовые платежи, заверенные Заемщиком и кредитной организацией.</w:t>
      </w:r>
    </w:p>
    <w:p w:rsidR="00224E5C" w:rsidRDefault="00224E5C">
      <w:pPr>
        <w:pStyle w:val="ConsPlusNormal"/>
        <w:spacing w:before="220"/>
        <w:ind w:firstLine="540"/>
        <w:jc w:val="both"/>
      </w:pPr>
      <w:r>
        <w:t>2. Копии актов приема-передачи основных средств согласно форме N ОС-1.</w:t>
      </w:r>
    </w:p>
    <w:p w:rsidR="00224E5C" w:rsidRDefault="00224E5C">
      <w:pPr>
        <w:pStyle w:val="ConsPlusNormal"/>
        <w:spacing w:before="220"/>
        <w:ind w:firstLine="540"/>
        <w:jc w:val="both"/>
      </w:pPr>
      <w:r>
        <w:t>3. Документы, подтверждающие приобретение за иностранную валюту посадочного материала:</w:t>
      </w:r>
    </w:p>
    <w:p w:rsidR="00224E5C" w:rsidRDefault="00224E5C">
      <w:pPr>
        <w:pStyle w:val="ConsPlusNormal"/>
        <w:spacing w:before="220"/>
        <w:ind w:firstLine="540"/>
        <w:jc w:val="both"/>
      </w:pPr>
      <w:r>
        <w:t>копия контракта на приобретение посадочного материала, заверенная Заемщиком;</w:t>
      </w:r>
    </w:p>
    <w:p w:rsidR="00224E5C" w:rsidRDefault="00224E5C">
      <w:pPr>
        <w:pStyle w:val="ConsPlusNormal"/>
        <w:spacing w:before="220"/>
        <w:ind w:firstLine="540"/>
        <w:jc w:val="both"/>
      </w:pPr>
      <w:r>
        <w:t>копии платежных поручений и/или документов, подтверждающих открытие аккредитива на оплату посадочного материала, заверенные Заемщиком;</w:t>
      </w:r>
    </w:p>
    <w:p w:rsidR="00224E5C" w:rsidRDefault="00224E5C">
      <w:pPr>
        <w:pStyle w:val="ConsPlusNormal"/>
        <w:spacing w:before="220"/>
        <w:ind w:firstLine="540"/>
        <w:jc w:val="both"/>
      </w:pPr>
      <w:r>
        <w:t>копии свифтовых сообщений о подтверждении перевода валюты, заверенные Заемщиком;</w:t>
      </w:r>
    </w:p>
    <w:p w:rsidR="00224E5C" w:rsidRDefault="00224E5C">
      <w:pPr>
        <w:pStyle w:val="ConsPlusNormal"/>
        <w:spacing w:before="220"/>
        <w:ind w:firstLine="540"/>
        <w:jc w:val="both"/>
      </w:pPr>
      <w: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копия паспорта импортной сделки, заверенная Заемщиком;</w:t>
      </w:r>
    </w:p>
    <w:p w:rsidR="00224E5C" w:rsidRDefault="00224E5C">
      <w:pPr>
        <w:pStyle w:val="ConsPlusNormal"/>
        <w:spacing w:before="220"/>
        <w:ind w:firstLine="540"/>
        <w:jc w:val="both"/>
      </w:pPr>
      <w:r>
        <w:t>справка о состоянии паспорта импортной сделки, заверенная Заемщиком;</w:t>
      </w:r>
    </w:p>
    <w:p w:rsidR="00224E5C" w:rsidRDefault="00224E5C">
      <w:pPr>
        <w:pStyle w:val="ConsPlusNormal"/>
        <w:spacing w:before="220"/>
        <w:ind w:firstLine="540"/>
        <w:jc w:val="both"/>
      </w:pPr>
      <w:r>
        <w:t>копии актов приема-передачи основных средств согласно форме N ОС-1.</w:t>
      </w:r>
    </w:p>
    <w:p w:rsidR="00224E5C" w:rsidRDefault="00224E5C">
      <w:pPr>
        <w:pStyle w:val="ConsPlusNormal"/>
        <w:spacing w:before="220"/>
        <w:ind w:firstLine="540"/>
        <w:jc w:val="both"/>
      </w:pPr>
      <w:r>
        <w:t>Примечание: в случае получения кредита в иностранной валюте и использования его в рублях перечень документов, подтверждающих целевое использование инвестиционного кредита, соответствует перечню документов, установленному для подтверждения целевого использования инвестиционного кредита, полученного в рублях.</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2</w:t>
      </w:r>
    </w:p>
    <w:p w:rsidR="00224E5C" w:rsidRDefault="00224E5C">
      <w:pPr>
        <w:pStyle w:val="ConsPlusNormal"/>
        <w:jc w:val="right"/>
      </w:pPr>
      <w:r>
        <w:t>к Порядку предоставления субсидий из областного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w:t>
      </w:r>
    </w:p>
    <w:p w:rsidR="00224E5C" w:rsidRDefault="00224E5C">
      <w:pPr>
        <w:pStyle w:val="ConsPlusNormal"/>
        <w:jc w:val="right"/>
      </w:pPr>
      <w:r>
        <w:t>в агропромышленном комплексе</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bookmarkStart w:id="32" w:name="P348"/>
            <w:bookmarkEnd w:id="32"/>
            <w:r>
              <w:rPr>
                <w:b/>
              </w:rPr>
              <w:t>РАСЧЕТ</w:t>
            </w:r>
          </w:p>
          <w:p w:rsidR="00224E5C" w:rsidRDefault="00224E5C">
            <w:pPr>
              <w:pStyle w:val="ConsPlusNormal"/>
              <w:jc w:val="center"/>
            </w:pPr>
            <w:r>
              <w:rPr>
                <w:b/>
              </w:rPr>
              <w:t>размера субсидий на возмещение части затрат на уплату процентов по кредиту (займу), полученному заемщиком</w:t>
            </w:r>
          </w:p>
        </w:tc>
      </w:tr>
      <w:tr w:rsidR="00224E5C">
        <w:tc>
          <w:tcPr>
            <w:tcW w:w="9071" w:type="dxa"/>
            <w:tcBorders>
              <w:top w:val="nil"/>
              <w:left w:val="nil"/>
              <w:bottom w:val="nil"/>
              <w:right w:val="nil"/>
            </w:tcBorders>
          </w:tcPr>
          <w:p w:rsidR="00224E5C" w:rsidRDefault="00224E5C">
            <w:pPr>
              <w:pStyle w:val="ConsPlusNormal"/>
              <w:jc w:val="center"/>
            </w:pPr>
            <w:r>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 р/с _____________________________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t>БИК ________________________ кор. счет _____________________</w:t>
            </w:r>
          </w:p>
          <w:p w:rsidR="00224E5C" w:rsidRDefault="00224E5C">
            <w:pPr>
              <w:pStyle w:val="ConsPlusNormal"/>
              <w:jc w:val="both"/>
            </w:pPr>
            <w:r>
              <w:t xml:space="preserve">Род деятельности заемщика по </w:t>
            </w:r>
            <w:hyperlink r:id="rId41"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lastRenderedPageBreak/>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429"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429"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rsidSect="007D40BE">
          <w:pgSz w:w="11906" w:h="16838"/>
          <w:pgMar w:top="1134" w:right="850" w:bottom="1134" w:left="1701" w:header="708" w:footer="708" w:gutter="0"/>
          <w:cols w:space="708"/>
          <w:docGrid w:linePitch="36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247"/>
        <w:gridCol w:w="3572"/>
        <w:gridCol w:w="3515"/>
        <w:gridCol w:w="3628"/>
        <w:gridCol w:w="3685"/>
      </w:tblGrid>
      <w:tr w:rsidR="00224E5C">
        <w:tc>
          <w:tcPr>
            <w:tcW w:w="1361"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247"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087" w:type="dxa"/>
            <w:gridSpan w:val="2"/>
          </w:tcPr>
          <w:p w:rsidR="00224E5C" w:rsidRDefault="00224E5C">
            <w:pPr>
              <w:pStyle w:val="ConsPlusNormal"/>
              <w:jc w:val="center"/>
            </w:pPr>
            <w:r>
              <w:t>Расчет размера субсидии из федерального бюджета</w:t>
            </w:r>
          </w:p>
        </w:tc>
        <w:tc>
          <w:tcPr>
            <w:tcW w:w="7313" w:type="dxa"/>
            <w:gridSpan w:val="2"/>
          </w:tcPr>
          <w:p w:rsidR="00224E5C" w:rsidRDefault="00224E5C">
            <w:pPr>
              <w:pStyle w:val="ConsPlusNormal"/>
              <w:jc w:val="center"/>
            </w:pPr>
            <w:r>
              <w:t>Расчет размера субсидии из областного бюджета</w:t>
            </w:r>
          </w:p>
        </w:tc>
      </w:tr>
      <w:tr w:rsidR="00224E5C">
        <w:tc>
          <w:tcPr>
            <w:tcW w:w="1361" w:type="dxa"/>
            <w:vMerge/>
          </w:tcPr>
          <w:p w:rsidR="00224E5C" w:rsidRDefault="00224E5C"/>
        </w:tc>
        <w:tc>
          <w:tcPr>
            <w:tcW w:w="1247" w:type="dxa"/>
            <w:vMerge/>
          </w:tcPr>
          <w:p w:rsidR="00224E5C" w:rsidRDefault="00224E5C"/>
        </w:tc>
        <w:tc>
          <w:tcPr>
            <w:tcW w:w="3572" w:type="dxa"/>
          </w:tcPr>
          <w:p w:rsidR="00224E5C" w:rsidRDefault="00224E5C">
            <w:pPr>
              <w:pStyle w:val="ConsPlusNormal"/>
              <w:jc w:val="center"/>
            </w:pPr>
            <w:bookmarkStart w:id="33" w:name="P373"/>
            <w:bookmarkEnd w:id="33"/>
            <w:r w:rsidRPr="00F2613B">
              <w:rPr>
                <w:position w:val="-25"/>
              </w:rPr>
              <w:pict>
                <v:shape id="_x0000_i1025" style="width:162.75pt;height:36pt" coordsize="" o:spt="100" adj="0,,0" path="" filled="f" stroked="f">
                  <v:stroke joinstyle="miter"/>
                  <v:imagedata r:id="rId42" o:title="base_23739_219940_32768"/>
                  <v:formulas/>
                  <v:path o:connecttype="segments"/>
                </v:shape>
              </w:pict>
            </w:r>
          </w:p>
        </w:tc>
        <w:tc>
          <w:tcPr>
            <w:tcW w:w="3515" w:type="dxa"/>
          </w:tcPr>
          <w:p w:rsidR="00224E5C" w:rsidRDefault="00224E5C">
            <w:pPr>
              <w:pStyle w:val="ConsPlusNormal"/>
              <w:jc w:val="center"/>
            </w:pPr>
            <w:bookmarkStart w:id="34" w:name="P374"/>
            <w:bookmarkEnd w:id="34"/>
            <w:r w:rsidRPr="00F2613B">
              <w:rPr>
                <w:position w:val="-25"/>
              </w:rPr>
              <w:pict>
                <v:shape id="_x0000_i1026" style="width:162.75pt;height:36pt" coordsize="" o:spt="100" adj="0,,0" path="" filled="f" stroked="f">
                  <v:stroke joinstyle="miter"/>
                  <v:imagedata r:id="rId43" o:title="base_23739_219940_32769"/>
                  <v:formulas/>
                  <v:path o:connecttype="segments"/>
                </v:shape>
              </w:pict>
            </w:r>
          </w:p>
        </w:tc>
        <w:tc>
          <w:tcPr>
            <w:tcW w:w="3628" w:type="dxa"/>
          </w:tcPr>
          <w:p w:rsidR="00224E5C" w:rsidRDefault="00224E5C">
            <w:pPr>
              <w:pStyle w:val="ConsPlusNormal"/>
              <w:jc w:val="center"/>
            </w:pPr>
            <w:bookmarkStart w:id="35" w:name="P375"/>
            <w:bookmarkEnd w:id="35"/>
            <w:r w:rsidRPr="00F2613B">
              <w:rPr>
                <w:position w:val="-25"/>
              </w:rPr>
              <w:pict>
                <v:shape id="_x0000_i1027" style="width:164.25pt;height:36pt" coordsize="" o:spt="100" adj="0,,0" path="" filled="f" stroked="f">
                  <v:stroke joinstyle="miter"/>
                  <v:imagedata r:id="rId44" o:title="base_23739_219940_32770"/>
                  <v:formulas/>
                  <v:path o:connecttype="segments"/>
                </v:shape>
              </w:pict>
            </w:r>
          </w:p>
        </w:tc>
        <w:tc>
          <w:tcPr>
            <w:tcW w:w="3685" w:type="dxa"/>
          </w:tcPr>
          <w:p w:rsidR="00224E5C" w:rsidRDefault="00224E5C">
            <w:pPr>
              <w:pStyle w:val="ConsPlusNormal"/>
              <w:jc w:val="center"/>
            </w:pPr>
            <w:bookmarkStart w:id="36" w:name="P376"/>
            <w:bookmarkEnd w:id="36"/>
            <w:r w:rsidRPr="00F2613B">
              <w:rPr>
                <w:position w:val="-25"/>
              </w:rPr>
              <w:pict>
                <v:shape id="_x0000_i1028" style="width:164.25pt;height:36pt" coordsize="" o:spt="100" adj="0,,0" path="" filled="f" stroked="f">
                  <v:stroke joinstyle="miter"/>
                  <v:imagedata r:id="rId45" o:title="base_23739_219940_32771"/>
                  <v:formulas/>
                  <v:path o:connecttype="segments"/>
                </v:shape>
              </w:pict>
            </w:r>
          </w:p>
        </w:tc>
      </w:tr>
      <w:tr w:rsidR="00224E5C">
        <w:tc>
          <w:tcPr>
            <w:tcW w:w="1361" w:type="dxa"/>
          </w:tcPr>
          <w:p w:rsidR="00224E5C" w:rsidRDefault="00224E5C">
            <w:pPr>
              <w:pStyle w:val="ConsPlusNormal"/>
              <w:jc w:val="center"/>
            </w:pPr>
            <w:r>
              <w:t>1</w:t>
            </w:r>
          </w:p>
        </w:tc>
        <w:tc>
          <w:tcPr>
            <w:tcW w:w="1247" w:type="dxa"/>
          </w:tcPr>
          <w:p w:rsidR="00224E5C" w:rsidRDefault="00224E5C">
            <w:pPr>
              <w:pStyle w:val="ConsPlusNormal"/>
              <w:jc w:val="center"/>
            </w:pPr>
            <w:r>
              <w:t>2</w:t>
            </w:r>
          </w:p>
        </w:tc>
        <w:tc>
          <w:tcPr>
            <w:tcW w:w="3572" w:type="dxa"/>
          </w:tcPr>
          <w:p w:rsidR="00224E5C" w:rsidRDefault="00224E5C">
            <w:pPr>
              <w:pStyle w:val="ConsPlusNormal"/>
              <w:jc w:val="center"/>
            </w:pPr>
            <w:r>
              <w:t>3</w:t>
            </w:r>
          </w:p>
        </w:tc>
        <w:tc>
          <w:tcPr>
            <w:tcW w:w="3515" w:type="dxa"/>
          </w:tcPr>
          <w:p w:rsidR="00224E5C" w:rsidRDefault="00224E5C">
            <w:pPr>
              <w:pStyle w:val="ConsPlusNormal"/>
              <w:jc w:val="center"/>
            </w:pPr>
            <w:r>
              <w:t>4</w:t>
            </w:r>
          </w:p>
        </w:tc>
        <w:tc>
          <w:tcPr>
            <w:tcW w:w="3628" w:type="dxa"/>
          </w:tcPr>
          <w:p w:rsidR="00224E5C" w:rsidRDefault="00224E5C">
            <w:pPr>
              <w:pStyle w:val="ConsPlusNormal"/>
              <w:jc w:val="center"/>
            </w:pPr>
            <w:r>
              <w:t>5</w:t>
            </w:r>
          </w:p>
        </w:tc>
        <w:tc>
          <w:tcPr>
            <w:tcW w:w="3685" w:type="dxa"/>
          </w:tcPr>
          <w:p w:rsidR="00224E5C" w:rsidRDefault="00224E5C">
            <w:pPr>
              <w:pStyle w:val="ConsPlusNormal"/>
              <w:jc w:val="center"/>
            </w:pPr>
            <w:r>
              <w:t>6</w:t>
            </w:r>
          </w:p>
        </w:tc>
      </w:tr>
      <w:tr w:rsidR="00224E5C">
        <w:tc>
          <w:tcPr>
            <w:tcW w:w="1361" w:type="dxa"/>
          </w:tcPr>
          <w:p w:rsidR="00224E5C" w:rsidRDefault="00224E5C">
            <w:pPr>
              <w:pStyle w:val="ConsPlusNormal"/>
            </w:pPr>
          </w:p>
        </w:tc>
        <w:tc>
          <w:tcPr>
            <w:tcW w:w="1247" w:type="dxa"/>
          </w:tcPr>
          <w:p w:rsidR="00224E5C" w:rsidRDefault="00224E5C">
            <w:pPr>
              <w:pStyle w:val="ConsPlusNormal"/>
            </w:pPr>
          </w:p>
        </w:tc>
        <w:tc>
          <w:tcPr>
            <w:tcW w:w="3572" w:type="dxa"/>
          </w:tcPr>
          <w:p w:rsidR="00224E5C" w:rsidRDefault="00224E5C">
            <w:pPr>
              <w:pStyle w:val="ConsPlusNormal"/>
            </w:pPr>
          </w:p>
        </w:tc>
        <w:tc>
          <w:tcPr>
            <w:tcW w:w="3515" w:type="dxa"/>
          </w:tcPr>
          <w:p w:rsidR="00224E5C" w:rsidRDefault="00224E5C">
            <w:pPr>
              <w:pStyle w:val="ConsPlusNormal"/>
            </w:pPr>
          </w:p>
        </w:tc>
        <w:tc>
          <w:tcPr>
            <w:tcW w:w="3628" w:type="dxa"/>
          </w:tcPr>
          <w:p w:rsidR="00224E5C" w:rsidRDefault="00224E5C">
            <w:pPr>
              <w:pStyle w:val="ConsPlusNormal"/>
            </w:pPr>
          </w:p>
        </w:tc>
        <w:tc>
          <w:tcPr>
            <w:tcW w:w="3685" w:type="dxa"/>
          </w:tcPr>
          <w:p w:rsidR="00224E5C" w:rsidRDefault="00224E5C">
            <w:pPr>
              <w:pStyle w:val="ConsPlusNormal"/>
            </w:pPr>
          </w:p>
        </w:tc>
      </w:tr>
      <w:tr w:rsidR="00224E5C">
        <w:tc>
          <w:tcPr>
            <w:tcW w:w="1361" w:type="dxa"/>
          </w:tcPr>
          <w:p w:rsidR="00224E5C" w:rsidRDefault="00224E5C">
            <w:pPr>
              <w:pStyle w:val="ConsPlusNormal"/>
            </w:pPr>
          </w:p>
        </w:tc>
        <w:tc>
          <w:tcPr>
            <w:tcW w:w="1247" w:type="dxa"/>
          </w:tcPr>
          <w:p w:rsidR="00224E5C" w:rsidRDefault="00224E5C">
            <w:pPr>
              <w:pStyle w:val="ConsPlusNormal"/>
            </w:pPr>
          </w:p>
        </w:tc>
        <w:tc>
          <w:tcPr>
            <w:tcW w:w="3572" w:type="dxa"/>
          </w:tcPr>
          <w:p w:rsidR="00224E5C" w:rsidRDefault="00224E5C">
            <w:pPr>
              <w:pStyle w:val="ConsPlusNormal"/>
            </w:pPr>
          </w:p>
        </w:tc>
        <w:tc>
          <w:tcPr>
            <w:tcW w:w="3515" w:type="dxa"/>
          </w:tcPr>
          <w:p w:rsidR="00224E5C" w:rsidRDefault="00224E5C">
            <w:pPr>
              <w:pStyle w:val="ConsPlusNormal"/>
            </w:pPr>
          </w:p>
        </w:tc>
        <w:tc>
          <w:tcPr>
            <w:tcW w:w="3628" w:type="dxa"/>
          </w:tcPr>
          <w:p w:rsidR="00224E5C" w:rsidRDefault="00224E5C">
            <w:pPr>
              <w:pStyle w:val="ConsPlusNormal"/>
            </w:pPr>
          </w:p>
        </w:tc>
        <w:tc>
          <w:tcPr>
            <w:tcW w:w="3685"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43"/>
        <w:gridCol w:w="1754"/>
        <w:gridCol w:w="270"/>
        <w:gridCol w:w="1064"/>
        <w:gridCol w:w="2040"/>
      </w:tblGrid>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373" w:history="1">
              <w:r>
                <w:rPr>
                  <w:color w:val="0000FF"/>
                </w:rPr>
                <w:t>граф 3</w:t>
              </w:r>
            </w:hyperlink>
            <w:r>
              <w:t xml:space="preserve"> и </w:t>
            </w:r>
            <w:hyperlink w:anchor="P374"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областного бюджета (минимальная величина из </w:t>
            </w:r>
            <w:hyperlink w:anchor="P375" w:history="1">
              <w:r>
                <w:rPr>
                  <w:color w:val="0000FF"/>
                </w:rPr>
                <w:t>граф 5</w:t>
              </w:r>
            </w:hyperlink>
            <w:r>
              <w:t xml:space="preserve"> и </w:t>
            </w:r>
            <w:hyperlink w:anchor="P376" w:history="1">
              <w:r>
                <w:rPr>
                  <w:color w:val="0000FF"/>
                </w:rPr>
                <w:t>6</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3943" w:type="dxa"/>
            <w:tcBorders>
              <w:top w:val="nil"/>
              <w:left w:val="nil"/>
              <w:bottom w:val="nil"/>
              <w:right w:val="nil"/>
            </w:tcBorders>
          </w:tcPr>
          <w:p w:rsidR="00224E5C" w:rsidRDefault="00224E5C">
            <w:pPr>
              <w:pStyle w:val="ConsPlusNormal"/>
              <w:jc w:val="both"/>
            </w:pPr>
            <w:r>
              <w:t>Руководитель</w:t>
            </w:r>
          </w:p>
        </w:tc>
        <w:tc>
          <w:tcPr>
            <w:tcW w:w="2024"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3104" w:type="dxa"/>
            <w:gridSpan w:val="2"/>
            <w:tcBorders>
              <w:top w:val="nil"/>
              <w:left w:val="nil"/>
              <w:bottom w:val="nil"/>
              <w:right w:val="nil"/>
            </w:tcBorders>
          </w:tcPr>
          <w:p w:rsidR="00224E5C" w:rsidRDefault="00224E5C">
            <w:pPr>
              <w:pStyle w:val="ConsPlusNormal"/>
              <w:jc w:val="center"/>
            </w:pPr>
            <w:r>
              <w:t>____________________</w:t>
            </w:r>
          </w:p>
          <w:p w:rsidR="00224E5C" w:rsidRDefault="00224E5C">
            <w:pPr>
              <w:pStyle w:val="ConsPlusNormal"/>
              <w:jc w:val="center"/>
            </w:pPr>
            <w:r>
              <w:t>(Ф.И.О.)</w:t>
            </w:r>
          </w:p>
        </w:tc>
      </w:tr>
      <w:tr w:rsidR="00224E5C">
        <w:tc>
          <w:tcPr>
            <w:tcW w:w="3943" w:type="dxa"/>
            <w:tcBorders>
              <w:top w:val="nil"/>
              <w:left w:val="nil"/>
              <w:bottom w:val="nil"/>
              <w:right w:val="nil"/>
            </w:tcBorders>
          </w:tcPr>
          <w:p w:rsidR="00224E5C" w:rsidRDefault="00224E5C">
            <w:pPr>
              <w:pStyle w:val="ConsPlusNormal"/>
              <w:jc w:val="both"/>
            </w:pPr>
            <w:r>
              <w:rPr>
                <w:b/>
                <w:i/>
              </w:rPr>
              <w:t>Главный бухгалтер</w:t>
            </w:r>
          </w:p>
        </w:tc>
        <w:tc>
          <w:tcPr>
            <w:tcW w:w="2024"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3104" w:type="dxa"/>
            <w:gridSpan w:val="2"/>
            <w:tcBorders>
              <w:top w:val="nil"/>
              <w:left w:val="nil"/>
              <w:bottom w:val="nil"/>
              <w:right w:val="nil"/>
            </w:tcBorders>
          </w:tcPr>
          <w:p w:rsidR="00224E5C" w:rsidRDefault="00224E5C">
            <w:pPr>
              <w:pStyle w:val="ConsPlusNormal"/>
              <w:jc w:val="center"/>
            </w:pPr>
            <w:r>
              <w:t>____________________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697"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334" w:type="dxa"/>
            <w:gridSpan w:val="2"/>
            <w:tcBorders>
              <w:top w:val="nil"/>
              <w:left w:val="nil"/>
              <w:bottom w:val="nil"/>
              <w:right w:val="nil"/>
            </w:tcBorders>
          </w:tcPr>
          <w:p w:rsidR="00224E5C" w:rsidRDefault="00224E5C">
            <w:pPr>
              <w:pStyle w:val="ConsPlusNormal"/>
              <w:jc w:val="center"/>
            </w:pPr>
            <w:r>
              <w:t>_______</w:t>
            </w:r>
          </w:p>
          <w:p w:rsidR="00224E5C" w:rsidRDefault="00224E5C">
            <w:pPr>
              <w:pStyle w:val="ConsPlusNormal"/>
              <w:jc w:val="center"/>
            </w:pPr>
            <w:r>
              <w:t>(подпись)</w:t>
            </w:r>
          </w:p>
        </w:tc>
        <w:tc>
          <w:tcPr>
            <w:tcW w:w="2040" w:type="dxa"/>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(Ф.И.О.)</w:t>
            </w:r>
          </w:p>
        </w:tc>
      </w:tr>
      <w:tr w:rsidR="00224E5C">
        <w:tc>
          <w:tcPr>
            <w:tcW w:w="3943" w:type="dxa"/>
            <w:tcBorders>
              <w:top w:val="nil"/>
              <w:left w:val="nil"/>
              <w:bottom w:val="nil"/>
              <w:right w:val="nil"/>
            </w:tcBorders>
          </w:tcPr>
          <w:p w:rsidR="00224E5C" w:rsidRDefault="00224E5C">
            <w:pPr>
              <w:pStyle w:val="ConsPlusNormal"/>
              <w:jc w:val="both"/>
            </w:pPr>
            <w:r>
              <w:t>Главный бухгалтер</w:t>
            </w:r>
          </w:p>
        </w:tc>
        <w:tc>
          <w:tcPr>
            <w:tcW w:w="2024" w:type="dxa"/>
            <w:gridSpan w:val="2"/>
            <w:tcBorders>
              <w:top w:val="nil"/>
              <w:left w:val="nil"/>
              <w:bottom w:val="nil"/>
              <w:right w:val="nil"/>
            </w:tcBorders>
          </w:tcPr>
          <w:p w:rsidR="00224E5C" w:rsidRDefault="00224E5C">
            <w:pPr>
              <w:pStyle w:val="ConsPlusNormal"/>
              <w:jc w:val="center"/>
            </w:pPr>
            <w:r>
              <w:t>____________</w:t>
            </w:r>
          </w:p>
          <w:p w:rsidR="00224E5C" w:rsidRDefault="00224E5C">
            <w:pPr>
              <w:pStyle w:val="ConsPlusNormal"/>
              <w:jc w:val="center"/>
            </w:pPr>
            <w:r>
              <w:t>(подпись)</w:t>
            </w:r>
          </w:p>
        </w:tc>
        <w:tc>
          <w:tcPr>
            <w:tcW w:w="3104" w:type="dxa"/>
            <w:gridSpan w:val="2"/>
            <w:tcBorders>
              <w:top w:val="nil"/>
              <w:left w:val="nil"/>
              <w:bottom w:val="nil"/>
              <w:right w:val="nil"/>
            </w:tcBorders>
          </w:tcPr>
          <w:p w:rsidR="00224E5C" w:rsidRDefault="00224E5C">
            <w:pPr>
              <w:pStyle w:val="ConsPlusNormal"/>
              <w:jc w:val="center"/>
            </w:pPr>
            <w:r>
              <w:t>___________________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37" w:name="P429"/>
            <w:bookmarkEnd w:id="37"/>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3</w:t>
      </w:r>
    </w:p>
    <w:p w:rsidR="00224E5C" w:rsidRDefault="00224E5C">
      <w:pPr>
        <w:pStyle w:val="ConsPlusNormal"/>
        <w:jc w:val="right"/>
      </w:pPr>
      <w:r>
        <w:t>к Порядку предоставления субсидий из областного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w:t>
      </w:r>
    </w:p>
    <w:p w:rsidR="00224E5C" w:rsidRDefault="00224E5C">
      <w:pPr>
        <w:pStyle w:val="ConsPlusNormal"/>
        <w:jc w:val="right"/>
      </w:pPr>
      <w:r>
        <w:t>в агропромышленном комплексе</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r>
              <w:rPr>
                <w:b/>
              </w:rPr>
              <w:t>РАСЧЕТ</w:t>
            </w:r>
          </w:p>
          <w:p w:rsidR="00224E5C" w:rsidRDefault="00224E5C">
            <w:pPr>
              <w:pStyle w:val="ConsPlusNormal"/>
              <w:jc w:val="center"/>
            </w:pPr>
            <w:r>
              <w:rPr>
                <w:b/>
              </w:rPr>
              <w:t>размера субсидий на возмещение части затрат на уплату процентов по кредиту (займу), полученному заемщиком</w:t>
            </w:r>
          </w:p>
        </w:tc>
      </w:tr>
      <w:tr w:rsidR="00224E5C">
        <w:tc>
          <w:tcPr>
            <w:tcW w:w="9071" w:type="dxa"/>
            <w:tcBorders>
              <w:top w:val="nil"/>
              <w:left w:val="nil"/>
              <w:bottom w:val="nil"/>
              <w:right w:val="nil"/>
            </w:tcBorders>
          </w:tcPr>
          <w:p w:rsidR="00224E5C" w:rsidRDefault="00224E5C">
            <w:pPr>
              <w:pStyle w:val="ConsPlusNormal"/>
              <w:jc w:val="center"/>
            </w:pPr>
            <w:r>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 р/с ______________________________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lastRenderedPageBreak/>
              <w:t>БИК ________________________ кор. счет _____________________</w:t>
            </w:r>
          </w:p>
          <w:p w:rsidR="00224E5C" w:rsidRDefault="00224E5C">
            <w:pPr>
              <w:pStyle w:val="ConsPlusNormal"/>
              <w:jc w:val="both"/>
            </w:pPr>
            <w:r>
              <w:t xml:space="preserve">Род деятельности заемщика по </w:t>
            </w:r>
            <w:hyperlink r:id="rId46"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lastRenderedPageBreak/>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523"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w:t>
            </w:r>
          </w:p>
          <w:p w:rsidR="00224E5C" w:rsidRDefault="00224E5C">
            <w:pPr>
              <w:pStyle w:val="ConsPlusNormal"/>
              <w:jc w:val="center"/>
            </w:pPr>
            <w:r>
              <w:t>____________________________________________________________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523"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247"/>
        <w:gridCol w:w="3572"/>
        <w:gridCol w:w="3515"/>
        <w:gridCol w:w="3628"/>
        <w:gridCol w:w="3685"/>
      </w:tblGrid>
      <w:tr w:rsidR="00224E5C">
        <w:tc>
          <w:tcPr>
            <w:tcW w:w="1361"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247"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087" w:type="dxa"/>
            <w:gridSpan w:val="2"/>
          </w:tcPr>
          <w:p w:rsidR="00224E5C" w:rsidRDefault="00224E5C">
            <w:pPr>
              <w:pStyle w:val="ConsPlusNormal"/>
              <w:jc w:val="center"/>
            </w:pPr>
            <w:r>
              <w:t>Расчет размера субсидии из федерального бюджета</w:t>
            </w:r>
          </w:p>
        </w:tc>
        <w:tc>
          <w:tcPr>
            <w:tcW w:w="7313" w:type="dxa"/>
            <w:gridSpan w:val="2"/>
          </w:tcPr>
          <w:p w:rsidR="00224E5C" w:rsidRDefault="00224E5C">
            <w:pPr>
              <w:pStyle w:val="ConsPlusNormal"/>
              <w:jc w:val="center"/>
            </w:pPr>
            <w:r>
              <w:t>Расчет размера субсидии из областного бюджета</w:t>
            </w:r>
          </w:p>
        </w:tc>
      </w:tr>
      <w:tr w:rsidR="00224E5C">
        <w:tc>
          <w:tcPr>
            <w:tcW w:w="1361" w:type="dxa"/>
            <w:vMerge/>
          </w:tcPr>
          <w:p w:rsidR="00224E5C" w:rsidRDefault="00224E5C"/>
        </w:tc>
        <w:tc>
          <w:tcPr>
            <w:tcW w:w="1247" w:type="dxa"/>
            <w:vMerge/>
          </w:tcPr>
          <w:p w:rsidR="00224E5C" w:rsidRDefault="00224E5C"/>
        </w:tc>
        <w:tc>
          <w:tcPr>
            <w:tcW w:w="3572" w:type="dxa"/>
          </w:tcPr>
          <w:p w:rsidR="00224E5C" w:rsidRDefault="00224E5C">
            <w:pPr>
              <w:pStyle w:val="ConsPlusNormal"/>
              <w:jc w:val="center"/>
            </w:pPr>
            <w:bookmarkStart w:id="38" w:name="P467"/>
            <w:bookmarkEnd w:id="38"/>
            <w:r w:rsidRPr="00F2613B">
              <w:rPr>
                <w:position w:val="-25"/>
              </w:rPr>
              <w:pict>
                <v:shape id="_x0000_i1029" style="width:164.25pt;height:36pt" coordsize="" o:spt="100" adj="0,,0" path="" filled="f" stroked="f">
                  <v:stroke joinstyle="miter"/>
                  <v:imagedata r:id="rId47" o:title="base_23739_219940_32772"/>
                  <v:formulas/>
                  <v:path o:connecttype="segments"/>
                </v:shape>
              </w:pict>
            </w:r>
          </w:p>
        </w:tc>
        <w:tc>
          <w:tcPr>
            <w:tcW w:w="3515" w:type="dxa"/>
          </w:tcPr>
          <w:p w:rsidR="00224E5C" w:rsidRDefault="00224E5C">
            <w:pPr>
              <w:pStyle w:val="ConsPlusNormal"/>
              <w:jc w:val="center"/>
            </w:pPr>
            <w:bookmarkStart w:id="39" w:name="P468"/>
            <w:bookmarkEnd w:id="39"/>
            <w:r w:rsidRPr="00F2613B">
              <w:rPr>
                <w:position w:val="-25"/>
              </w:rPr>
              <w:pict>
                <v:shape id="_x0000_i1030" style="width:164.25pt;height:36pt" coordsize="" o:spt="100" adj="0,,0" path="" filled="f" stroked="f">
                  <v:stroke joinstyle="miter"/>
                  <v:imagedata r:id="rId48" o:title="base_23739_219940_32773"/>
                  <v:formulas/>
                  <v:path o:connecttype="segments"/>
                </v:shape>
              </w:pict>
            </w:r>
          </w:p>
        </w:tc>
        <w:tc>
          <w:tcPr>
            <w:tcW w:w="3628" w:type="dxa"/>
          </w:tcPr>
          <w:p w:rsidR="00224E5C" w:rsidRDefault="00224E5C">
            <w:pPr>
              <w:pStyle w:val="ConsPlusNormal"/>
              <w:jc w:val="center"/>
            </w:pPr>
            <w:bookmarkStart w:id="40" w:name="P469"/>
            <w:bookmarkEnd w:id="40"/>
            <w:r w:rsidRPr="00F2613B">
              <w:rPr>
                <w:position w:val="-25"/>
              </w:rPr>
              <w:pict>
                <v:shape id="_x0000_i1031" style="width:164.25pt;height:36pt" coordsize="" o:spt="100" adj="0,,0" path="" filled="f" stroked="f">
                  <v:stroke joinstyle="miter"/>
                  <v:imagedata r:id="rId49" o:title="base_23739_219940_32774"/>
                  <v:formulas/>
                  <v:path o:connecttype="segments"/>
                </v:shape>
              </w:pict>
            </w:r>
          </w:p>
        </w:tc>
        <w:tc>
          <w:tcPr>
            <w:tcW w:w="3685" w:type="dxa"/>
          </w:tcPr>
          <w:p w:rsidR="00224E5C" w:rsidRDefault="00224E5C">
            <w:pPr>
              <w:pStyle w:val="ConsPlusNormal"/>
              <w:jc w:val="center"/>
            </w:pPr>
            <w:bookmarkStart w:id="41" w:name="P470"/>
            <w:bookmarkEnd w:id="41"/>
            <w:r w:rsidRPr="00F2613B">
              <w:rPr>
                <w:position w:val="-25"/>
              </w:rPr>
              <w:pict>
                <v:shape id="_x0000_i1032" style="width:164.25pt;height:36pt" coordsize="" o:spt="100" adj="0,,0" path="" filled="f" stroked="f">
                  <v:stroke joinstyle="miter"/>
                  <v:imagedata r:id="rId50" o:title="base_23739_219940_32775"/>
                  <v:formulas/>
                  <v:path o:connecttype="segments"/>
                </v:shape>
              </w:pict>
            </w:r>
          </w:p>
        </w:tc>
      </w:tr>
      <w:tr w:rsidR="00224E5C">
        <w:tc>
          <w:tcPr>
            <w:tcW w:w="1361" w:type="dxa"/>
          </w:tcPr>
          <w:p w:rsidR="00224E5C" w:rsidRDefault="00224E5C">
            <w:pPr>
              <w:pStyle w:val="ConsPlusNormal"/>
              <w:jc w:val="center"/>
            </w:pPr>
            <w:r>
              <w:t>1</w:t>
            </w:r>
          </w:p>
        </w:tc>
        <w:tc>
          <w:tcPr>
            <w:tcW w:w="1247" w:type="dxa"/>
          </w:tcPr>
          <w:p w:rsidR="00224E5C" w:rsidRDefault="00224E5C">
            <w:pPr>
              <w:pStyle w:val="ConsPlusNormal"/>
              <w:jc w:val="center"/>
            </w:pPr>
            <w:r>
              <w:t>2</w:t>
            </w:r>
          </w:p>
        </w:tc>
        <w:tc>
          <w:tcPr>
            <w:tcW w:w="3572" w:type="dxa"/>
          </w:tcPr>
          <w:p w:rsidR="00224E5C" w:rsidRDefault="00224E5C">
            <w:pPr>
              <w:pStyle w:val="ConsPlusNormal"/>
              <w:jc w:val="center"/>
            </w:pPr>
            <w:r>
              <w:t>3</w:t>
            </w:r>
          </w:p>
        </w:tc>
        <w:tc>
          <w:tcPr>
            <w:tcW w:w="3515" w:type="dxa"/>
          </w:tcPr>
          <w:p w:rsidR="00224E5C" w:rsidRDefault="00224E5C">
            <w:pPr>
              <w:pStyle w:val="ConsPlusNormal"/>
              <w:jc w:val="center"/>
            </w:pPr>
            <w:r>
              <w:t>4</w:t>
            </w:r>
          </w:p>
        </w:tc>
        <w:tc>
          <w:tcPr>
            <w:tcW w:w="3628" w:type="dxa"/>
          </w:tcPr>
          <w:p w:rsidR="00224E5C" w:rsidRDefault="00224E5C">
            <w:pPr>
              <w:pStyle w:val="ConsPlusNormal"/>
              <w:jc w:val="center"/>
            </w:pPr>
            <w:r>
              <w:t>5</w:t>
            </w:r>
          </w:p>
        </w:tc>
        <w:tc>
          <w:tcPr>
            <w:tcW w:w="3685" w:type="dxa"/>
          </w:tcPr>
          <w:p w:rsidR="00224E5C" w:rsidRDefault="00224E5C">
            <w:pPr>
              <w:pStyle w:val="ConsPlusNormal"/>
              <w:jc w:val="center"/>
            </w:pPr>
            <w:r>
              <w:t>6</w:t>
            </w:r>
          </w:p>
        </w:tc>
      </w:tr>
      <w:tr w:rsidR="00224E5C">
        <w:tc>
          <w:tcPr>
            <w:tcW w:w="1361" w:type="dxa"/>
          </w:tcPr>
          <w:p w:rsidR="00224E5C" w:rsidRDefault="00224E5C">
            <w:pPr>
              <w:pStyle w:val="ConsPlusNormal"/>
            </w:pPr>
          </w:p>
        </w:tc>
        <w:tc>
          <w:tcPr>
            <w:tcW w:w="1247" w:type="dxa"/>
          </w:tcPr>
          <w:p w:rsidR="00224E5C" w:rsidRDefault="00224E5C">
            <w:pPr>
              <w:pStyle w:val="ConsPlusNormal"/>
            </w:pPr>
          </w:p>
        </w:tc>
        <w:tc>
          <w:tcPr>
            <w:tcW w:w="3572" w:type="dxa"/>
          </w:tcPr>
          <w:p w:rsidR="00224E5C" w:rsidRDefault="00224E5C">
            <w:pPr>
              <w:pStyle w:val="ConsPlusNormal"/>
            </w:pPr>
          </w:p>
        </w:tc>
        <w:tc>
          <w:tcPr>
            <w:tcW w:w="3515" w:type="dxa"/>
          </w:tcPr>
          <w:p w:rsidR="00224E5C" w:rsidRDefault="00224E5C">
            <w:pPr>
              <w:pStyle w:val="ConsPlusNormal"/>
            </w:pPr>
          </w:p>
        </w:tc>
        <w:tc>
          <w:tcPr>
            <w:tcW w:w="3628" w:type="dxa"/>
          </w:tcPr>
          <w:p w:rsidR="00224E5C" w:rsidRDefault="00224E5C">
            <w:pPr>
              <w:pStyle w:val="ConsPlusNormal"/>
            </w:pPr>
          </w:p>
        </w:tc>
        <w:tc>
          <w:tcPr>
            <w:tcW w:w="3685" w:type="dxa"/>
          </w:tcPr>
          <w:p w:rsidR="00224E5C" w:rsidRDefault="00224E5C">
            <w:pPr>
              <w:pStyle w:val="ConsPlusNormal"/>
            </w:pPr>
          </w:p>
        </w:tc>
      </w:tr>
      <w:tr w:rsidR="00224E5C">
        <w:tc>
          <w:tcPr>
            <w:tcW w:w="1361" w:type="dxa"/>
          </w:tcPr>
          <w:p w:rsidR="00224E5C" w:rsidRDefault="00224E5C">
            <w:pPr>
              <w:pStyle w:val="ConsPlusNormal"/>
            </w:pPr>
          </w:p>
        </w:tc>
        <w:tc>
          <w:tcPr>
            <w:tcW w:w="1247" w:type="dxa"/>
          </w:tcPr>
          <w:p w:rsidR="00224E5C" w:rsidRDefault="00224E5C">
            <w:pPr>
              <w:pStyle w:val="ConsPlusNormal"/>
            </w:pPr>
          </w:p>
        </w:tc>
        <w:tc>
          <w:tcPr>
            <w:tcW w:w="3572" w:type="dxa"/>
          </w:tcPr>
          <w:p w:rsidR="00224E5C" w:rsidRDefault="00224E5C">
            <w:pPr>
              <w:pStyle w:val="ConsPlusNormal"/>
            </w:pPr>
          </w:p>
        </w:tc>
        <w:tc>
          <w:tcPr>
            <w:tcW w:w="3515" w:type="dxa"/>
          </w:tcPr>
          <w:p w:rsidR="00224E5C" w:rsidRDefault="00224E5C">
            <w:pPr>
              <w:pStyle w:val="ConsPlusNormal"/>
            </w:pPr>
          </w:p>
        </w:tc>
        <w:tc>
          <w:tcPr>
            <w:tcW w:w="3628" w:type="dxa"/>
          </w:tcPr>
          <w:p w:rsidR="00224E5C" w:rsidRDefault="00224E5C">
            <w:pPr>
              <w:pStyle w:val="ConsPlusNormal"/>
            </w:pPr>
          </w:p>
        </w:tc>
        <w:tc>
          <w:tcPr>
            <w:tcW w:w="3685"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304"/>
        <w:gridCol w:w="466"/>
        <w:gridCol w:w="1109"/>
        <w:gridCol w:w="2154"/>
      </w:tblGrid>
      <w:tr w:rsidR="00224E5C">
        <w:tc>
          <w:tcPr>
            <w:tcW w:w="9058"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467" w:history="1">
              <w:r>
                <w:rPr>
                  <w:color w:val="0000FF"/>
                </w:rPr>
                <w:t>граф 3</w:t>
              </w:r>
            </w:hyperlink>
            <w:r>
              <w:t xml:space="preserve"> и </w:t>
            </w:r>
            <w:hyperlink w:anchor="P468"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58"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областного бюджета (минимальная величина из </w:t>
            </w:r>
            <w:hyperlink w:anchor="P469" w:history="1">
              <w:r>
                <w:rPr>
                  <w:color w:val="0000FF"/>
                </w:rPr>
                <w:t>граф 5</w:t>
              </w:r>
            </w:hyperlink>
            <w:r>
              <w:t xml:space="preserve"> и </w:t>
            </w:r>
            <w:hyperlink w:anchor="P470" w:history="1">
              <w:r>
                <w:rPr>
                  <w:color w:val="0000FF"/>
                </w:rPr>
                <w:t>6</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4025" w:type="dxa"/>
            <w:tcBorders>
              <w:top w:val="nil"/>
              <w:left w:val="nil"/>
              <w:bottom w:val="nil"/>
              <w:right w:val="nil"/>
            </w:tcBorders>
          </w:tcPr>
          <w:p w:rsidR="00224E5C" w:rsidRDefault="00224E5C">
            <w:pPr>
              <w:pStyle w:val="ConsPlusNormal"/>
              <w:jc w:val="both"/>
            </w:pPr>
            <w:r>
              <w:t>Руководитель</w:t>
            </w:r>
          </w:p>
        </w:tc>
        <w:tc>
          <w:tcPr>
            <w:tcW w:w="1770" w:type="dxa"/>
            <w:gridSpan w:val="2"/>
            <w:tcBorders>
              <w:top w:val="nil"/>
              <w:left w:val="nil"/>
              <w:bottom w:val="nil"/>
              <w:right w:val="nil"/>
            </w:tcBorders>
          </w:tcPr>
          <w:p w:rsidR="00224E5C" w:rsidRDefault="00224E5C">
            <w:pPr>
              <w:pStyle w:val="ConsPlusNormal"/>
              <w:jc w:val="center"/>
            </w:pPr>
            <w:r>
              <w:rPr>
                <w:b/>
                <w:i/>
              </w:rPr>
              <w:t>__________</w:t>
            </w:r>
          </w:p>
          <w:p w:rsidR="00224E5C" w:rsidRDefault="00224E5C">
            <w:pPr>
              <w:pStyle w:val="ConsPlusNormal"/>
              <w:jc w:val="center"/>
            </w:pPr>
            <w:r>
              <w:t>(подпись)</w:t>
            </w:r>
          </w:p>
        </w:tc>
        <w:tc>
          <w:tcPr>
            <w:tcW w:w="3263" w:type="dxa"/>
            <w:gridSpan w:val="2"/>
            <w:tcBorders>
              <w:top w:val="nil"/>
              <w:left w:val="nil"/>
              <w:bottom w:val="nil"/>
              <w:right w:val="nil"/>
            </w:tcBorders>
          </w:tcPr>
          <w:p w:rsidR="00224E5C" w:rsidRDefault="00224E5C">
            <w:pPr>
              <w:pStyle w:val="ConsPlusNormal"/>
              <w:jc w:val="center"/>
            </w:pPr>
            <w:r>
              <w:rPr>
                <w:b/>
                <w:i/>
              </w:rPr>
              <w:t>_____________________</w:t>
            </w:r>
          </w:p>
          <w:p w:rsidR="00224E5C" w:rsidRDefault="00224E5C">
            <w:pPr>
              <w:pStyle w:val="ConsPlusNormal"/>
              <w:jc w:val="center"/>
            </w:pPr>
            <w:r>
              <w:t>(Ф.И.О.)</w:t>
            </w:r>
          </w:p>
        </w:tc>
      </w:tr>
      <w:tr w:rsidR="00224E5C">
        <w:tc>
          <w:tcPr>
            <w:tcW w:w="4025" w:type="dxa"/>
            <w:tcBorders>
              <w:top w:val="nil"/>
              <w:left w:val="nil"/>
              <w:bottom w:val="nil"/>
              <w:right w:val="nil"/>
            </w:tcBorders>
          </w:tcPr>
          <w:p w:rsidR="00224E5C" w:rsidRDefault="00224E5C">
            <w:pPr>
              <w:pStyle w:val="ConsPlusNormal"/>
              <w:jc w:val="both"/>
            </w:pPr>
            <w:r>
              <w:rPr>
                <w:b/>
                <w:i/>
              </w:rPr>
              <w:t>Главный бухгалтер</w:t>
            </w:r>
          </w:p>
        </w:tc>
        <w:tc>
          <w:tcPr>
            <w:tcW w:w="1770" w:type="dxa"/>
            <w:gridSpan w:val="2"/>
            <w:tcBorders>
              <w:top w:val="nil"/>
              <w:left w:val="nil"/>
              <w:bottom w:val="nil"/>
              <w:right w:val="nil"/>
            </w:tcBorders>
          </w:tcPr>
          <w:p w:rsidR="00224E5C" w:rsidRDefault="00224E5C">
            <w:pPr>
              <w:pStyle w:val="ConsPlusNormal"/>
              <w:jc w:val="center"/>
            </w:pPr>
            <w:r>
              <w:rPr>
                <w:b/>
                <w:i/>
              </w:rPr>
              <w:t>__________</w:t>
            </w:r>
          </w:p>
          <w:p w:rsidR="00224E5C" w:rsidRDefault="00224E5C">
            <w:pPr>
              <w:pStyle w:val="ConsPlusNormal"/>
              <w:jc w:val="center"/>
            </w:pPr>
            <w:r>
              <w:t>(подпись)</w:t>
            </w:r>
          </w:p>
        </w:tc>
        <w:tc>
          <w:tcPr>
            <w:tcW w:w="3263" w:type="dxa"/>
            <w:gridSpan w:val="2"/>
            <w:tcBorders>
              <w:top w:val="nil"/>
              <w:left w:val="nil"/>
              <w:bottom w:val="nil"/>
              <w:right w:val="nil"/>
            </w:tcBorders>
          </w:tcPr>
          <w:p w:rsidR="00224E5C" w:rsidRDefault="00224E5C">
            <w:pPr>
              <w:pStyle w:val="ConsPlusNormal"/>
              <w:jc w:val="center"/>
            </w:pPr>
            <w:r>
              <w:rPr>
                <w:b/>
                <w:i/>
              </w:rPr>
              <w:t>_____________________</w:t>
            </w:r>
          </w:p>
          <w:p w:rsidR="00224E5C" w:rsidRDefault="00224E5C">
            <w:pPr>
              <w:pStyle w:val="ConsPlusNormal"/>
              <w:jc w:val="center"/>
            </w:pPr>
            <w:r>
              <w:t>(Ф.И.О.)</w:t>
            </w:r>
          </w:p>
        </w:tc>
      </w:tr>
      <w:tr w:rsidR="00224E5C">
        <w:tc>
          <w:tcPr>
            <w:tcW w:w="9058"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329"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575" w:type="dxa"/>
            <w:gridSpan w:val="2"/>
            <w:tcBorders>
              <w:top w:val="nil"/>
              <w:left w:val="nil"/>
              <w:bottom w:val="nil"/>
              <w:right w:val="nil"/>
            </w:tcBorders>
          </w:tcPr>
          <w:p w:rsidR="00224E5C" w:rsidRDefault="00224E5C">
            <w:pPr>
              <w:pStyle w:val="ConsPlusNormal"/>
              <w:jc w:val="center"/>
            </w:pPr>
            <w:r>
              <w:t>_________</w:t>
            </w:r>
          </w:p>
          <w:p w:rsidR="00224E5C" w:rsidRDefault="00224E5C">
            <w:pPr>
              <w:pStyle w:val="ConsPlusNormal"/>
              <w:jc w:val="center"/>
            </w:pPr>
            <w:r>
              <w:t>(подпись)</w:t>
            </w:r>
          </w:p>
        </w:tc>
        <w:tc>
          <w:tcPr>
            <w:tcW w:w="2154" w:type="dxa"/>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(Ф.И.О.)</w:t>
            </w:r>
          </w:p>
        </w:tc>
      </w:tr>
      <w:tr w:rsidR="00224E5C">
        <w:tc>
          <w:tcPr>
            <w:tcW w:w="4025" w:type="dxa"/>
            <w:tcBorders>
              <w:top w:val="nil"/>
              <w:left w:val="nil"/>
              <w:bottom w:val="nil"/>
              <w:right w:val="nil"/>
            </w:tcBorders>
          </w:tcPr>
          <w:p w:rsidR="00224E5C" w:rsidRDefault="00224E5C">
            <w:pPr>
              <w:pStyle w:val="ConsPlusNormal"/>
              <w:jc w:val="both"/>
            </w:pPr>
            <w:r>
              <w:t>Главный бухгалтер</w:t>
            </w:r>
          </w:p>
        </w:tc>
        <w:tc>
          <w:tcPr>
            <w:tcW w:w="1770" w:type="dxa"/>
            <w:gridSpan w:val="2"/>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(подпись)</w:t>
            </w:r>
          </w:p>
        </w:tc>
        <w:tc>
          <w:tcPr>
            <w:tcW w:w="3263" w:type="dxa"/>
            <w:gridSpan w:val="2"/>
            <w:tcBorders>
              <w:top w:val="nil"/>
              <w:left w:val="nil"/>
              <w:bottom w:val="nil"/>
              <w:right w:val="nil"/>
            </w:tcBorders>
          </w:tcPr>
          <w:p w:rsidR="00224E5C" w:rsidRDefault="00224E5C">
            <w:pPr>
              <w:pStyle w:val="ConsPlusNormal"/>
              <w:jc w:val="center"/>
            </w:pPr>
            <w:r>
              <w:t>______________________</w:t>
            </w:r>
          </w:p>
          <w:p w:rsidR="00224E5C" w:rsidRDefault="00224E5C">
            <w:pPr>
              <w:pStyle w:val="ConsPlusNormal"/>
              <w:jc w:val="center"/>
            </w:pPr>
            <w:r>
              <w:t>(Ф.И.О.)</w:t>
            </w:r>
          </w:p>
        </w:tc>
      </w:tr>
      <w:tr w:rsidR="00224E5C">
        <w:tc>
          <w:tcPr>
            <w:tcW w:w="9058" w:type="dxa"/>
            <w:gridSpan w:val="5"/>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42" w:name="P523"/>
            <w:bookmarkEnd w:id="42"/>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4</w:t>
      </w:r>
    </w:p>
    <w:p w:rsidR="00224E5C" w:rsidRDefault="00224E5C">
      <w:pPr>
        <w:pStyle w:val="ConsPlusNormal"/>
        <w:jc w:val="right"/>
      </w:pPr>
      <w:r>
        <w:t>к Порядку предоставления субсидий из областного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w:t>
      </w:r>
    </w:p>
    <w:p w:rsidR="00224E5C" w:rsidRDefault="00224E5C">
      <w:pPr>
        <w:pStyle w:val="ConsPlusNormal"/>
        <w:jc w:val="right"/>
      </w:pPr>
      <w:r>
        <w:t>в агропромышленном комплексе</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r>
              <w:rPr>
                <w:b/>
              </w:rPr>
              <w:t>РАСЧЕТ</w:t>
            </w:r>
          </w:p>
          <w:p w:rsidR="00224E5C" w:rsidRDefault="00224E5C">
            <w:pPr>
              <w:pStyle w:val="ConsPlusNormal"/>
              <w:jc w:val="center"/>
            </w:pPr>
            <w:r>
              <w:rPr>
                <w:b/>
              </w:rPr>
              <w:t>размера субсидий на возмещение части затрат на уплату процентов по кредиту (займу), полученному заемщиком</w:t>
            </w:r>
          </w:p>
        </w:tc>
      </w:tr>
      <w:tr w:rsidR="00224E5C">
        <w:tc>
          <w:tcPr>
            <w:tcW w:w="9071" w:type="dxa"/>
            <w:tcBorders>
              <w:top w:val="nil"/>
              <w:left w:val="nil"/>
              <w:bottom w:val="nil"/>
              <w:right w:val="nil"/>
            </w:tcBorders>
          </w:tcPr>
          <w:p w:rsidR="00224E5C" w:rsidRDefault="00224E5C">
            <w:pPr>
              <w:pStyle w:val="ConsPlusNormal"/>
              <w:jc w:val="center"/>
            </w:pPr>
            <w:r>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_______________________ р/с ____________________________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lastRenderedPageBreak/>
              <w:t>БИК ________________________ кор. счет _____________________</w:t>
            </w:r>
          </w:p>
          <w:p w:rsidR="00224E5C" w:rsidRDefault="00224E5C">
            <w:pPr>
              <w:pStyle w:val="ConsPlusNormal"/>
              <w:jc w:val="both"/>
            </w:pPr>
            <w:r>
              <w:t xml:space="preserve">Род деятельности заемщика по </w:t>
            </w:r>
            <w:hyperlink r:id="rId51"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lastRenderedPageBreak/>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______________________________,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615"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615"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474"/>
        <w:gridCol w:w="3572"/>
        <w:gridCol w:w="3572"/>
        <w:gridCol w:w="3969"/>
      </w:tblGrid>
      <w:tr w:rsidR="00224E5C">
        <w:tc>
          <w:tcPr>
            <w:tcW w:w="1304"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474"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144" w:type="dxa"/>
            <w:gridSpan w:val="2"/>
          </w:tcPr>
          <w:p w:rsidR="00224E5C" w:rsidRDefault="00224E5C">
            <w:pPr>
              <w:pStyle w:val="ConsPlusNormal"/>
              <w:jc w:val="center"/>
            </w:pPr>
            <w:r>
              <w:t>Расчет размера субсидии из федерального бюджета</w:t>
            </w:r>
          </w:p>
        </w:tc>
        <w:tc>
          <w:tcPr>
            <w:tcW w:w="3969" w:type="dxa"/>
          </w:tcPr>
          <w:p w:rsidR="00224E5C" w:rsidRDefault="00224E5C">
            <w:pPr>
              <w:pStyle w:val="ConsPlusNormal"/>
              <w:jc w:val="center"/>
            </w:pPr>
            <w:r>
              <w:t>Расчет размера субсидии из областного бюджета</w:t>
            </w:r>
          </w:p>
        </w:tc>
      </w:tr>
      <w:tr w:rsidR="00224E5C">
        <w:tc>
          <w:tcPr>
            <w:tcW w:w="1304" w:type="dxa"/>
            <w:vMerge/>
          </w:tcPr>
          <w:p w:rsidR="00224E5C" w:rsidRDefault="00224E5C"/>
        </w:tc>
        <w:tc>
          <w:tcPr>
            <w:tcW w:w="1474" w:type="dxa"/>
            <w:vMerge/>
          </w:tcPr>
          <w:p w:rsidR="00224E5C" w:rsidRDefault="00224E5C"/>
        </w:tc>
        <w:tc>
          <w:tcPr>
            <w:tcW w:w="3572" w:type="dxa"/>
          </w:tcPr>
          <w:p w:rsidR="00224E5C" w:rsidRDefault="00224E5C">
            <w:pPr>
              <w:pStyle w:val="ConsPlusNormal"/>
              <w:jc w:val="center"/>
            </w:pPr>
            <w:bookmarkStart w:id="43" w:name="P560"/>
            <w:bookmarkEnd w:id="43"/>
            <w:r w:rsidRPr="00F2613B">
              <w:rPr>
                <w:position w:val="-25"/>
              </w:rPr>
              <w:pict>
                <v:shape id="_x0000_i1033" style="width:164.25pt;height:36pt" coordsize="" o:spt="100" adj="0,,0" path="" filled="f" stroked="f">
                  <v:stroke joinstyle="miter"/>
                  <v:imagedata r:id="rId52" o:title="base_23739_219940_32776"/>
                  <v:formulas/>
                  <v:path o:connecttype="segments"/>
                </v:shape>
              </w:pict>
            </w:r>
          </w:p>
        </w:tc>
        <w:tc>
          <w:tcPr>
            <w:tcW w:w="3572" w:type="dxa"/>
          </w:tcPr>
          <w:p w:rsidR="00224E5C" w:rsidRDefault="00224E5C">
            <w:pPr>
              <w:pStyle w:val="ConsPlusNormal"/>
              <w:jc w:val="center"/>
            </w:pPr>
            <w:bookmarkStart w:id="44" w:name="P561"/>
            <w:bookmarkEnd w:id="44"/>
            <w:r w:rsidRPr="00F2613B">
              <w:rPr>
                <w:position w:val="-25"/>
              </w:rPr>
              <w:pict>
                <v:shape id="_x0000_i1034" style="width:164.25pt;height:36pt" coordsize="" o:spt="100" adj="0,,0" path="" filled="f" stroked="f">
                  <v:stroke joinstyle="miter"/>
                  <v:imagedata r:id="rId53" o:title="base_23739_219940_32777"/>
                  <v:formulas/>
                  <v:path o:connecttype="segments"/>
                </v:shape>
              </w:pict>
            </w:r>
          </w:p>
        </w:tc>
        <w:tc>
          <w:tcPr>
            <w:tcW w:w="3969" w:type="dxa"/>
          </w:tcPr>
          <w:p w:rsidR="00224E5C" w:rsidRDefault="00224E5C">
            <w:pPr>
              <w:pStyle w:val="ConsPlusNormal"/>
              <w:jc w:val="center"/>
            </w:pPr>
            <w:bookmarkStart w:id="45" w:name="P562"/>
            <w:bookmarkEnd w:id="45"/>
            <w:r w:rsidRPr="00F2613B">
              <w:rPr>
                <w:position w:val="-25"/>
              </w:rPr>
              <w:pict>
                <v:shape id="_x0000_i1035" style="width:179.25pt;height:36pt" coordsize="" o:spt="100" adj="0,,0" path="" filled="f" stroked="f">
                  <v:stroke joinstyle="miter"/>
                  <v:imagedata r:id="rId54" o:title="base_23739_219940_32778"/>
                  <v:formulas/>
                  <v:path o:connecttype="segments"/>
                </v:shape>
              </w:pict>
            </w:r>
          </w:p>
        </w:tc>
      </w:tr>
      <w:tr w:rsidR="00224E5C">
        <w:tc>
          <w:tcPr>
            <w:tcW w:w="1304" w:type="dxa"/>
          </w:tcPr>
          <w:p w:rsidR="00224E5C" w:rsidRDefault="00224E5C">
            <w:pPr>
              <w:pStyle w:val="ConsPlusNormal"/>
              <w:jc w:val="center"/>
            </w:pPr>
            <w:r>
              <w:t>1</w:t>
            </w:r>
          </w:p>
        </w:tc>
        <w:tc>
          <w:tcPr>
            <w:tcW w:w="1474" w:type="dxa"/>
          </w:tcPr>
          <w:p w:rsidR="00224E5C" w:rsidRDefault="00224E5C">
            <w:pPr>
              <w:pStyle w:val="ConsPlusNormal"/>
              <w:jc w:val="center"/>
            </w:pPr>
            <w:r>
              <w:t>2</w:t>
            </w:r>
          </w:p>
        </w:tc>
        <w:tc>
          <w:tcPr>
            <w:tcW w:w="3572" w:type="dxa"/>
          </w:tcPr>
          <w:p w:rsidR="00224E5C" w:rsidRDefault="00224E5C">
            <w:pPr>
              <w:pStyle w:val="ConsPlusNormal"/>
              <w:jc w:val="center"/>
            </w:pPr>
            <w:r>
              <w:t>3</w:t>
            </w:r>
          </w:p>
        </w:tc>
        <w:tc>
          <w:tcPr>
            <w:tcW w:w="3572" w:type="dxa"/>
          </w:tcPr>
          <w:p w:rsidR="00224E5C" w:rsidRDefault="00224E5C">
            <w:pPr>
              <w:pStyle w:val="ConsPlusNormal"/>
              <w:jc w:val="center"/>
            </w:pPr>
            <w:r>
              <w:t>4</w:t>
            </w:r>
          </w:p>
        </w:tc>
        <w:tc>
          <w:tcPr>
            <w:tcW w:w="3969" w:type="dxa"/>
          </w:tcPr>
          <w:p w:rsidR="00224E5C" w:rsidRDefault="00224E5C">
            <w:pPr>
              <w:pStyle w:val="ConsPlusNormal"/>
              <w:jc w:val="center"/>
            </w:pPr>
            <w:r>
              <w:t>5</w:t>
            </w:r>
          </w:p>
        </w:tc>
      </w:tr>
      <w:tr w:rsidR="00224E5C">
        <w:tc>
          <w:tcPr>
            <w:tcW w:w="1304" w:type="dxa"/>
          </w:tcPr>
          <w:p w:rsidR="00224E5C" w:rsidRDefault="00224E5C">
            <w:pPr>
              <w:pStyle w:val="ConsPlusNormal"/>
            </w:pPr>
          </w:p>
        </w:tc>
        <w:tc>
          <w:tcPr>
            <w:tcW w:w="1474" w:type="dxa"/>
          </w:tcPr>
          <w:p w:rsidR="00224E5C" w:rsidRDefault="00224E5C">
            <w:pPr>
              <w:pStyle w:val="ConsPlusNormal"/>
            </w:pPr>
          </w:p>
        </w:tc>
        <w:tc>
          <w:tcPr>
            <w:tcW w:w="3572" w:type="dxa"/>
          </w:tcPr>
          <w:p w:rsidR="00224E5C" w:rsidRDefault="00224E5C">
            <w:pPr>
              <w:pStyle w:val="ConsPlusNormal"/>
            </w:pPr>
          </w:p>
        </w:tc>
        <w:tc>
          <w:tcPr>
            <w:tcW w:w="3572" w:type="dxa"/>
          </w:tcPr>
          <w:p w:rsidR="00224E5C" w:rsidRDefault="00224E5C">
            <w:pPr>
              <w:pStyle w:val="ConsPlusNormal"/>
            </w:pPr>
          </w:p>
        </w:tc>
        <w:tc>
          <w:tcPr>
            <w:tcW w:w="3969" w:type="dxa"/>
          </w:tcPr>
          <w:p w:rsidR="00224E5C" w:rsidRDefault="00224E5C">
            <w:pPr>
              <w:pStyle w:val="ConsPlusNormal"/>
            </w:pPr>
          </w:p>
        </w:tc>
      </w:tr>
      <w:tr w:rsidR="00224E5C">
        <w:tc>
          <w:tcPr>
            <w:tcW w:w="1304" w:type="dxa"/>
          </w:tcPr>
          <w:p w:rsidR="00224E5C" w:rsidRDefault="00224E5C">
            <w:pPr>
              <w:pStyle w:val="ConsPlusNormal"/>
            </w:pPr>
          </w:p>
        </w:tc>
        <w:tc>
          <w:tcPr>
            <w:tcW w:w="1474" w:type="dxa"/>
          </w:tcPr>
          <w:p w:rsidR="00224E5C" w:rsidRDefault="00224E5C">
            <w:pPr>
              <w:pStyle w:val="ConsPlusNormal"/>
            </w:pPr>
          </w:p>
        </w:tc>
        <w:tc>
          <w:tcPr>
            <w:tcW w:w="3572" w:type="dxa"/>
          </w:tcPr>
          <w:p w:rsidR="00224E5C" w:rsidRDefault="00224E5C">
            <w:pPr>
              <w:pStyle w:val="ConsPlusNormal"/>
            </w:pPr>
          </w:p>
        </w:tc>
        <w:tc>
          <w:tcPr>
            <w:tcW w:w="3572" w:type="dxa"/>
          </w:tcPr>
          <w:p w:rsidR="00224E5C" w:rsidRDefault="00224E5C">
            <w:pPr>
              <w:pStyle w:val="ConsPlusNormal"/>
            </w:pPr>
          </w:p>
        </w:tc>
        <w:tc>
          <w:tcPr>
            <w:tcW w:w="3969"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p w:rsidR="00224E5C" w:rsidRDefault="00224E5C">
      <w:pPr>
        <w:pStyle w:val="ConsPlusNormal"/>
        <w:ind w:firstLine="540"/>
        <w:jc w:val="both"/>
      </w:pPr>
      <w:r>
        <w:t>--------------------------------</w:t>
      </w:r>
    </w:p>
    <w:p w:rsidR="00224E5C" w:rsidRDefault="00224E5C">
      <w:pPr>
        <w:pStyle w:val="ConsPlusNormal"/>
        <w:spacing w:before="220"/>
        <w:ind w:firstLine="540"/>
        <w:jc w:val="both"/>
      </w:pPr>
      <w:r>
        <w:rPr>
          <w:i/>
        </w:rPr>
        <w:t xml:space="preserve">&lt;*&gt; L = </w:t>
      </w:r>
      <w:hyperlink w:anchor="P561" w:history="1">
        <w:r>
          <w:rPr>
            <w:i/>
            <w:color w:val="0000FF"/>
          </w:rPr>
          <w:t>п. 4</w:t>
        </w:r>
      </w:hyperlink>
      <w:r>
        <w:rPr>
          <w:i/>
        </w:rPr>
        <w:t xml:space="preserve"> - </w:t>
      </w:r>
      <w:hyperlink w:anchor="P562" w:history="1">
        <w:r>
          <w:rPr>
            <w:i/>
            <w:color w:val="0000FF"/>
          </w:rPr>
          <w:t>п. 5</w:t>
        </w:r>
      </w:hyperlink>
      <w:r>
        <w:rPr>
          <w:i/>
        </w:rPr>
        <w:t>, но не более 3 процентных пунктов.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63"/>
        <w:gridCol w:w="1994"/>
        <w:gridCol w:w="300"/>
        <w:gridCol w:w="1019"/>
        <w:gridCol w:w="1695"/>
      </w:tblGrid>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560" w:history="1">
              <w:r>
                <w:rPr>
                  <w:color w:val="0000FF"/>
                </w:rPr>
                <w:t>граф 3</w:t>
              </w:r>
            </w:hyperlink>
            <w:r>
              <w:t xml:space="preserve"> и </w:t>
            </w:r>
            <w:hyperlink w:anchor="P561"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5"/>
            <w:tcBorders>
              <w:top w:val="nil"/>
              <w:left w:val="nil"/>
              <w:bottom w:val="nil"/>
              <w:right w:val="nil"/>
            </w:tcBorders>
          </w:tcPr>
          <w:p w:rsidR="00224E5C" w:rsidRDefault="00224E5C">
            <w:pPr>
              <w:pStyle w:val="ConsPlusNormal"/>
              <w:jc w:val="both"/>
            </w:pPr>
            <w:r>
              <w:t>Размер предоставляемой субсидии из областного бюджета (не должен превышать разницу фактических затрат на уплату процентов по кредиту и причитающейся субсидии из федерального бюджета)</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4063" w:type="dxa"/>
            <w:tcBorders>
              <w:top w:val="nil"/>
              <w:left w:val="nil"/>
              <w:bottom w:val="nil"/>
              <w:right w:val="nil"/>
            </w:tcBorders>
          </w:tcPr>
          <w:p w:rsidR="00224E5C" w:rsidRDefault="00224E5C">
            <w:pPr>
              <w:pStyle w:val="ConsPlusNormal"/>
              <w:jc w:val="both"/>
            </w:pPr>
            <w:r>
              <w:t>Руководитель</w:t>
            </w:r>
          </w:p>
        </w:tc>
        <w:tc>
          <w:tcPr>
            <w:tcW w:w="2294" w:type="dxa"/>
            <w:gridSpan w:val="2"/>
            <w:tcBorders>
              <w:top w:val="nil"/>
              <w:left w:val="nil"/>
              <w:bottom w:val="nil"/>
              <w:right w:val="nil"/>
            </w:tcBorders>
          </w:tcPr>
          <w:p w:rsidR="00224E5C" w:rsidRDefault="00224E5C">
            <w:pPr>
              <w:pStyle w:val="ConsPlusNormal"/>
              <w:jc w:val="center"/>
            </w:pPr>
            <w:r>
              <w:rPr>
                <w:b/>
                <w:i/>
              </w:rPr>
              <w:t>____________</w:t>
            </w:r>
          </w:p>
          <w:p w:rsidR="00224E5C" w:rsidRDefault="00224E5C">
            <w:pPr>
              <w:pStyle w:val="ConsPlusNormal"/>
              <w:jc w:val="center"/>
            </w:pPr>
            <w:r>
              <w:t>(подпись)</w:t>
            </w:r>
          </w:p>
        </w:tc>
        <w:tc>
          <w:tcPr>
            <w:tcW w:w="2714" w:type="dxa"/>
            <w:gridSpan w:val="2"/>
            <w:tcBorders>
              <w:top w:val="nil"/>
              <w:left w:val="nil"/>
              <w:bottom w:val="nil"/>
              <w:right w:val="nil"/>
            </w:tcBorders>
          </w:tcPr>
          <w:p w:rsidR="00224E5C" w:rsidRDefault="00224E5C">
            <w:pPr>
              <w:pStyle w:val="ConsPlusNormal"/>
              <w:jc w:val="center"/>
            </w:pPr>
            <w:r>
              <w:rPr>
                <w:b/>
                <w:i/>
              </w:rPr>
              <w:t>________________</w:t>
            </w:r>
          </w:p>
          <w:p w:rsidR="00224E5C" w:rsidRDefault="00224E5C">
            <w:pPr>
              <w:pStyle w:val="ConsPlusNormal"/>
              <w:jc w:val="center"/>
            </w:pPr>
            <w:r>
              <w:t>(Ф.И.О.)</w:t>
            </w:r>
          </w:p>
        </w:tc>
      </w:tr>
      <w:tr w:rsidR="00224E5C">
        <w:tc>
          <w:tcPr>
            <w:tcW w:w="4063" w:type="dxa"/>
            <w:tcBorders>
              <w:top w:val="nil"/>
              <w:left w:val="nil"/>
              <w:bottom w:val="nil"/>
              <w:right w:val="nil"/>
            </w:tcBorders>
          </w:tcPr>
          <w:p w:rsidR="00224E5C" w:rsidRDefault="00224E5C">
            <w:pPr>
              <w:pStyle w:val="ConsPlusNormal"/>
              <w:jc w:val="both"/>
            </w:pPr>
            <w:r>
              <w:rPr>
                <w:b/>
                <w:i/>
              </w:rPr>
              <w:t>Главный бухгалтер</w:t>
            </w:r>
          </w:p>
        </w:tc>
        <w:tc>
          <w:tcPr>
            <w:tcW w:w="2294" w:type="dxa"/>
            <w:gridSpan w:val="2"/>
            <w:tcBorders>
              <w:top w:val="nil"/>
              <w:left w:val="nil"/>
              <w:bottom w:val="nil"/>
              <w:right w:val="nil"/>
            </w:tcBorders>
          </w:tcPr>
          <w:p w:rsidR="00224E5C" w:rsidRDefault="00224E5C">
            <w:pPr>
              <w:pStyle w:val="ConsPlusNormal"/>
              <w:jc w:val="center"/>
            </w:pPr>
            <w:r>
              <w:rPr>
                <w:b/>
                <w:i/>
              </w:rPr>
              <w:t>____________</w:t>
            </w:r>
          </w:p>
          <w:p w:rsidR="00224E5C" w:rsidRDefault="00224E5C">
            <w:pPr>
              <w:pStyle w:val="ConsPlusNormal"/>
              <w:jc w:val="center"/>
            </w:pPr>
            <w:r>
              <w:t>(подпись)</w:t>
            </w:r>
          </w:p>
        </w:tc>
        <w:tc>
          <w:tcPr>
            <w:tcW w:w="2714" w:type="dxa"/>
            <w:gridSpan w:val="2"/>
            <w:tcBorders>
              <w:top w:val="nil"/>
              <w:left w:val="nil"/>
              <w:bottom w:val="nil"/>
              <w:right w:val="nil"/>
            </w:tcBorders>
          </w:tcPr>
          <w:p w:rsidR="00224E5C" w:rsidRDefault="00224E5C">
            <w:pPr>
              <w:pStyle w:val="ConsPlusNormal"/>
              <w:jc w:val="center"/>
            </w:pPr>
            <w:r>
              <w:rPr>
                <w:b/>
                <w:i/>
              </w:rPr>
              <w:t>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6057"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319" w:type="dxa"/>
            <w:gridSpan w:val="2"/>
            <w:tcBorders>
              <w:top w:val="nil"/>
              <w:left w:val="nil"/>
              <w:bottom w:val="nil"/>
              <w:right w:val="nil"/>
            </w:tcBorders>
          </w:tcPr>
          <w:p w:rsidR="00224E5C" w:rsidRDefault="00224E5C">
            <w:pPr>
              <w:pStyle w:val="ConsPlusNormal"/>
              <w:jc w:val="center"/>
            </w:pPr>
            <w:r>
              <w:t>________</w:t>
            </w:r>
          </w:p>
          <w:p w:rsidR="00224E5C" w:rsidRDefault="00224E5C">
            <w:pPr>
              <w:pStyle w:val="ConsPlusNormal"/>
              <w:jc w:val="center"/>
            </w:pPr>
            <w:r>
              <w:t>(подпись)</w:t>
            </w:r>
          </w:p>
        </w:tc>
        <w:tc>
          <w:tcPr>
            <w:tcW w:w="1695" w:type="dxa"/>
            <w:tcBorders>
              <w:top w:val="nil"/>
              <w:left w:val="nil"/>
              <w:bottom w:val="nil"/>
              <w:right w:val="nil"/>
            </w:tcBorders>
          </w:tcPr>
          <w:p w:rsidR="00224E5C" w:rsidRDefault="00224E5C">
            <w:pPr>
              <w:pStyle w:val="ConsPlusNormal"/>
              <w:jc w:val="center"/>
            </w:pPr>
            <w:r>
              <w:t>__________</w:t>
            </w:r>
          </w:p>
          <w:p w:rsidR="00224E5C" w:rsidRDefault="00224E5C">
            <w:pPr>
              <w:pStyle w:val="ConsPlusNormal"/>
              <w:jc w:val="center"/>
            </w:pPr>
            <w:r>
              <w:t>(Ф.И.О.)</w:t>
            </w:r>
          </w:p>
        </w:tc>
      </w:tr>
      <w:tr w:rsidR="00224E5C">
        <w:tc>
          <w:tcPr>
            <w:tcW w:w="4063" w:type="dxa"/>
            <w:tcBorders>
              <w:top w:val="nil"/>
              <w:left w:val="nil"/>
              <w:bottom w:val="nil"/>
              <w:right w:val="nil"/>
            </w:tcBorders>
          </w:tcPr>
          <w:p w:rsidR="00224E5C" w:rsidRDefault="00224E5C">
            <w:pPr>
              <w:pStyle w:val="ConsPlusNormal"/>
              <w:jc w:val="both"/>
            </w:pPr>
            <w:r>
              <w:t>Главный бухгалтер</w:t>
            </w:r>
          </w:p>
        </w:tc>
        <w:tc>
          <w:tcPr>
            <w:tcW w:w="2294" w:type="dxa"/>
            <w:gridSpan w:val="2"/>
            <w:tcBorders>
              <w:top w:val="nil"/>
              <w:left w:val="nil"/>
              <w:bottom w:val="nil"/>
              <w:right w:val="nil"/>
            </w:tcBorders>
          </w:tcPr>
          <w:p w:rsidR="00224E5C" w:rsidRDefault="00224E5C">
            <w:pPr>
              <w:pStyle w:val="ConsPlusNormal"/>
              <w:jc w:val="center"/>
            </w:pPr>
            <w:r>
              <w:t>______________</w:t>
            </w:r>
          </w:p>
          <w:p w:rsidR="00224E5C" w:rsidRDefault="00224E5C">
            <w:pPr>
              <w:pStyle w:val="ConsPlusNormal"/>
              <w:jc w:val="center"/>
            </w:pPr>
            <w:r>
              <w:t>(подпись)</w:t>
            </w:r>
          </w:p>
        </w:tc>
        <w:tc>
          <w:tcPr>
            <w:tcW w:w="2714" w:type="dxa"/>
            <w:gridSpan w:val="2"/>
            <w:tcBorders>
              <w:top w:val="nil"/>
              <w:left w:val="nil"/>
              <w:bottom w:val="nil"/>
              <w:right w:val="nil"/>
            </w:tcBorders>
          </w:tcPr>
          <w:p w:rsidR="00224E5C" w:rsidRDefault="00224E5C">
            <w:pPr>
              <w:pStyle w:val="ConsPlusNormal"/>
              <w:jc w:val="center"/>
            </w:pPr>
            <w:r>
              <w:t>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(при наличии)</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46" w:name="P615"/>
            <w:bookmarkEnd w:id="46"/>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5</w:t>
      </w:r>
    </w:p>
    <w:p w:rsidR="00224E5C" w:rsidRDefault="00224E5C">
      <w:pPr>
        <w:pStyle w:val="ConsPlusNormal"/>
        <w:jc w:val="right"/>
      </w:pPr>
      <w:r>
        <w:t>к Порядку предоставления субсидий из областного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w:t>
      </w:r>
    </w:p>
    <w:p w:rsidR="00224E5C" w:rsidRDefault="00224E5C">
      <w:pPr>
        <w:pStyle w:val="ConsPlusNormal"/>
        <w:jc w:val="right"/>
      </w:pPr>
      <w:r>
        <w:t>в агропромышленном комплексе</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bookmarkStart w:id="47" w:name="P627"/>
            <w:bookmarkEnd w:id="47"/>
            <w:r>
              <w:rPr>
                <w:b/>
              </w:rPr>
              <w:t>РАСЧЕТ</w:t>
            </w:r>
          </w:p>
          <w:p w:rsidR="00224E5C" w:rsidRDefault="00224E5C">
            <w:pPr>
              <w:pStyle w:val="ConsPlusNormal"/>
              <w:jc w:val="center"/>
            </w:pPr>
            <w:r>
              <w:rPr>
                <w:b/>
              </w:rPr>
              <w:t>размера субсидий на возмещение части затрат на уплату процентов по кредиту (займу), полученному заемщиком</w:t>
            </w:r>
          </w:p>
        </w:tc>
      </w:tr>
      <w:tr w:rsidR="00224E5C">
        <w:tc>
          <w:tcPr>
            <w:tcW w:w="9071" w:type="dxa"/>
            <w:tcBorders>
              <w:top w:val="nil"/>
              <w:left w:val="nil"/>
              <w:bottom w:val="nil"/>
              <w:right w:val="nil"/>
            </w:tcBorders>
          </w:tcPr>
          <w:p w:rsidR="00224E5C" w:rsidRDefault="00224E5C">
            <w:pPr>
              <w:pStyle w:val="ConsPlusNormal"/>
              <w:jc w:val="center"/>
            </w:pPr>
            <w:r>
              <w:lastRenderedPageBreak/>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_________________________ р/с 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t>БИК ________________________ кор. счет _____________________</w:t>
            </w:r>
          </w:p>
          <w:p w:rsidR="00224E5C" w:rsidRDefault="00224E5C">
            <w:pPr>
              <w:pStyle w:val="ConsPlusNormal"/>
              <w:jc w:val="both"/>
            </w:pPr>
            <w:r>
              <w:t xml:space="preserve">Род деятельности заемщика по </w:t>
            </w:r>
            <w:hyperlink r:id="rId55"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______________________________,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715"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_________________________________________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715"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61"/>
        <w:gridCol w:w="3685"/>
        <w:gridCol w:w="3628"/>
        <w:gridCol w:w="3458"/>
        <w:gridCol w:w="3118"/>
        <w:gridCol w:w="3515"/>
      </w:tblGrid>
      <w:tr w:rsidR="00224E5C">
        <w:tc>
          <w:tcPr>
            <w:tcW w:w="1474"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361"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313" w:type="dxa"/>
            <w:gridSpan w:val="2"/>
          </w:tcPr>
          <w:p w:rsidR="00224E5C" w:rsidRDefault="00224E5C">
            <w:pPr>
              <w:pStyle w:val="ConsPlusNormal"/>
              <w:jc w:val="center"/>
            </w:pPr>
            <w:r>
              <w:t>Расчет размера субсидии из федерального бюджета</w:t>
            </w:r>
          </w:p>
        </w:tc>
        <w:tc>
          <w:tcPr>
            <w:tcW w:w="10091" w:type="dxa"/>
            <w:gridSpan w:val="3"/>
          </w:tcPr>
          <w:p w:rsidR="00224E5C" w:rsidRDefault="00224E5C">
            <w:pPr>
              <w:pStyle w:val="ConsPlusNormal"/>
              <w:jc w:val="center"/>
            </w:pPr>
            <w:r>
              <w:t>Расчет размера субсидии из областного бюджета</w:t>
            </w:r>
          </w:p>
        </w:tc>
      </w:tr>
      <w:tr w:rsidR="00224E5C">
        <w:tc>
          <w:tcPr>
            <w:tcW w:w="1474" w:type="dxa"/>
            <w:vMerge/>
          </w:tcPr>
          <w:p w:rsidR="00224E5C" w:rsidRDefault="00224E5C"/>
        </w:tc>
        <w:tc>
          <w:tcPr>
            <w:tcW w:w="1361" w:type="dxa"/>
            <w:vMerge/>
          </w:tcPr>
          <w:p w:rsidR="00224E5C" w:rsidRDefault="00224E5C"/>
        </w:tc>
        <w:tc>
          <w:tcPr>
            <w:tcW w:w="3685" w:type="dxa"/>
          </w:tcPr>
          <w:p w:rsidR="00224E5C" w:rsidRDefault="00224E5C">
            <w:pPr>
              <w:pStyle w:val="ConsPlusNormal"/>
              <w:jc w:val="center"/>
            </w:pPr>
            <w:bookmarkStart w:id="48" w:name="P652"/>
            <w:bookmarkEnd w:id="48"/>
            <w:r w:rsidRPr="00F2613B">
              <w:rPr>
                <w:position w:val="-25"/>
              </w:rPr>
              <w:pict>
                <v:shape id="_x0000_i1036" style="width:155.25pt;height:36pt" coordsize="" o:spt="100" adj="0,,0" path="" filled="f" stroked="f">
                  <v:stroke joinstyle="miter"/>
                  <v:imagedata r:id="rId56" o:title="base_23739_219940_32779"/>
                  <v:formulas/>
                  <v:path o:connecttype="segments"/>
                </v:shape>
              </w:pict>
            </w:r>
          </w:p>
        </w:tc>
        <w:tc>
          <w:tcPr>
            <w:tcW w:w="3628" w:type="dxa"/>
          </w:tcPr>
          <w:p w:rsidR="00224E5C" w:rsidRDefault="00224E5C">
            <w:pPr>
              <w:pStyle w:val="ConsPlusNormal"/>
              <w:jc w:val="center"/>
            </w:pPr>
            <w:bookmarkStart w:id="49" w:name="P653"/>
            <w:bookmarkEnd w:id="49"/>
            <w:r w:rsidRPr="00F2613B">
              <w:rPr>
                <w:position w:val="-25"/>
              </w:rPr>
              <w:pict>
                <v:shape id="_x0000_i1037" style="width:155.25pt;height:36pt" coordsize="" o:spt="100" adj="0,,0" path="" filled="f" stroked="f">
                  <v:stroke joinstyle="miter"/>
                  <v:imagedata r:id="rId57" o:title="base_23739_219940_32780"/>
                  <v:formulas/>
                  <v:path o:connecttype="segments"/>
                </v:shape>
              </w:pict>
            </w:r>
          </w:p>
        </w:tc>
        <w:tc>
          <w:tcPr>
            <w:tcW w:w="3458" w:type="dxa"/>
          </w:tcPr>
          <w:p w:rsidR="00224E5C" w:rsidRDefault="00224E5C">
            <w:pPr>
              <w:pStyle w:val="ConsPlusNormal"/>
              <w:jc w:val="center"/>
            </w:pPr>
            <w:bookmarkStart w:id="50" w:name="P654"/>
            <w:bookmarkEnd w:id="50"/>
            <w:r w:rsidRPr="00F2613B">
              <w:rPr>
                <w:position w:val="-25"/>
              </w:rPr>
              <w:pict>
                <v:shape id="_x0000_i1038" style="width:136.5pt;height:36pt" coordsize="" o:spt="100" adj="0,,0" path="" filled="f" stroked="f">
                  <v:stroke joinstyle="miter"/>
                  <v:imagedata r:id="rId58" o:title="base_23739_219940_32781"/>
                  <v:formulas/>
                  <v:path o:connecttype="segments"/>
                </v:shape>
              </w:pict>
            </w:r>
          </w:p>
        </w:tc>
        <w:tc>
          <w:tcPr>
            <w:tcW w:w="3118" w:type="dxa"/>
          </w:tcPr>
          <w:p w:rsidR="00224E5C" w:rsidRDefault="00224E5C">
            <w:pPr>
              <w:pStyle w:val="ConsPlusNormal"/>
              <w:jc w:val="center"/>
            </w:pPr>
            <w:bookmarkStart w:id="51" w:name="P655"/>
            <w:bookmarkEnd w:id="51"/>
            <w:r w:rsidRPr="00F2613B">
              <w:rPr>
                <w:position w:val="-25"/>
              </w:rPr>
              <w:pict>
                <v:shape id="_x0000_i1039" style="width:136.5pt;height:36pt" coordsize="" o:spt="100" adj="0,,0" path="" filled="f" stroked="f">
                  <v:stroke joinstyle="miter"/>
                  <v:imagedata r:id="rId59" o:title="base_23739_219940_32782"/>
                  <v:formulas/>
                  <v:path o:connecttype="segments"/>
                </v:shape>
              </w:pict>
            </w:r>
          </w:p>
        </w:tc>
        <w:tc>
          <w:tcPr>
            <w:tcW w:w="3515" w:type="dxa"/>
          </w:tcPr>
          <w:p w:rsidR="00224E5C" w:rsidRDefault="00224E5C">
            <w:pPr>
              <w:pStyle w:val="ConsPlusNormal"/>
              <w:jc w:val="center"/>
            </w:pPr>
            <w:bookmarkStart w:id="52" w:name="P656"/>
            <w:bookmarkEnd w:id="52"/>
            <w:r w:rsidRPr="00F2613B">
              <w:rPr>
                <w:position w:val="-25"/>
              </w:rPr>
              <w:pict>
                <v:shape id="_x0000_i1040" style="width:149.25pt;height:36pt" coordsize="" o:spt="100" adj="0,,0" path="" filled="f" stroked="f">
                  <v:stroke joinstyle="miter"/>
                  <v:imagedata r:id="rId60" o:title="base_23739_219940_32783"/>
                  <v:formulas/>
                  <v:path o:connecttype="segments"/>
                </v:shape>
              </w:pict>
            </w:r>
          </w:p>
        </w:tc>
      </w:tr>
      <w:tr w:rsidR="00224E5C">
        <w:tc>
          <w:tcPr>
            <w:tcW w:w="1474" w:type="dxa"/>
          </w:tcPr>
          <w:p w:rsidR="00224E5C" w:rsidRDefault="00224E5C">
            <w:pPr>
              <w:pStyle w:val="ConsPlusNormal"/>
              <w:jc w:val="center"/>
            </w:pPr>
            <w:r>
              <w:t>1</w:t>
            </w:r>
          </w:p>
        </w:tc>
        <w:tc>
          <w:tcPr>
            <w:tcW w:w="1361" w:type="dxa"/>
          </w:tcPr>
          <w:p w:rsidR="00224E5C" w:rsidRDefault="00224E5C">
            <w:pPr>
              <w:pStyle w:val="ConsPlusNormal"/>
              <w:jc w:val="center"/>
            </w:pPr>
            <w:r>
              <w:t>2</w:t>
            </w:r>
          </w:p>
        </w:tc>
        <w:tc>
          <w:tcPr>
            <w:tcW w:w="3685" w:type="dxa"/>
          </w:tcPr>
          <w:p w:rsidR="00224E5C" w:rsidRDefault="00224E5C">
            <w:pPr>
              <w:pStyle w:val="ConsPlusNormal"/>
              <w:jc w:val="center"/>
            </w:pPr>
            <w:r>
              <w:t>3</w:t>
            </w:r>
          </w:p>
        </w:tc>
        <w:tc>
          <w:tcPr>
            <w:tcW w:w="3628" w:type="dxa"/>
          </w:tcPr>
          <w:p w:rsidR="00224E5C" w:rsidRDefault="00224E5C">
            <w:pPr>
              <w:pStyle w:val="ConsPlusNormal"/>
              <w:jc w:val="center"/>
            </w:pPr>
            <w:r>
              <w:t>4</w:t>
            </w:r>
          </w:p>
        </w:tc>
        <w:tc>
          <w:tcPr>
            <w:tcW w:w="3458" w:type="dxa"/>
          </w:tcPr>
          <w:p w:rsidR="00224E5C" w:rsidRDefault="00224E5C">
            <w:pPr>
              <w:pStyle w:val="ConsPlusNormal"/>
              <w:jc w:val="center"/>
            </w:pPr>
            <w:r>
              <w:t>5</w:t>
            </w:r>
          </w:p>
        </w:tc>
        <w:tc>
          <w:tcPr>
            <w:tcW w:w="3118" w:type="dxa"/>
          </w:tcPr>
          <w:p w:rsidR="00224E5C" w:rsidRDefault="00224E5C">
            <w:pPr>
              <w:pStyle w:val="ConsPlusNormal"/>
              <w:jc w:val="center"/>
            </w:pPr>
            <w:r>
              <w:t>6</w:t>
            </w:r>
          </w:p>
        </w:tc>
        <w:tc>
          <w:tcPr>
            <w:tcW w:w="3515" w:type="dxa"/>
          </w:tcPr>
          <w:p w:rsidR="00224E5C" w:rsidRDefault="00224E5C">
            <w:pPr>
              <w:pStyle w:val="ConsPlusNormal"/>
              <w:jc w:val="center"/>
            </w:pPr>
            <w:r>
              <w:t>7</w:t>
            </w:r>
          </w:p>
        </w:tc>
      </w:tr>
      <w:tr w:rsidR="00224E5C">
        <w:tc>
          <w:tcPr>
            <w:tcW w:w="1474" w:type="dxa"/>
          </w:tcPr>
          <w:p w:rsidR="00224E5C" w:rsidRDefault="00224E5C">
            <w:pPr>
              <w:pStyle w:val="ConsPlusNormal"/>
            </w:pPr>
            <w:r>
              <w:t>Растениеводство</w:t>
            </w:r>
          </w:p>
        </w:tc>
        <w:tc>
          <w:tcPr>
            <w:tcW w:w="1361" w:type="dxa"/>
          </w:tcPr>
          <w:p w:rsidR="00224E5C" w:rsidRDefault="00224E5C">
            <w:pPr>
              <w:pStyle w:val="ConsPlusNormal"/>
            </w:pPr>
          </w:p>
        </w:tc>
        <w:tc>
          <w:tcPr>
            <w:tcW w:w="3685" w:type="dxa"/>
          </w:tcPr>
          <w:p w:rsidR="00224E5C" w:rsidRDefault="00224E5C">
            <w:pPr>
              <w:pStyle w:val="ConsPlusNormal"/>
            </w:pPr>
          </w:p>
        </w:tc>
        <w:tc>
          <w:tcPr>
            <w:tcW w:w="3628" w:type="dxa"/>
          </w:tcPr>
          <w:p w:rsidR="00224E5C" w:rsidRDefault="00224E5C">
            <w:pPr>
              <w:pStyle w:val="ConsPlusNormal"/>
            </w:pPr>
          </w:p>
        </w:tc>
        <w:tc>
          <w:tcPr>
            <w:tcW w:w="3458" w:type="dxa"/>
          </w:tcPr>
          <w:p w:rsidR="00224E5C" w:rsidRDefault="00224E5C">
            <w:pPr>
              <w:pStyle w:val="ConsPlusNormal"/>
            </w:pPr>
          </w:p>
        </w:tc>
        <w:tc>
          <w:tcPr>
            <w:tcW w:w="3118" w:type="dxa"/>
          </w:tcPr>
          <w:p w:rsidR="00224E5C" w:rsidRDefault="00224E5C">
            <w:pPr>
              <w:pStyle w:val="ConsPlusNormal"/>
            </w:pPr>
          </w:p>
        </w:tc>
        <w:tc>
          <w:tcPr>
            <w:tcW w:w="3515" w:type="dxa"/>
          </w:tcPr>
          <w:p w:rsidR="00224E5C" w:rsidRDefault="00224E5C">
            <w:pPr>
              <w:pStyle w:val="ConsPlusNormal"/>
              <w:jc w:val="center"/>
            </w:pPr>
            <w:r>
              <w:t>x</w:t>
            </w:r>
          </w:p>
        </w:tc>
      </w:tr>
      <w:tr w:rsidR="00224E5C">
        <w:tc>
          <w:tcPr>
            <w:tcW w:w="1474" w:type="dxa"/>
          </w:tcPr>
          <w:p w:rsidR="00224E5C" w:rsidRDefault="00224E5C">
            <w:pPr>
              <w:pStyle w:val="ConsPlusNormal"/>
            </w:pPr>
            <w:r>
              <w:t>Молочное/мясное Скотоводство</w:t>
            </w:r>
          </w:p>
        </w:tc>
        <w:tc>
          <w:tcPr>
            <w:tcW w:w="1361" w:type="dxa"/>
          </w:tcPr>
          <w:p w:rsidR="00224E5C" w:rsidRDefault="00224E5C">
            <w:pPr>
              <w:pStyle w:val="ConsPlusNormal"/>
            </w:pPr>
          </w:p>
        </w:tc>
        <w:tc>
          <w:tcPr>
            <w:tcW w:w="3685" w:type="dxa"/>
          </w:tcPr>
          <w:p w:rsidR="00224E5C" w:rsidRDefault="00224E5C">
            <w:pPr>
              <w:pStyle w:val="ConsPlusNormal"/>
            </w:pPr>
          </w:p>
        </w:tc>
        <w:tc>
          <w:tcPr>
            <w:tcW w:w="3628" w:type="dxa"/>
          </w:tcPr>
          <w:p w:rsidR="00224E5C" w:rsidRDefault="00224E5C">
            <w:pPr>
              <w:pStyle w:val="ConsPlusNormal"/>
            </w:pPr>
          </w:p>
        </w:tc>
        <w:tc>
          <w:tcPr>
            <w:tcW w:w="3458" w:type="dxa"/>
          </w:tcPr>
          <w:p w:rsidR="00224E5C" w:rsidRDefault="00224E5C">
            <w:pPr>
              <w:pStyle w:val="ConsPlusNormal"/>
              <w:jc w:val="center"/>
            </w:pPr>
            <w:r>
              <w:t>x</w:t>
            </w:r>
          </w:p>
        </w:tc>
        <w:tc>
          <w:tcPr>
            <w:tcW w:w="3118" w:type="dxa"/>
          </w:tcPr>
          <w:p w:rsidR="00224E5C" w:rsidRDefault="00224E5C">
            <w:pPr>
              <w:pStyle w:val="ConsPlusNormal"/>
              <w:jc w:val="center"/>
            </w:pPr>
            <w:r>
              <w:t>x</w:t>
            </w:r>
          </w:p>
        </w:tc>
        <w:tc>
          <w:tcPr>
            <w:tcW w:w="3515"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p w:rsidR="00224E5C" w:rsidRDefault="00224E5C">
      <w:pPr>
        <w:pStyle w:val="ConsPlusNormal"/>
        <w:ind w:firstLine="540"/>
        <w:jc w:val="both"/>
      </w:pPr>
      <w:r>
        <w:rPr>
          <w:i/>
        </w:rPr>
        <w:t>N - ставка, принятая для расчета субсидий из федерального бюджета (1,0; 0,8; 2/3).</w:t>
      </w:r>
    </w:p>
    <w:p w:rsidR="00224E5C" w:rsidRDefault="00224E5C">
      <w:pPr>
        <w:pStyle w:val="ConsPlusNormal"/>
        <w:spacing w:before="220"/>
        <w:ind w:firstLine="540"/>
        <w:jc w:val="both"/>
      </w:pPr>
      <w:r>
        <w:rPr>
          <w:i/>
        </w:rPr>
        <w:t xml:space="preserve">L = </w:t>
      </w:r>
      <w:hyperlink w:anchor="P653" w:history="1">
        <w:r>
          <w:rPr>
            <w:i/>
            <w:color w:val="0000FF"/>
          </w:rPr>
          <w:t>п. 4</w:t>
        </w:r>
      </w:hyperlink>
      <w:r>
        <w:rPr>
          <w:i/>
        </w:rPr>
        <w:t xml:space="preserve"> - </w:t>
      </w:r>
      <w:hyperlink w:anchor="P654" w:history="1">
        <w:r>
          <w:rPr>
            <w:i/>
            <w:color w:val="0000FF"/>
          </w:rPr>
          <w:t>п. 5</w:t>
        </w:r>
      </w:hyperlink>
      <w:r>
        <w:rPr>
          <w:i/>
        </w:rPr>
        <w:t>, но не более 3 процентных пунктов.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3"/>
        <w:gridCol w:w="1619"/>
        <w:gridCol w:w="660"/>
        <w:gridCol w:w="1019"/>
        <w:gridCol w:w="1890"/>
      </w:tblGrid>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(сумма минимальных величин в соответствии с </w:t>
            </w:r>
            <w:hyperlink w:anchor="P652" w:history="1">
              <w:r>
                <w:rPr>
                  <w:color w:val="0000FF"/>
                </w:rPr>
                <w:t>графами 3</w:t>
              </w:r>
            </w:hyperlink>
            <w:r>
              <w:t xml:space="preserve"> - </w:t>
            </w:r>
            <w:hyperlink w:anchor="P653" w:history="1">
              <w:r>
                <w:rPr>
                  <w:color w:val="0000FF"/>
                </w:rPr>
                <w:t>4</w:t>
              </w:r>
            </w:hyperlink>
            <w:r>
              <w:t xml:space="preserve"> по строкам "Растениеводство" и "Молочное/мясное скотоводство")</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областного бюджета (сумма </w:t>
            </w:r>
            <w:hyperlink w:anchor="P656" w:history="1">
              <w:r>
                <w:rPr>
                  <w:color w:val="0000FF"/>
                </w:rPr>
                <w:t>графы 7</w:t>
              </w:r>
            </w:hyperlink>
            <w:r>
              <w:t xml:space="preserve"> с минимальной величиной </w:t>
            </w:r>
            <w:hyperlink w:anchor="P654" w:history="1">
              <w:r>
                <w:rPr>
                  <w:color w:val="0000FF"/>
                </w:rPr>
                <w:t>графы 5</w:t>
              </w:r>
            </w:hyperlink>
            <w:r>
              <w:t xml:space="preserve"> или </w:t>
            </w:r>
            <w:hyperlink w:anchor="P655" w:history="1">
              <w:r>
                <w:rPr>
                  <w:color w:val="0000FF"/>
                </w:rPr>
                <w:t>6</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3883" w:type="dxa"/>
            <w:tcBorders>
              <w:top w:val="nil"/>
              <w:left w:val="nil"/>
              <w:bottom w:val="nil"/>
              <w:right w:val="nil"/>
            </w:tcBorders>
          </w:tcPr>
          <w:p w:rsidR="00224E5C" w:rsidRDefault="00224E5C">
            <w:pPr>
              <w:pStyle w:val="ConsPlusNormal"/>
              <w:jc w:val="both"/>
            </w:pPr>
            <w:r>
              <w:t>Руководитель</w:t>
            </w:r>
          </w:p>
        </w:tc>
        <w:tc>
          <w:tcPr>
            <w:tcW w:w="2279" w:type="dxa"/>
            <w:gridSpan w:val="2"/>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(подпись)</w:t>
            </w:r>
          </w:p>
        </w:tc>
        <w:tc>
          <w:tcPr>
            <w:tcW w:w="2909" w:type="dxa"/>
            <w:gridSpan w:val="2"/>
            <w:tcBorders>
              <w:top w:val="nil"/>
              <w:left w:val="nil"/>
              <w:bottom w:val="nil"/>
              <w:right w:val="nil"/>
            </w:tcBorders>
          </w:tcPr>
          <w:p w:rsidR="00224E5C" w:rsidRDefault="00224E5C">
            <w:pPr>
              <w:pStyle w:val="ConsPlusNormal"/>
              <w:jc w:val="center"/>
            </w:pPr>
            <w:r>
              <w:t>__________________</w:t>
            </w:r>
          </w:p>
          <w:p w:rsidR="00224E5C" w:rsidRDefault="00224E5C">
            <w:pPr>
              <w:pStyle w:val="ConsPlusNormal"/>
              <w:jc w:val="center"/>
            </w:pPr>
            <w:r>
              <w:t>(Ф.И.О.)</w:t>
            </w:r>
          </w:p>
        </w:tc>
      </w:tr>
      <w:tr w:rsidR="00224E5C">
        <w:tc>
          <w:tcPr>
            <w:tcW w:w="3883" w:type="dxa"/>
            <w:tcBorders>
              <w:top w:val="nil"/>
              <w:left w:val="nil"/>
              <w:bottom w:val="nil"/>
              <w:right w:val="nil"/>
            </w:tcBorders>
          </w:tcPr>
          <w:p w:rsidR="00224E5C" w:rsidRDefault="00224E5C">
            <w:pPr>
              <w:pStyle w:val="ConsPlusNormal"/>
              <w:jc w:val="both"/>
            </w:pPr>
            <w:r>
              <w:rPr>
                <w:b/>
                <w:i/>
              </w:rPr>
              <w:t>Главный бухгалтер</w:t>
            </w:r>
          </w:p>
        </w:tc>
        <w:tc>
          <w:tcPr>
            <w:tcW w:w="2279" w:type="dxa"/>
            <w:gridSpan w:val="2"/>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(подпись)</w:t>
            </w:r>
          </w:p>
        </w:tc>
        <w:tc>
          <w:tcPr>
            <w:tcW w:w="2909" w:type="dxa"/>
            <w:gridSpan w:val="2"/>
            <w:tcBorders>
              <w:top w:val="nil"/>
              <w:left w:val="nil"/>
              <w:bottom w:val="nil"/>
              <w:right w:val="nil"/>
            </w:tcBorders>
          </w:tcPr>
          <w:p w:rsidR="00224E5C" w:rsidRDefault="00224E5C">
            <w:pPr>
              <w:pStyle w:val="ConsPlusNormal"/>
              <w:jc w:val="center"/>
            </w:pPr>
            <w:r>
              <w:t>___________________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502"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679" w:type="dxa"/>
            <w:gridSpan w:val="2"/>
            <w:tcBorders>
              <w:top w:val="nil"/>
              <w:left w:val="nil"/>
              <w:bottom w:val="nil"/>
              <w:right w:val="nil"/>
            </w:tcBorders>
          </w:tcPr>
          <w:p w:rsidR="00224E5C" w:rsidRDefault="00224E5C">
            <w:pPr>
              <w:pStyle w:val="ConsPlusNormal"/>
              <w:jc w:val="center"/>
            </w:pPr>
            <w:r>
              <w:t>__________</w:t>
            </w:r>
          </w:p>
          <w:p w:rsidR="00224E5C" w:rsidRDefault="00224E5C">
            <w:pPr>
              <w:pStyle w:val="ConsPlusNormal"/>
              <w:jc w:val="center"/>
            </w:pPr>
            <w:r>
              <w:t>(подпись)</w:t>
            </w:r>
          </w:p>
        </w:tc>
        <w:tc>
          <w:tcPr>
            <w:tcW w:w="1890" w:type="dxa"/>
            <w:tcBorders>
              <w:top w:val="nil"/>
              <w:left w:val="nil"/>
              <w:bottom w:val="nil"/>
              <w:right w:val="nil"/>
            </w:tcBorders>
          </w:tcPr>
          <w:p w:rsidR="00224E5C" w:rsidRDefault="00224E5C">
            <w:pPr>
              <w:pStyle w:val="ConsPlusNormal"/>
              <w:jc w:val="center"/>
            </w:pPr>
            <w:r>
              <w:t>____________</w:t>
            </w:r>
          </w:p>
          <w:p w:rsidR="00224E5C" w:rsidRDefault="00224E5C">
            <w:pPr>
              <w:pStyle w:val="ConsPlusNormal"/>
              <w:jc w:val="center"/>
            </w:pPr>
            <w:r>
              <w:t>(Ф.И.О.)</w:t>
            </w:r>
          </w:p>
        </w:tc>
      </w:tr>
      <w:tr w:rsidR="00224E5C">
        <w:tc>
          <w:tcPr>
            <w:tcW w:w="3883" w:type="dxa"/>
            <w:tcBorders>
              <w:top w:val="nil"/>
              <w:left w:val="nil"/>
              <w:bottom w:val="nil"/>
              <w:right w:val="nil"/>
            </w:tcBorders>
          </w:tcPr>
          <w:p w:rsidR="00224E5C" w:rsidRDefault="00224E5C">
            <w:pPr>
              <w:pStyle w:val="ConsPlusNormal"/>
              <w:jc w:val="both"/>
            </w:pPr>
            <w:r>
              <w:t>Главный бухгалтер</w:t>
            </w:r>
          </w:p>
        </w:tc>
        <w:tc>
          <w:tcPr>
            <w:tcW w:w="2279" w:type="dxa"/>
            <w:gridSpan w:val="2"/>
            <w:tcBorders>
              <w:top w:val="nil"/>
              <w:left w:val="nil"/>
              <w:bottom w:val="nil"/>
              <w:right w:val="nil"/>
            </w:tcBorders>
          </w:tcPr>
          <w:p w:rsidR="00224E5C" w:rsidRDefault="00224E5C">
            <w:pPr>
              <w:pStyle w:val="ConsPlusNormal"/>
              <w:jc w:val="center"/>
            </w:pPr>
            <w:r>
              <w:t>____________</w:t>
            </w:r>
          </w:p>
          <w:p w:rsidR="00224E5C" w:rsidRDefault="00224E5C">
            <w:pPr>
              <w:pStyle w:val="ConsPlusNormal"/>
              <w:jc w:val="center"/>
            </w:pPr>
            <w:r>
              <w:t>(подпись)</w:t>
            </w:r>
          </w:p>
        </w:tc>
        <w:tc>
          <w:tcPr>
            <w:tcW w:w="2909" w:type="dxa"/>
            <w:gridSpan w:val="2"/>
            <w:tcBorders>
              <w:top w:val="nil"/>
              <w:left w:val="nil"/>
              <w:bottom w:val="nil"/>
              <w:right w:val="nil"/>
            </w:tcBorders>
          </w:tcPr>
          <w:p w:rsidR="00224E5C" w:rsidRDefault="00224E5C">
            <w:pPr>
              <w:pStyle w:val="ConsPlusNormal"/>
              <w:jc w:val="center"/>
            </w:pPr>
            <w:r>
              <w:t>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53" w:name="P715"/>
            <w:bookmarkEnd w:id="53"/>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0"/>
      </w:pPr>
      <w:r>
        <w:t>Утвержден</w:t>
      </w:r>
    </w:p>
    <w:p w:rsidR="00224E5C" w:rsidRDefault="00224E5C">
      <w:pPr>
        <w:pStyle w:val="ConsPlusNormal"/>
        <w:jc w:val="right"/>
      </w:pPr>
      <w:r>
        <w:t>постановлением Правительства</w:t>
      </w:r>
    </w:p>
    <w:p w:rsidR="00224E5C" w:rsidRDefault="00224E5C">
      <w:pPr>
        <w:pStyle w:val="ConsPlusNormal"/>
        <w:jc w:val="right"/>
      </w:pPr>
      <w:r>
        <w:t>Нижегородской области</w:t>
      </w:r>
    </w:p>
    <w:p w:rsidR="00224E5C" w:rsidRDefault="00224E5C">
      <w:pPr>
        <w:pStyle w:val="ConsPlusNormal"/>
        <w:jc w:val="right"/>
      </w:pPr>
      <w:r>
        <w:t>от 25 марта 2013 г. N 173</w:t>
      </w:r>
    </w:p>
    <w:p w:rsidR="00224E5C" w:rsidRDefault="00224E5C">
      <w:pPr>
        <w:pStyle w:val="ConsPlusNormal"/>
        <w:ind w:firstLine="540"/>
        <w:jc w:val="both"/>
      </w:pPr>
    </w:p>
    <w:p w:rsidR="00224E5C" w:rsidRDefault="00224E5C">
      <w:pPr>
        <w:pStyle w:val="ConsPlusTitle"/>
        <w:jc w:val="center"/>
      </w:pPr>
      <w:r>
        <w:t>ПОРЯДОК</w:t>
      </w:r>
    </w:p>
    <w:p w:rsidR="00224E5C" w:rsidRDefault="00224E5C">
      <w:pPr>
        <w:pStyle w:val="ConsPlusTitle"/>
        <w:jc w:val="center"/>
      </w:pPr>
      <w:r>
        <w:t>ПРЕДОСТАВЛЕНИЯ СУБСИДИЙ ИЗ МЕСТНОГО БЮДЖЕТА НА ВОЗМЕЩЕНИЕ</w:t>
      </w:r>
    </w:p>
    <w:p w:rsidR="00224E5C" w:rsidRDefault="00224E5C">
      <w:pPr>
        <w:pStyle w:val="ConsPlusTitle"/>
        <w:jc w:val="center"/>
      </w:pPr>
      <w:r>
        <w:t>ЧАСТИ ЗАТРАТ НА УПЛАТУ ПРОЦЕНТОВ ПО ИНВЕСТИЦИОННЫМ КРЕДИТАМ</w:t>
      </w:r>
    </w:p>
    <w:p w:rsidR="00224E5C" w:rsidRDefault="00224E5C">
      <w:pPr>
        <w:pStyle w:val="ConsPlusTitle"/>
        <w:jc w:val="center"/>
      </w:pPr>
      <w:r>
        <w:t>(ЗАЙМАМ) В АГРОПРОМЫШЛЕННОМ КОМПЛЕКСЕ, ИСТОЧНИКОМ</w:t>
      </w:r>
    </w:p>
    <w:p w:rsidR="00224E5C" w:rsidRDefault="00224E5C">
      <w:pPr>
        <w:pStyle w:val="ConsPlusTitle"/>
        <w:jc w:val="center"/>
      </w:pPr>
      <w:r>
        <w:t>ФИНАНСОВОГО ОБЕСПЕЧЕНИЯ КОТОРЫХ ЯВЛЯЮТСЯ СУБВЕНЦИИ МЕСТНЫМ</w:t>
      </w:r>
    </w:p>
    <w:p w:rsidR="00224E5C" w:rsidRDefault="00224E5C">
      <w:pPr>
        <w:pStyle w:val="ConsPlusTitle"/>
        <w:jc w:val="center"/>
      </w:pPr>
      <w:r>
        <w:t>БЮДЖЕТАМ НА ВОЗМЕЩЕНИЕ ЧАСТИ ЗАТРАТ НА УПЛАТУ ПРОЦЕНТОВ</w:t>
      </w:r>
    </w:p>
    <w:p w:rsidR="00224E5C" w:rsidRDefault="00224E5C">
      <w:pPr>
        <w:pStyle w:val="ConsPlusTitle"/>
        <w:jc w:val="center"/>
      </w:pPr>
      <w:r>
        <w:lastRenderedPageBreak/>
        <w:t>ПО ИНВЕСТИЦИОННЫМ КРЕДИТАМ (ЗАЙМАМ) В АГРОПРОМЫШЛЕННОМ</w:t>
      </w:r>
    </w:p>
    <w:p w:rsidR="00224E5C" w:rsidRDefault="00224E5C">
      <w:pPr>
        <w:pStyle w:val="ConsPlusTitle"/>
        <w:jc w:val="center"/>
      </w:pPr>
      <w:r>
        <w:t>КОМПЛЕКСЕ ЗА СЧЕТ СРЕДСТВ ФЕДЕРАЛЬНОГО И ОБЛАСТНОГО БЮДЖЕТОВ</w:t>
      </w:r>
    </w:p>
    <w:p w:rsidR="00224E5C" w:rsidRDefault="00224E5C">
      <w:pPr>
        <w:pStyle w:val="ConsPlusNormal"/>
        <w:ind w:firstLine="540"/>
        <w:jc w:val="both"/>
      </w:pPr>
    </w:p>
    <w:p w:rsidR="00224E5C" w:rsidRDefault="00224E5C">
      <w:pPr>
        <w:pStyle w:val="ConsPlusTitle"/>
        <w:jc w:val="center"/>
        <w:outlineLvl w:val="1"/>
      </w:pPr>
      <w:r>
        <w:t>1. Общие положения</w:t>
      </w:r>
    </w:p>
    <w:p w:rsidR="00224E5C" w:rsidRDefault="00224E5C">
      <w:pPr>
        <w:pStyle w:val="ConsPlusNormal"/>
        <w:ind w:firstLine="540"/>
        <w:jc w:val="both"/>
      </w:pPr>
    </w:p>
    <w:p w:rsidR="00224E5C" w:rsidRDefault="00224E5C">
      <w:pPr>
        <w:pStyle w:val="ConsPlusNormal"/>
        <w:ind w:firstLine="540"/>
        <w:jc w:val="both"/>
      </w:pPr>
      <w:r>
        <w:t xml:space="preserve">1.1. Настоящий Порядок разработан с учетом </w:t>
      </w:r>
      <w:hyperlink r:id="rId61" w:history="1">
        <w:r>
          <w:rPr>
            <w:color w:val="0000FF"/>
          </w:rPr>
          <w:t>Правил</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6 сентября 2018 г. N 1063 (далее - Правила), в соответствии с </w:t>
      </w:r>
      <w:hyperlink r:id="rId62" w:history="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r:id="rId63" w:history="1">
        <w:r>
          <w:rPr>
            <w:color w:val="0000FF"/>
          </w:rPr>
          <w:t>постановлением</w:t>
        </w:r>
      </w:hyperlink>
      <w:r>
        <w:t xml:space="preserve"> Правительства Нижегородской области от 14 октября 2019 г. N 747 "Об утверждении Порядка расходования бюджетами муниципальных районов и городских округов Нижегородской области субвенций на осуществление органами местного самоуправления городских округов и муниципальных районов Нижегородской области государственных полномочий по поддержке сельскохозяйственного производства, финансовое обеспечение которых осуществляется за счет средств областного бюджета" (далее - постановлением Правительства Нижегородской области от 14 октября 2019 г. N 747) и устанавливает общие положения о предоставлении субсидий из местного бюджета на возмещение части затрат на уплату процентов по инвестиционным кредитам (займам) в агропромышленном комплексе), источником финансового обеспечения которых являются субвенции местным бюджетам на возмещение части затрат на уплату процентов по инвестиционным кредитам (займам) в агропромышленном комплексе (далее - субсидии), условия и порядок их предоставления, требования к отчетности,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224E5C" w:rsidRDefault="00224E5C">
      <w:pPr>
        <w:pStyle w:val="ConsPlusNormal"/>
        <w:spacing w:before="220"/>
        <w:ind w:firstLine="540"/>
        <w:jc w:val="both"/>
      </w:pPr>
      <w:bookmarkStart w:id="54" w:name="P738"/>
      <w:bookmarkEnd w:id="54"/>
      <w:r>
        <w:t>1.2. Субсидии предоставляются:</w:t>
      </w:r>
    </w:p>
    <w:p w:rsidR="00224E5C" w:rsidRDefault="00224E5C">
      <w:pPr>
        <w:pStyle w:val="ConsPlusNormal"/>
        <w:spacing w:before="220"/>
        <w:ind w:firstLine="540"/>
        <w:jc w:val="both"/>
      </w:pPr>
      <w:r>
        <w:t xml:space="preserve">- в целях исполнения мероприятий муниципальных программ развития агропромышленного комплекса, обеспечивающих достижение непосредственного результата государственной </w:t>
      </w:r>
      <w:hyperlink r:id="rId64" w:history="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 объем остатка ссудной задолженности по субсидируемым кредитам (займам), соответствующего показателю результативности (результату) использования иных межбюджетных трансфертов, указанному в Правилах;</w:t>
      </w:r>
    </w:p>
    <w:p w:rsidR="00224E5C" w:rsidRDefault="00224E5C">
      <w:pPr>
        <w:pStyle w:val="ConsPlusNormal"/>
        <w:spacing w:before="220"/>
        <w:ind w:firstLine="540"/>
        <w:jc w:val="both"/>
      </w:pPr>
      <w:r>
        <w:t>-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(далее соответственно - кредиты, кредитные договоры), и займам, полученным при заключении договоров займа в сельскохозяйственных кредитных потребительских кооперативах (далее соответственно - займы, договоры займа), на реализацию инвестиционных проектов, отобранных до 31 декабря 2016 г. включительно в порядке, установленном Минсельхозом России для предоставления субсидий на возмещение части процентной ставки по кредитам (займам) (далее - отбор), а также инвестиционных проектов, реализация которых начата ранее 2010 года и которые не проходили указанную процедуру отбора.</w:t>
      </w:r>
    </w:p>
    <w:p w:rsidR="00224E5C" w:rsidRDefault="00224E5C">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проектами отбора, не допускается.</w:t>
      </w:r>
    </w:p>
    <w:p w:rsidR="00224E5C" w:rsidRDefault="00224E5C">
      <w:pPr>
        <w:pStyle w:val="ConsPlusNormal"/>
        <w:spacing w:before="220"/>
        <w:ind w:firstLine="540"/>
        <w:jc w:val="both"/>
      </w:pPr>
      <w:bookmarkStart w:id="55" w:name="P742"/>
      <w:bookmarkEnd w:id="55"/>
      <w:r>
        <w:t xml:space="preserve">1.3. Субсидии предоставляются в пределах бюджетных ассигнований, предусмотренных в местном бюджете на соответствующий финансовый год и плановый период, и лимитов бюджетных </w:t>
      </w:r>
      <w:r>
        <w:lastRenderedPageBreak/>
        <w:t>обязательств, доведенных в установленном порядке до главного распорядителя бюджетных средств на предоставление субсидий на соответствующий финансовый год и плановый период.</w:t>
      </w:r>
    </w:p>
    <w:p w:rsidR="00224E5C" w:rsidRDefault="00224E5C">
      <w:pPr>
        <w:pStyle w:val="ConsPlusNormal"/>
        <w:spacing w:before="220"/>
        <w:ind w:firstLine="540"/>
        <w:jc w:val="both"/>
      </w:pPr>
      <w:r>
        <w:t>Источниками финансового обеспечения субсидий являются субвенции областного бюджета на возмещение части затрат на уплату процентов по инвестиционным кредитам (займам) в агропромышленном комплексе, сформированные:</w:t>
      </w:r>
    </w:p>
    <w:p w:rsidR="00224E5C" w:rsidRDefault="00224E5C">
      <w:pPr>
        <w:pStyle w:val="ConsPlusNormal"/>
        <w:spacing w:before="220"/>
        <w:ind w:firstLine="540"/>
        <w:jc w:val="both"/>
      </w:pPr>
      <w:bookmarkStart w:id="56" w:name="P744"/>
      <w:bookmarkEnd w:id="56"/>
      <w:r>
        <w:t>- за счет средств федерального бюджета, предоставленных областному бюджету в форме иного межбюджетного трансферта, имеющего целевое назначение, в соответствии с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с учетом установленного соглашением уровня софинансирования расходного обязательства на соответствующий финансовый год (далее - установленный уровень софинансирования из федерального бюджета);</w:t>
      </w:r>
    </w:p>
    <w:p w:rsidR="00224E5C" w:rsidRDefault="00224E5C">
      <w:pPr>
        <w:pStyle w:val="ConsPlusNormal"/>
        <w:spacing w:before="220"/>
        <w:ind w:firstLine="540"/>
        <w:jc w:val="both"/>
      </w:pPr>
      <w:bookmarkStart w:id="57" w:name="P745"/>
      <w:bookmarkEnd w:id="57"/>
      <w:r>
        <w:t>- за счет средств областного бюджета, в том числе с учетом установленного уровня софинансирования из федерального бюджета.</w:t>
      </w:r>
    </w:p>
    <w:p w:rsidR="00224E5C" w:rsidRDefault="00224E5C">
      <w:pPr>
        <w:pStyle w:val="ConsPlusNormal"/>
        <w:spacing w:before="220"/>
        <w:ind w:firstLine="540"/>
        <w:jc w:val="both"/>
      </w:pPr>
      <w:bookmarkStart w:id="58" w:name="P746"/>
      <w:bookmarkEnd w:id="58"/>
      <w:r>
        <w:t xml:space="preserve">1.4. Субсидии предоставляются на безвозмездной и безвозвратной основе следующим категориям получателей, зарегистрированных на территории муниципальных районов и городских округов Нижегородской области, органы местного самоуправления которых наделены </w:t>
      </w:r>
      <w:hyperlink r:id="rId65" w:history="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государственными полномочиями Нижегородской области по возмещению части затрат на уплату процентов по инвестиционным кредитам (займам) в агропромышленном комплексе (далее также - Заемщики):</w:t>
      </w:r>
    </w:p>
    <w:p w:rsidR="00224E5C" w:rsidRDefault="00224E5C">
      <w:pPr>
        <w:pStyle w:val="ConsPlusNormal"/>
        <w:spacing w:before="220"/>
        <w:ind w:firstLine="540"/>
        <w:jc w:val="both"/>
      </w:pPr>
      <w:bookmarkStart w:id="59" w:name="P747"/>
      <w:bookmarkEnd w:id="59"/>
      <w:r>
        <w:t xml:space="preserve">1)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r:id="rId66" w:history="1">
        <w:r>
          <w:rPr>
            <w:color w:val="0000FF"/>
          </w:rPr>
          <w:t>статьей 3</w:t>
        </w:r>
      </w:hyperlink>
      <w:r>
        <w:t xml:space="preserve"> Федерального закона от 29 декабря 2006 г. N 264-ФЗ "О развитии сельского хозяйства" (далее - сельскохозяйственные товаропроизводители),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потребительскими кооперативам, получившим кредиты (займы) по кредитным договорам (договорам займа), заключенным:</w:t>
      </w:r>
    </w:p>
    <w:p w:rsidR="00224E5C" w:rsidRDefault="00224E5C">
      <w:pPr>
        <w:pStyle w:val="ConsPlusNormal"/>
        <w:spacing w:before="220"/>
        <w:ind w:firstLine="540"/>
        <w:jc w:val="both"/>
      </w:pPr>
      <w:bookmarkStart w:id="60" w:name="P748"/>
      <w:bookmarkEnd w:id="60"/>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цели, указанные в </w:t>
      </w:r>
      <w:hyperlink r:id="rId67" w:history="1">
        <w:r>
          <w:rPr>
            <w:color w:val="0000FF"/>
          </w:rPr>
          <w:t>абзаце третьем подпункта "а" пункта 2</w:t>
        </w:r>
      </w:hyperlink>
      <w:r>
        <w:t xml:space="preserve"> Правил;</w:t>
      </w:r>
    </w:p>
    <w:p w:rsidR="00224E5C" w:rsidRDefault="00224E5C">
      <w:pPr>
        <w:pStyle w:val="ConsPlusNormal"/>
        <w:spacing w:before="220"/>
        <w:ind w:firstLine="540"/>
        <w:jc w:val="both"/>
      </w:pPr>
      <w:r>
        <w:t xml:space="preserve">с 1 января 2004 г. по 1 января 2008 г. на срок от 2 до 8 лет, - на цели, указанные в </w:t>
      </w:r>
      <w:hyperlink r:id="rId68" w:history="1">
        <w:r>
          <w:rPr>
            <w:color w:val="0000FF"/>
          </w:rPr>
          <w:t>абзаце четвертом подпункта "а" пункта 2</w:t>
        </w:r>
      </w:hyperlink>
      <w:r>
        <w:t xml:space="preserve"> Правил;</w:t>
      </w:r>
    </w:p>
    <w:p w:rsidR="00224E5C" w:rsidRDefault="00224E5C">
      <w:pPr>
        <w:pStyle w:val="ConsPlusNormal"/>
        <w:spacing w:before="220"/>
        <w:ind w:firstLine="540"/>
        <w:jc w:val="both"/>
      </w:pPr>
      <w:r>
        <w:t xml:space="preserve">с 1 января 2009 г. по 31 декабря 2012 г. включительно на срок до 8 лет, - на цели, указанные в </w:t>
      </w:r>
      <w:hyperlink r:id="rId69" w:history="1">
        <w:r>
          <w:rPr>
            <w:color w:val="0000FF"/>
          </w:rPr>
          <w:t>абзаце пятом подпункта "а" пункта 2</w:t>
        </w:r>
      </w:hyperlink>
      <w:r>
        <w:t xml:space="preserve"> Правил;</w:t>
      </w:r>
    </w:p>
    <w:p w:rsidR="00224E5C" w:rsidRDefault="00224E5C">
      <w:pPr>
        <w:pStyle w:val="ConsPlusNormal"/>
        <w:spacing w:before="220"/>
        <w:ind w:firstLine="540"/>
        <w:jc w:val="both"/>
      </w:pPr>
      <w:r>
        <w:t xml:space="preserve">с 1 января 2010 г. по 31 декабря 2012 г. включительно на срок до 8 лет, - на цели, указанные в </w:t>
      </w:r>
      <w:hyperlink r:id="rId70" w:history="1">
        <w:r>
          <w:rPr>
            <w:color w:val="0000FF"/>
          </w:rPr>
          <w:t>абзаце шестом подпункта "а" пункта 2</w:t>
        </w:r>
      </w:hyperlink>
      <w:r>
        <w:t xml:space="preserve"> Правил;</w:t>
      </w:r>
    </w:p>
    <w:p w:rsidR="00224E5C" w:rsidRDefault="00224E5C">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получившим кредиты (займы)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цели, указанные в </w:t>
      </w:r>
      <w:hyperlink r:id="rId71" w:history="1">
        <w:r>
          <w:rPr>
            <w:color w:val="0000FF"/>
          </w:rPr>
          <w:t>абзаце седьмом подпункта "а" пункта 2</w:t>
        </w:r>
      </w:hyperlink>
      <w:r>
        <w:t xml:space="preserve"> Правил;</w:t>
      </w:r>
    </w:p>
    <w:p w:rsidR="00224E5C" w:rsidRDefault="00224E5C">
      <w:pPr>
        <w:pStyle w:val="ConsPlusNormal"/>
        <w:spacing w:before="220"/>
        <w:ind w:firstLine="540"/>
        <w:jc w:val="both"/>
      </w:pPr>
      <w:r>
        <w:t>3) организациям агропромышленного комплекса независимо от их организационно-</w:t>
      </w:r>
      <w:r>
        <w:lastRenderedPageBreak/>
        <w:t xml:space="preserve">правовой формы, осуществляющим подработку, хранение и перевалку зерновых и масличных культур, получившим кредиты (займы) по кредитным договорам (договорам займа), заключенным с 1 января 2010 г. по 31 декабря 2012 г. включительно на срок до 10 лет, - на цели, указанные в </w:t>
      </w:r>
      <w:hyperlink r:id="rId72" w:history="1">
        <w:r>
          <w:rPr>
            <w:color w:val="0000FF"/>
          </w:rPr>
          <w:t>абзацах девятом</w:t>
        </w:r>
      </w:hyperlink>
      <w:r>
        <w:t xml:space="preserve">, </w:t>
      </w:r>
      <w:hyperlink r:id="rId73" w:history="1">
        <w:r>
          <w:rPr>
            <w:color w:val="0000FF"/>
          </w:rPr>
          <w:t>десятом подпункта "а" пункта 2</w:t>
        </w:r>
      </w:hyperlink>
      <w:r>
        <w:t xml:space="preserve"> Правил;</w:t>
      </w:r>
    </w:p>
    <w:p w:rsidR="00224E5C" w:rsidRDefault="00224E5C">
      <w:pPr>
        <w:pStyle w:val="ConsPlusNormal"/>
        <w:spacing w:before="220"/>
        <w:ind w:firstLine="540"/>
        <w:jc w:val="both"/>
      </w:pPr>
      <w:r>
        <w:t>4) организациям агропромышленного комплекса независимо от их организационно-правовой формы, получившим кредиты (займы) по кредитным договорам (договорам займа), заключенным:</w:t>
      </w:r>
    </w:p>
    <w:p w:rsidR="00224E5C" w:rsidRDefault="00224E5C">
      <w:pPr>
        <w:pStyle w:val="ConsPlusNormal"/>
        <w:spacing w:before="220"/>
        <w:ind w:firstLine="540"/>
        <w:jc w:val="both"/>
      </w:pPr>
      <w:r>
        <w:t xml:space="preserve">с 1 января 2009 г. по 31 декабря 2012 г. включительно на срок до 8 лет, - на цели, указанные в </w:t>
      </w:r>
      <w:hyperlink r:id="rId74" w:history="1">
        <w:r>
          <w:rPr>
            <w:color w:val="0000FF"/>
          </w:rPr>
          <w:t>абзаце двенадцатом подпункта "а" пункта 2</w:t>
        </w:r>
      </w:hyperlink>
      <w:r>
        <w:t xml:space="preserve"> Правил;</w:t>
      </w:r>
    </w:p>
    <w:p w:rsidR="00224E5C" w:rsidRDefault="00224E5C">
      <w:pPr>
        <w:pStyle w:val="ConsPlusNormal"/>
        <w:spacing w:before="220"/>
        <w:ind w:firstLine="540"/>
        <w:jc w:val="both"/>
      </w:pPr>
      <w:r>
        <w:t xml:space="preserve">с 1 января 2010 г. по 31 декабря 2012 г. включительно на срок до 8 лет, - на цели, указанные в </w:t>
      </w:r>
      <w:hyperlink r:id="rId75" w:history="1">
        <w:r>
          <w:rPr>
            <w:color w:val="0000FF"/>
          </w:rPr>
          <w:t>абзаце тринадцатом подпункта "а" пункта 2</w:t>
        </w:r>
      </w:hyperlink>
      <w:r>
        <w:t xml:space="preserve"> Правил;</w:t>
      </w:r>
    </w:p>
    <w:p w:rsidR="00224E5C" w:rsidRDefault="00224E5C">
      <w:pPr>
        <w:pStyle w:val="ConsPlusNormal"/>
        <w:spacing w:before="220"/>
        <w:ind w:firstLine="540"/>
        <w:jc w:val="both"/>
      </w:pPr>
      <w:r>
        <w:t xml:space="preserve">с 1 января 2011 г. по 31 декабря 2011 г. включительно на срок до 8 лет, - на цели, указанные в </w:t>
      </w:r>
      <w:hyperlink r:id="rId76" w:history="1">
        <w:r>
          <w:rPr>
            <w:color w:val="0000FF"/>
          </w:rPr>
          <w:t>абзаце четырнадцатом</w:t>
        </w:r>
      </w:hyperlink>
      <w:r>
        <w:t>;</w:t>
      </w:r>
    </w:p>
    <w:p w:rsidR="00224E5C" w:rsidRDefault="00224E5C">
      <w:pPr>
        <w:pStyle w:val="ConsPlusNormal"/>
        <w:spacing w:before="220"/>
        <w:ind w:firstLine="540"/>
        <w:jc w:val="both"/>
      </w:pPr>
      <w:r>
        <w:t>5) организациям независимо от их организационно-правовой формы, осуществляющим товарное (промышленное) рыбоводство, получившим кредиты (займы) по кредитным договорам (договорам займа), заключенным с 1 января 2007 г. по 31 декабря 2011 г. включительно:</w:t>
      </w:r>
    </w:p>
    <w:p w:rsidR="00224E5C" w:rsidRDefault="00224E5C">
      <w:pPr>
        <w:pStyle w:val="ConsPlusNormal"/>
        <w:spacing w:before="220"/>
        <w:ind w:firstLine="540"/>
        <w:jc w:val="both"/>
      </w:pPr>
      <w:r>
        <w:t xml:space="preserve">на срок до 5 лет, - на цели, указанные в </w:t>
      </w:r>
      <w:hyperlink r:id="rId77" w:history="1">
        <w:r>
          <w:rPr>
            <w:color w:val="0000FF"/>
          </w:rPr>
          <w:t>абзаце шестнадцатом подпункта "а" пункта 2</w:t>
        </w:r>
      </w:hyperlink>
      <w:r>
        <w:t xml:space="preserve"> Правил;</w:t>
      </w:r>
    </w:p>
    <w:p w:rsidR="00224E5C" w:rsidRDefault="00224E5C">
      <w:pPr>
        <w:pStyle w:val="ConsPlusNormal"/>
        <w:spacing w:before="220"/>
        <w:ind w:firstLine="540"/>
        <w:jc w:val="both"/>
      </w:pPr>
      <w:r>
        <w:t xml:space="preserve">на срок до 8 лет, - на цели, указанные в </w:t>
      </w:r>
      <w:hyperlink r:id="rId78" w:history="1">
        <w:r>
          <w:rPr>
            <w:color w:val="0000FF"/>
          </w:rPr>
          <w:t>абзаце семнадцатом подпункта "а" пункта 2</w:t>
        </w:r>
      </w:hyperlink>
      <w:r>
        <w:t xml:space="preserve"> Правил;</w:t>
      </w:r>
    </w:p>
    <w:p w:rsidR="00224E5C" w:rsidRDefault="00224E5C">
      <w:pPr>
        <w:pStyle w:val="ConsPlusNormal"/>
        <w:spacing w:before="220"/>
        <w:ind w:firstLine="540"/>
        <w:jc w:val="both"/>
      </w:pPr>
      <w:r>
        <w:t>6) организациям независимо от их организационно-правовой формы, осуществляющим разведение одомашненных видов и пород рыб, получившим кредиты (займы) по кредитным договорам (договорам займа), заключенным с 1 января 2012 г. по 31 декабря 2012 г. включительно:</w:t>
      </w:r>
    </w:p>
    <w:p w:rsidR="00224E5C" w:rsidRDefault="00224E5C">
      <w:pPr>
        <w:pStyle w:val="ConsPlusNormal"/>
        <w:spacing w:before="220"/>
        <w:ind w:firstLine="540"/>
        <w:jc w:val="both"/>
      </w:pPr>
      <w:r>
        <w:t xml:space="preserve">на срок до 5 лет, - на цели, указанные в </w:t>
      </w:r>
      <w:hyperlink r:id="rId79" w:history="1">
        <w:r>
          <w:rPr>
            <w:color w:val="0000FF"/>
          </w:rPr>
          <w:t>абзаце девятнадцатом подпункта "а" пункта 2</w:t>
        </w:r>
      </w:hyperlink>
      <w:r>
        <w:t xml:space="preserve"> Правил;</w:t>
      </w:r>
    </w:p>
    <w:p w:rsidR="00224E5C" w:rsidRDefault="00224E5C">
      <w:pPr>
        <w:pStyle w:val="ConsPlusNormal"/>
        <w:spacing w:before="220"/>
        <w:ind w:firstLine="540"/>
        <w:jc w:val="both"/>
      </w:pPr>
      <w:r>
        <w:t xml:space="preserve">на срок до 8 лет, - на цели, указанные в </w:t>
      </w:r>
      <w:hyperlink r:id="rId80" w:history="1">
        <w:r>
          <w:rPr>
            <w:color w:val="0000FF"/>
          </w:rPr>
          <w:t>абзаце двадцатом подпункта "а" пункта 2</w:t>
        </w:r>
      </w:hyperlink>
      <w:r>
        <w:t xml:space="preserve"> Правил;</w:t>
      </w:r>
    </w:p>
    <w:p w:rsidR="00224E5C" w:rsidRDefault="00224E5C">
      <w:pPr>
        <w:pStyle w:val="ConsPlusNormal"/>
        <w:spacing w:before="220"/>
        <w:ind w:firstLine="540"/>
        <w:jc w:val="both"/>
      </w:pPr>
      <w:bookmarkStart w:id="61" w:name="P764"/>
      <w:bookmarkEnd w:id="61"/>
      <w:r>
        <w:t xml:space="preserve">7)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 занимающимся мясным скотоводством и (или) производством молока, получившим кредиты (займы) по кредитным договорам (договорам займа), заключенным с 1 января 2004 г. по 31 декабря 2012 г. включительно на срок до 15 лет, - на цели, указанные в </w:t>
      </w:r>
      <w:hyperlink r:id="rId81" w:history="1">
        <w:r>
          <w:rPr>
            <w:color w:val="0000FF"/>
          </w:rPr>
          <w:t>абзаце двадцать первом подпункта "а" пункта 2</w:t>
        </w:r>
      </w:hyperlink>
      <w:r>
        <w:t xml:space="preserve"> Правил;</w:t>
      </w:r>
    </w:p>
    <w:p w:rsidR="00224E5C" w:rsidRDefault="00224E5C">
      <w:pPr>
        <w:pStyle w:val="ConsPlusNormal"/>
        <w:spacing w:before="220"/>
        <w:ind w:firstLine="540"/>
        <w:jc w:val="both"/>
      </w:pPr>
      <w:bookmarkStart w:id="62" w:name="P765"/>
      <w:bookmarkEnd w:id="62"/>
      <w:r>
        <w:t xml:space="preserve">8)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получившим кредиты (займы) по кредитным договорам (договорам займа), заключенным с 1 января 2013 г. по 31 июля 2015 г. включительно на срок от 2 до 8 лет, - на цели, указанные в </w:t>
      </w:r>
      <w:hyperlink r:id="rId82" w:history="1">
        <w:r>
          <w:rPr>
            <w:color w:val="0000FF"/>
          </w:rPr>
          <w:t>абзаце втором подпункта "б" пункта 2</w:t>
        </w:r>
      </w:hyperlink>
      <w:r>
        <w:t xml:space="preserve"> Правил;</w:t>
      </w:r>
    </w:p>
    <w:p w:rsidR="00224E5C" w:rsidRDefault="00224E5C">
      <w:pPr>
        <w:pStyle w:val="ConsPlusNormal"/>
        <w:spacing w:before="220"/>
        <w:ind w:firstLine="540"/>
        <w:jc w:val="both"/>
      </w:pPr>
      <w:r>
        <w:t xml:space="preserve">9)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получившим кредиты (займы) по кредитным договорам (договорам займа), заключенным с 1 января 2013 г. по 31 июля 2015 г. включительно на срок от 2 до 8 лет, - на цели, указанные в </w:t>
      </w:r>
      <w:hyperlink r:id="rId83" w:history="1">
        <w:r>
          <w:rPr>
            <w:color w:val="0000FF"/>
          </w:rPr>
          <w:t>абзаце третьем подпункта "б" пункта 2</w:t>
        </w:r>
      </w:hyperlink>
      <w:r>
        <w:t xml:space="preserve"> Правил;</w:t>
      </w:r>
    </w:p>
    <w:p w:rsidR="00224E5C" w:rsidRDefault="00224E5C">
      <w:pPr>
        <w:pStyle w:val="ConsPlusNormal"/>
        <w:spacing w:before="220"/>
        <w:ind w:firstLine="540"/>
        <w:jc w:val="both"/>
      </w:pPr>
      <w:r>
        <w:lastRenderedPageBreak/>
        <w:t xml:space="preserve">10)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занимающимся мясным скотоводством, получившим кредиты (займы) по кредитным договорам (договорам займа), заключенным с 1 января 2013 г. по 31 июля 2015 г. включительно на срок до 15 лет, - на цели, указанные в </w:t>
      </w:r>
      <w:hyperlink r:id="rId84" w:history="1">
        <w:r>
          <w:rPr>
            <w:color w:val="0000FF"/>
          </w:rPr>
          <w:t>абзаце четвертом подпункта "б" пункта 2</w:t>
        </w:r>
      </w:hyperlink>
      <w:r>
        <w:t xml:space="preserve"> Правил;</w:t>
      </w:r>
    </w:p>
    <w:p w:rsidR="00224E5C" w:rsidRDefault="00224E5C">
      <w:pPr>
        <w:pStyle w:val="ConsPlusNormal"/>
        <w:spacing w:before="220"/>
        <w:ind w:firstLine="540"/>
        <w:jc w:val="both"/>
      </w:pPr>
      <w:r>
        <w:t xml:space="preserve">11)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занимающимся производством молока, получившим кредиты (займы) по кредитным договорам (договорам займа), заключенным с 1 января 2013 г. по 31 июля 2015 г. включительно на срок до 15 лет, - на цели, указанные в </w:t>
      </w:r>
      <w:hyperlink r:id="rId85" w:history="1">
        <w:r>
          <w:rPr>
            <w:color w:val="0000FF"/>
          </w:rPr>
          <w:t>абзаце пятом подпункта "б" пункта 2</w:t>
        </w:r>
      </w:hyperlink>
      <w:r>
        <w:t xml:space="preserve"> Правил;</w:t>
      </w:r>
    </w:p>
    <w:p w:rsidR="00224E5C" w:rsidRDefault="00224E5C">
      <w:pPr>
        <w:pStyle w:val="ConsPlusNormal"/>
        <w:spacing w:before="220"/>
        <w:ind w:firstLine="540"/>
        <w:jc w:val="both"/>
      </w:pPr>
      <w:bookmarkStart w:id="63" w:name="P769"/>
      <w:bookmarkEnd w:id="63"/>
      <w:r>
        <w:t xml:space="preserve">12)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и организациям агропромышленного комплекса независимо от их организационно-правовой формы, получившим кредиты (займы) по кредитным договорам (договорам займа), заключенным с 1 января 2015 г. по 31 декабря 2016 г. включительно на срок до 8 лет, - на цели, указанные в </w:t>
      </w:r>
      <w:hyperlink r:id="rId86" w:history="1">
        <w:r>
          <w:rPr>
            <w:color w:val="0000FF"/>
          </w:rPr>
          <w:t>подпункте "в" пункта 2</w:t>
        </w:r>
      </w:hyperlink>
      <w:r>
        <w:t xml:space="preserve"> Правил;</w:t>
      </w:r>
    </w:p>
    <w:p w:rsidR="00224E5C" w:rsidRDefault="00224E5C">
      <w:pPr>
        <w:pStyle w:val="ConsPlusNormal"/>
        <w:spacing w:before="220"/>
        <w:ind w:firstLine="540"/>
        <w:jc w:val="both"/>
      </w:pPr>
      <w:bookmarkStart w:id="64" w:name="P770"/>
      <w:bookmarkEnd w:id="64"/>
      <w:r>
        <w:t>13)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 на цели, указанные в </w:t>
      </w:r>
      <w:hyperlink r:id="rId87" w:history="1">
        <w:r>
          <w:rPr>
            <w:color w:val="0000FF"/>
          </w:rPr>
          <w:t>абзаце втором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(за исключением кредитов (займов), полученных на развитие мясного и молочного скотоводства), - на цели, указанные в </w:t>
      </w:r>
      <w:hyperlink r:id="rId88" w:history="1">
        <w:r>
          <w:rPr>
            <w:color w:val="0000FF"/>
          </w:rPr>
          <w:t>абзаце третьем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на развитие мясного скотоводства по кредитным договорам (договорам займа), заключенным с 1 августа 2015 г. по 31 декабря 2016 г. включительно на срок до 15 лет, - на цели, указанные в </w:t>
      </w:r>
      <w:hyperlink r:id="rId89" w:history="1">
        <w:r>
          <w:rPr>
            <w:color w:val="0000FF"/>
          </w:rPr>
          <w:t>абзаце четвертом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на развитие молочного скотоводства по кредитным договорам (договорам займа), заключенным с 1 августа 2015 г. по 31 декабря 2016 г. включительно на срок до 15 лет, - на цели, указанные в </w:t>
      </w:r>
      <w:hyperlink r:id="rId90" w:history="1">
        <w:r>
          <w:rPr>
            <w:color w:val="0000FF"/>
          </w:rPr>
          <w:t>абзаце пятом подпункта "г" пункта 2</w:t>
        </w:r>
      </w:hyperlink>
      <w:r>
        <w:t xml:space="preserve"> Правил;</w:t>
      </w:r>
    </w:p>
    <w:p w:rsidR="00224E5C" w:rsidRDefault="00224E5C">
      <w:pPr>
        <w:pStyle w:val="ConsPlusNormal"/>
        <w:spacing w:before="220"/>
        <w:ind w:firstLine="540"/>
        <w:jc w:val="both"/>
      </w:pPr>
      <w:r>
        <w:t xml:space="preserve">получившим кредиты (займы) по кредитным договорам (договорам займа), заключенным с 1 августа 2015 г. по 31 декабря 2016 г. включительно на срок от 2 до 8 лет, - на цели, указанные в </w:t>
      </w:r>
      <w:hyperlink r:id="rId91" w:history="1">
        <w:r>
          <w:rPr>
            <w:color w:val="0000FF"/>
          </w:rPr>
          <w:t>абзаце шестом подпункта "г" пункта 2</w:t>
        </w:r>
      </w:hyperlink>
      <w:r>
        <w:t xml:space="preserve"> Правил;</w:t>
      </w:r>
    </w:p>
    <w:p w:rsidR="00224E5C" w:rsidRDefault="00224E5C">
      <w:pPr>
        <w:pStyle w:val="ConsPlusNormal"/>
        <w:spacing w:before="220"/>
        <w:ind w:firstLine="540"/>
        <w:jc w:val="both"/>
      </w:pPr>
      <w:bookmarkStart w:id="65" w:name="P776"/>
      <w:bookmarkEnd w:id="65"/>
      <w:r>
        <w:t xml:space="preserve">14) российским организациям, получившим кредиты (займы) по кредитам (займам), полученным по кредитным договорам (договорам займа), заключенным с 1 августа 2015 г. по 31 декабря 2016 г. включительно на срок от 2 до 8 лет, - на цели, указанные в </w:t>
      </w:r>
      <w:hyperlink r:id="rId92" w:history="1">
        <w:r>
          <w:rPr>
            <w:color w:val="0000FF"/>
          </w:rPr>
          <w:t>абзаце седьмом подпункта "г" пункта 2</w:t>
        </w:r>
      </w:hyperlink>
      <w:r>
        <w:t xml:space="preserve"> Правил;</w:t>
      </w:r>
    </w:p>
    <w:p w:rsidR="00224E5C" w:rsidRDefault="00224E5C">
      <w:pPr>
        <w:pStyle w:val="ConsPlusNormal"/>
        <w:spacing w:before="220"/>
        <w:ind w:firstLine="540"/>
        <w:jc w:val="both"/>
      </w:pPr>
      <w:r>
        <w:t xml:space="preserve">15) Заемщикам, получившим кредиты (займы) по кредитным договорам (договорам займа), </w:t>
      </w:r>
      <w:r>
        <w:lastRenderedPageBreak/>
        <w:t>заключенным по 31 декабря 2016 г., - на рефинансирование кредитов (займов), предусмотренных подпунктами 1 - 14 настоящего пункта, при условии, что суммарный срок пользования кредитами (займами) не превышает сроки, указанные в этих подпунктах;</w:t>
      </w:r>
    </w:p>
    <w:p w:rsidR="00224E5C" w:rsidRDefault="00224E5C">
      <w:pPr>
        <w:pStyle w:val="ConsPlusNormal"/>
        <w:spacing w:before="220"/>
        <w:ind w:firstLine="540"/>
        <w:jc w:val="both"/>
      </w:pPr>
      <w:bookmarkStart w:id="66" w:name="P778"/>
      <w:bookmarkEnd w:id="66"/>
      <w:r>
        <w:t xml:space="preserve">16)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получившим кредиты (займы) по кредитным договорам (договорам займа), заключенным по 31 декабря 2016 г. - на рефинансирование (возмещение) затрат, понесенных по направлениям, предусмотренным </w:t>
      </w:r>
      <w:hyperlink w:anchor="P747" w:history="1">
        <w:r>
          <w:rPr>
            <w:color w:val="0000FF"/>
          </w:rPr>
          <w:t>подпунктами 1</w:t>
        </w:r>
      </w:hyperlink>
      <w:r>
        <w:t xml:space="preserve"> - </w:t>
      </w:r>
      <w:hyperlink w:anchor="P776" w:history="1">
        <w:r>
          <w:rPr>
            <w:color w:val="0000FF"/>
          </w:rPr>
          <w:t>14</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подп. 2.3.3 в п. 2.3 данного порядка отсутствует.</w:t>
            </w:r>
          </w:p>
        </w:tc>
      </w:tr>
    </w:tbl>
    <w:p w:rsidR="00224E5C" w:rsidRDefault="00224E5C">
      <w:pPr>
        <w:pStyle w:val="ConsPlusNormal"/>
        <w:spacing w:before="280"/>
        <w:ind w:firstLine="540"/>
        <w:jc w:val="both"/>
      </w:pPr>
      <w:bookmarkStart w:id="67" w:name="P781"/>
      <w:bookmarkEnd w:id="67"/>
      <w:r>
        <w:t xml:space="preserve">17) Заемщикам, получившим кредиты (займы) с 1 января 2017 г. на рефинансирование кредитов (займов), полученных на реализацию инвестиционных проектов, отобранных до 31 декабря 2016 г. по направлениям, предусмотренным </w:t>
      </w:r>
      <w:hyperlink w:anchor="P747" w:history="1">
        <w:r>
          <w:rPr>
            <w:color w:val="0000FF"/>
          </w:rPr>
          <w:t>подпунктами 1</w:t>
        </w:r>
      </w:hyperlink>
      <w:r>
        <w:t xml:space="preserve"> - </w:t>
      </w:r>
      <w:hyperlink w:anchor="P778" w:history="1">
        <w:r>
          <w:rPr>
            <w:color w:val="0000FF"/>
          </w:rPr>
          <w:t>16</w:t>
        </w:r>
      </w:hyperlink>
      <w: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подпунктом 2.3.3 пункта 2.3 настоящего Порядка,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224E5C" w:rsidRDefault="00224E5C">
      <w:pPr>
        <w:pStyle w:val="ConsPlusNormal"/>
        <w:spacing w:before="220"/>
        <w:ind w:firstLine="540"/>
        <w:jc w:val="both"/>
      </w:pPr>
      <w:bookmarkStart w:id="68" w:name="P782"/>
      <w:bookmarkEnd w:id="68"/>
      <w:r>
        <w:t xml:space="preserve">18) Заемщикам, получившим кредиты (займы) с 1 января 2017 г., привлеченные в иностранной валюте на рефинансирование кредитов (займов), полученных на реализацию инвестиционных проектов, а также привлеченные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747" w:history="1">
        <w:r>
          <w:rPr>
            <w:color w:val="0000FF"/>
          </w:rPr>
          <w:t>подпунктами 1</w:t>
        </w:r>
      </w:hyperlink>
      <w:r>
        <w:t xml:space="preserve"> - </w:t>
      </w:r>
      <w:hyperlink w:anchor="P778" w:history="1">
        <w:r>
          <w:rPr>
            <w:color w:val="0000FF"/>
          </w:rPr>
          <w:t>16</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Нумерация пунктов дана в соответствии с официальным текстом документа.</w:t>
            </w:r>
          </w:p>
        </w:tc>
      </w:tr>
    </w:tbl>
    <w:p w:rsidR="00224E5C" w:rsidRDefault="00224E5C">
      <w:pPr>
        <w:pStyle w:val="ConsPlusNormal"/>
        <w:spacing w:before="280"/>
        <w:ind w:firstLine="540"/>
        <w:jc w:val="both"/>
      </w:pPr>
      <w:r>
        <w:t xml:space="preserve">1.3. Субсидии предоставляются Заемщику до дня полного погашения им обязательств в </w:t>
      </w:r>
      <w:r>
        <w:lastRenderedPageBreak/>
        <w:t>соответствии с кредитным договором (договором займа).</w:t>
      </w:r>
    </w:p>
    <w:p w:rsidR="00224E5C" w:rsidRDefault="00224E5C">
      <w:pPr>
        <w:pStyle w:val="ConsPlusNormal"/>
        <w:spacing w:before="220"/>
        <w:ind w:firstLine="540"/>
        <w:jc w:val="both"/>
      </w:pPr>
      <w:r>
        <w:t>1.4. В случае подписания:</w:t>
      </w:r>
    </w:p>
    <w:p w:rsidR="00224E5C" w:rsidRDefault="00224E5C">
      <w:pPr>
        <w:pStyle w:val="ConsPlusNormal"/>
        <w:spacing w:before="220"/>
        <w:ind w:firstLine="540"/>
        <w:jc w:val="both"/>
      </w:pPr>
      <w:r>
        <w:t xml:space="preserve">- по 31 декабря 2012 г. включительно соглашения о продлении срока пользования кредитами (займами) в соответствии с </w:t>
      </w:r>
      <w:hyperlink w:anchor="P748" w:history="1">
        <w:r>
          <w:rPr>
            <w:color w:val="0000FF"/>
          </w:rPr>
          <w:t>абзацем вторым подпункта 1 пункта 1.4</w:t>
        </w:r>
      </w:hyperlink>
      <w:r>
        <w:t xml:space="preserve"> настоящего Порядка, полученными по кредитным договорам (договорам займа), заключенным с 1 января 2004 г., возмещение части затрат осуществляется по таким кредитным договорам (договорам займа) с их продлением на срок, не превышающий 3 лет;</w:t>
      </w:r>
    </w:p>
    <w:p w:rsidR="00224E5C" w:rsidRDefault="00224E5C">
      <w:pPr>
        <w:pStyle w:val="ConsPlusNormal"/>
        <w:spacing w:before="220"/>
        <w:ind w:firstLine="540"/>
        <w:jc w:val="both"/>
      </w:pPr>
      <w:r>
        <w:t xml:space="preserve">-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747" w:history="1">
        <w:r>
          <w:rPr>
            <w:color w:val="0000FF"/>
          </w:rPr>
          <w:t>подпунктами 1</w:t>
        </w:r>
      </w:hyperlink>
      <w:r>
        <w:t xml:space="preserve"> - </w:t>
      </w:r>
      <w:hyperlink w:anchor="P769" w:history="1">
        <w:r>
          <w:rPr>
            <w:color w:val="0000FF"/>
          </w:rPr>
          <w:t>12 пункта 1.4</w:t>
        </w:r>
      </w:hyperlink>
      <w:r>
        <w:t xml:space="preserve"> настоящего Порядка, возмещение части затрат по таким договорам осуществляется с их продлением на срок, не превышающий 1 года;</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подп. 2.3.4 в данном порядке отсутствует.</w:t>
            </w:r>
          </w:p>
        </w:tc>
      </w:tr>
    </w:tbl>
    <w:p w:rsidR="00224E5C" w:rsidRDefault="00224E5C">
      <w:pPr>
        <w:pStyle w:val="ConsPlusNormal"/>
        <w:spacing w:before="280"/>
        <w:ind w:firstLine="540"/>
        <w:jc w:val="both"/>
      </w:pPr>
      <w:r>
        <w:t>- 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кредитного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подпунктом 2.3.4 настоящего пункта.</w:t>
      </w:r>
    </w:p>
    <w:p w:rsidR="00224E5C" w:rsidRDefault="00224E5C">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Нижегородской области (на территории муниципальных образований которых был введен по факту засухи в установленном порядке режим чрезвычайной ситуации), возмещение части затрат в соответствии с </w:t>
      </w:r>
      <w:hyperlink w:anchor="P747" w:history="1">
        <w:r>
          <w:rPr>
            <w:color w:val="0000FF"/>
          </w:rPr>
          <w:t>подпунктами 1</w:t>
        </w:r>
      </w:hyperlink>
      <w:r>
        <w:t xml:space="preserve"> - </w:t>
      </w:r>
      <w:hyperlink w:anchor="P764" w:history="1">
        <w:r>
          <w:rPr>
            <w:color w:val="0000FF"/>
          </w:rPr>
          <w:t>7 пункта 1.4</w:t>
        </w:r>
      </w:hyperlink>
      <w:r>
        <w:t xml:space="preserve"> настоящего Порядка осуществляется по кредитным договорам (договорам займа), продленным на срок, не превышающий 3 лет.</w:t>
      </w:r>
    </w:p>
    <w:p w:rsidR="00224E5C" w:rsidRDefault="00224E5C">
      <w:pPr>
        <w:pStyle w:val="ConsPlusNormal"/>
        <w:spacing w:before="220"/>
        <w:ind w:firstLine="540"/>
        <w:jc w:val="both"/>
      </w:pPr>
      <w:r>
        <w:t xml:space="preserve">При определении предельного срока продления кредитного договора (договора займа) в соответствии настоящим подпунктом продление, осуществленное в пределах сроков, установленных </w:t>
      </w:r>
      <w:hyperlink w:anchor="P746" w:history="1">
        <w:r>
          <w:rPr>
            <w:color w:val="0000FF"/>
          </w:rPr>
          <w:t>пунктом 1.4</w:t>
        </w:r>
      </w:hyperlink>
      <w:r>
        <w:t xml:space="preserve"> настоящего Порядка, не учитывается.</w:t>
      </w:r>
    </w:p>
    <w:p w:rsidR="00224E5C" w:rsidRDefault="00224E5C">
      <w:pPr>
        <w:pStyle w:val="ConsPlusNormal"/>
        <w:ind w:firstLine="540"/>
        <w:jc w:val="both"/>
      </w:pPr>
    </w:p>
    <w:p w:rsidR="00224E5C" w:rsidRDefault="00224E5C">
      <w:pPr>
        <w:pStyle w:val="ConsPlusTitle"/>
        <w:jc w:val="center"/>
        <w:outlineLvl w:val="1"/>
      </w:pPr>
      <w:r>
        <w:t>2. Условия и порядок предоставления субсидий</w:t>
      </w:r>
    </w:p>
    <w:p w:rsidR="00224E5C" w:rsidRDefault="00224E5C">
      <w:pPr>
        <w:pStyle w:val="ConsPlusNormal"/>
        <w:ind w:firstLine="540"/>
        <w:jc w:val="both"/>
      </w:pPr>
    </w:p>
    <w:p w:rsidR="00224E5C" w:rsidRDefault="00224E5C">
      <w:pPr>
        <w:pStyle w:val="ConsPlusNormal"/>
        <w:ind w:firstLine="540"/>
        <w:jc w:val="both"/>
      </w:pPr>
      <w:r>
        <w:t>2.1. Условиями предоставления субсидий являются:</w:t>
      </w:r>
    </w:p>
    <w:p w:rsidR="00224E5C" w:rsidRDefault="00224E5C">
      <w:pPr>
        <w:pStyle w:val="ConsPlusNormal"/>
        <w:spacing w:before="220"/>
        <w:ind w:firstLine="540"/>
        <w:jc w:val="both"/>
      </w:pPr>
      <w:bookmarkStart w:id="69" w:name="P798"/>
      <w:bookmarkEnd w:id="69"/>
      <w:r>
        <w:t xml:space="preserve">1) соответствие Заемщика, кредитного договора (договора займа) и инвестиционного проекта условиям и направлениям, установленным </w:t>
      </w:r>
      <w:hyperlink w:anchor="P738" w:history="1">
        <w:r>
          <w:rPr>
            <w:color w:val="0000FF"/>
          </w:rPr>
          <w:t>пунктами 1.2</w:t>
        </w:r>
      </w:hyperlink>
      <w:r>
        <w:t xml:space="preserve">, </w:t>
      </w:r>
      <w:hyperlink w:anchor="P746" w:history="1">
        <w:r>
          <w:rPr>
            <w:color w:val="0000FF"/>
          </w:rPr>
          <w:t>1.4</w:t>
        </w:r>
      </w:hyperlink>
      <w:r>
        <w:t xml:space="preserve"> настоящего Порядка;</w:t>
      </w:r>
    </w:p>
    <w:p w:rsidR="00224E5C" w:rsidRDefault="00224E5C">
      <w:pPr>
        <w:pStyle w:val="ConsPlusNormal"/>
        <w:spacing w:before="220"/>
        <w:ind w:firstLine="540"/>
        <w:jc w:val="both"/>
      </w:pPr>
      <w:bookmarkStart w:id="70" w:name="P799"/>
      <w:bookmarkEnd w:id="70"/>
      <w:r>
        <w:t>2) использование Заемщиком кредита (займа) по целевому назначению согласно пункту 1.4 настоящего Порядка;</w:t>
      </w:r>
    </w:p>
    <w:p w:rsidR="00224E5C" w:rsidRDefault="00224E5C">
      <w:pPr>
        <w:pStyle w:val="ConsPlusNormal"/>
        <w:spacing w:before="220"/>
        <w:ind w:firstLine="540"/>
        <w:jc w:val="both"/>
      </w:pPr>
      <w:bookmarkStart w:id="71" w:name="P800"/>
      <w:bookmarkEnd w:id="71"/>
      <w:r>
        <w:t>3) представление Заемщиком в Управление комплекта документов, а также соблюдение сроков их подачи в соответствии с настоящим Порядком;</w:t>
      </w:r>
    </w:p>
    <w:p w:rsidR="00224E5C" w:rsidRDefault="00224E5C">
      <w:pPr>
        <w:pStyle w:val="ConsPlusNormal"/>
        <w:spacing w:before="220"/>
        <w:ind w:firstLine="540"/>
        <w:jc w:val="both"/>
      </w:pPr>
      <w:r>
        <w:t>4) выполнение Заемщиком обязательств по погашению основного долга и уплаты начисленных процентов;</w:t>
      </w:r>
    </w:p>
    <w:p w:rsidR="00224E5C" w:rsidRDefault="00224E5C">
      <w:pPr>
        <w:pStyle w:val="ConsPlusNormal"/>
        <w:spacing w:before="220"/>
        <w:ind w:firstLine="540"/>
        <w:jc w:val="both"/>
      </w:pPr>
      <w:r>
        <w:t xml:space="preserve">5) соответствие Заемщика условиям и требованиям, установленным настоящим Порядком, в </w:t>
      </w:r>
      <w:r>
        <w:lastRenderedPageBreak/>
        <w:t xml:space="preserve">том числе </w:t>
      </w:r>
      <w:hyperlink w:anchor="P863" w:history="1">
        <w:r>
          <w:rPr>
            <w:color w:val="0000FF"/>
          </w:rPr>
          <w:t>пунктом 2.11</w:t>
        </w:r>
      </w:hyperlink>
      <w:r>
        <w:t xml:space="preserve"> настоящего Порядка;</w:t>
      </w:r>
    </w:p>
    <w:p w:rsidR="00224E5C" w:rsidRDefault="00224E5C">
      <w:pPr>
        <w:pStyle w:val="ConsPlusNormal"/>
        <w:spacing w:before="220"/>
        <w:ind w:firstLine="540"/>
        <w:jc w:val="both"/>
      </w:pPr>
      <w:bookmarkStart w:id="72" w:name="P803"/>
      <w:bookmarkEnd w:id="72"/>
      <w:r>
        <w:t xml:space="preserve">6) согласие Заемщика на осуществление Управлением и органами муниципального финансового контроля проверок соблюдения условий, целей и порядка предоставления субсидии, предусмотренных настоящим Порядком и соглашением, заключенным в порядке, установленном </w:t>
      </w:r>
      <w:hyperlink w:anchor="P860" w:history="1">
        <w:r>
          <w:rPr>
            <w:color w:val="0000FF"/>
          </w:rPr>
          <w:t>пунктом 2.10</w:t>
        </w:r>
      </w:hyperlink>
      <w:r>
        <w:t xml:space="preserve"> настоящего Порядка.</w:t>
      </w:r>
    </w:p>
    <w:p w:rsidR="00224E5C" w:rsidRDefault="00224E5C">
      <w:pPr>
        <w:pStyle w:val="ConsPlusNormal"/>
        <w:spacing w:before="220"/>
        <w:ind w:firstLine="540"/>
        <w:jc w:val="both"/>
      </w:pPr>
      <w:bookmarkStart w:id="73" w:name="P804"/>
      <w:bookmarkEnd w:id="73"/>
      <w:r>
        <w:t>2.2. Заемщик, заинтересованный в получении субсидии, представляет в органы управления сельским хозяйством муниципальных районов и городских округов Нижегородской области (далее - Управления) по месту представления отчетности о финансово-экономическом состоянии товаропроизводителей агропромышленного комплекса в порядке и сроки, установленные министерством сельского хозяйства и продовольственных ресурсов Нижегородской области, следующие документы:</w:t>
      </w:r>
    </w:p>
    <w:p w:rsidR="00224E5C" w:rsidRDefault="00224E5C">
      <w:pPr>
        <w:pStyle w:val="ConsPlusNormal"/>
        <w:spacing w:before="220"/>
        <w:ind w:firstLine="540"/>
        <w:jc w:val="both"/>
      </w:pPr>
      <w:bookmarkStart w:id="74" w:name="P805"/>
      <w:bookmarkEnd w:id="74"/>
      <w:r>
        <w:t>2.2.1. После открытия ссудного счета для получения кредита (займа) единовременно, но не позднее 31 декабря 2020 г.:</w:t>
      </w:r>
    </w:p>
    <w:p w:rsidR="00224E5C" w:rsidRDefault="00224E5C">
      <w:pPr>
        <w:pStyle w:val="ConsPlusNormal"/>
        <w:spacing w:before="220"/>
        <w:ind w:firstLine="540"/>
        <w:jc w:val="both"/>
      </w:pPr>
      <w:r>
        <w:t>1) заверенные кредитной организацией копии кредитного договора (договора займа);</w:t>
      </w:r>
    </w:p>
    <w:p w:rsidR="00224E5C" w:rsidRDefault="00224E5C">
      <w:pPr>
        <w:pStyle w:val="ConsPlusNormal"/>
        <w:spacing w:before="220"/>
        <w:ind w:firstLine="540"/>
        <w:jc w:val="both"/>
      </w:pPr>
      <w:r>
        <w:t>2) заверенные кредитной организацией копии платежного поручения (иных банковских документов) и выписки из ссудного счета Заемщика о получении кредита (займа) или документа, подтверждающего получение кредита (займа);</w:t>
      </w:r>
    </w:p>
    <w:p w:rsidR="00224E5C" w:rsidRDefault="00224E5C">
      <w:pPr>
        <w:pStyle w:val="ConsPlusNormal"/>
        <w:spacing w:before="220"/>
        <w:ind w:firstLine="540"/>
        <w:jc w:val="both"/>
      </w:pPr>
      <w:r>
        <w:t>3) график погашения кредита (займа) и уплаты процентов по нему;</w:t>
      </w:r>
    </w:p>
    <w:p w:rsidR="00224E5C" w:rsidRDefault="00224E5C">
      <w:pPr>
        <w:pStyle w:val="ConsPlusNormal"/>
        <w:spacing w:before="220"/>
        <w:ind w:firstLine="540"/>
        <w:jc w:val="both"/>
      </w:pPr>
      <w:r>
        <w:t>4) документ с указанием номера счета Заемщика, открытого ему в кредитной организации для получения субсидии.</w:t>
      </w:r>
    </w:p>
    <w:p w:rsidR="00224E5C" w:rsidRDefault="00224E5C">
      <w:pPr>
        <w:pStyle w:val="ConsPlusNormal"/>
        <w:spacing w:before="220"/>
        <w:ind w:firstLine="540"/>
        <w:jc w:val="both"/>
      </w:pPr>
      <w:r>
        <w:t>В случае представления в соответствии с настоящим подпунктом документов после 1 января 2021 г. Заемщик теряет право на получение субсидии.</w:t>
      </w:r>
    </w:p>
    <w:p w:rsidR="00224E5C" w:rsidRDefault="00224E5C">
      <w:pPr>
        <w:pStyle w:val="ConsPlusNormal"/>
        <w:spacing w:before="220"/>
        <w:ind w:firstLine="540"/>
        <w:jc w:val="both"/>
      </w:pPr>
      <w:bookmarkStart w:id="75" w:name="P811"/>
      <w:bookmarkEnd w:id="75"/>
      <w:r>
        <w:t xml:space="preserve">2.2.2. После использования кредита (займа) единовременно - документы, подтверждающие целевое использование кредита (займа), в соответствии с </w:t>
      </w:r>
      <w:hyperlink w:anchor="P918" w:history="1">
        <w:r>
          <w:rPr>
            <w:color w:val="0000FF"/>
          </w:rPr>
          <w:t>приложением 1</w:t>
        </w:r>
      </w:hyperlink>
      <w:r>
        <w:t xml:space="preserve"> к настоящему Порядку.</w:t>
      </w:r>
    </w:p>
    <w:p w:rsidR="00224E5C" w:rsidRDefault="00224E5C">
      <w:pPr>
        <w:pStyle w:val="ConsPlusNormal"/>
        <w:spacing w:before="220"/>
        <w:ind w:firstLine="540"/>
        <w:jc w:val="both"/>
      </w:pPr>
      <w:r>
        <w:t xml:space="preserve">При этом начало пользования кредитными средствами по кредиту (займу)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781" w:history="1">
        <w:r>
          <w:rPr>
            <w:color w:val="0000FF"/>
          </w:rPr>
          <w:t>подпунктами 17</w:t>
        </w:r>
      </w:hyperlink>
      <w:r>
        <w:t xml:space="preserve">, </w:t>
      </w:r>
      <w:hyperlink w:anchor="P782" w:history="1">
        <w:r>
          <w:rPr>
            <w:color w:val="0000FF"/>
          </w:rPr>
          <w:t>18 пункта 1.4</w:t>
        </w:r>
      </w:hyperlink>
      <w:r>
        <w:t xml:space="preserve"> настоящего Порядка.</w:t>
      </w:r>
    </w:p>
    <w:p w:rsidR="00224E5C" w:rsidRDefault="00224E5C">
      <w:pPr>
        <w:pStyle w:val="ConsPlusNormal"/>
        <w:spacing w:before="220"/>
        <w:ind w:firstLine="540"/>
        <w:jc w:val="both"/>
      </w:pPr>
      <w:bookmarkStart w:id="76" w:name="P813"/>
      <w:bookmarkEnd w:id="76"/>
      <w:r>
        <w:t>2.2.3. После погашения процентов ежемесячно до 5 числа месяца, следующего за предыдущим, но не ранее даты проверки Управлением документов, указанных в подпункте 2.2.2 настоящего пункта:</w:t>
      </w:r>
    </w:p>
    <w:p w:rsidR="00224E5C" w:rsidRDefault="00224E5C">
      <w:pPr>
        <w:pStyle w:val="ConsPlusNormal"/>
        <w:spacing w:before="220"/>
        <w:ind w:firstLine="540"/>
        <w:jc w:val="both"/>
      </w:pPr>
      <w:r>
        <w:t>1) заявление на получение субсидии по форме, утвержденной Минсельхозпродом;</w:t>
      </w:r>
    </w:p>
    <w:p w:rsidR="00224E5C" w:rsidRDefault="00224E5C">
      <w:pPr>
        <w:pStyle w:val="ConsPlusNormal"/>
        <w:spacing w:before="220"/>
        <w:ind w:firstLine="540"/>
        <w:jc w:val="both"/>
      </w:pPr>
      <w:r>
        <w:t>2) заверенные кредитной организацией копии платежных поручений (иных банковских документов), подтверждающих оплату процентов за период, указанный в заявлении;</w:t>
      </w:r>
    </w:p>
    <w:p w:rsidR="00224E5C" w:rsidRDefault="00224E5C">
      <w:pPr>
        <w:pStyle w:val="ConsPlusNormal"/>
        <w:spacing w:before="220"/>
        <w:ind w:firstLine="540"/>
        <w:jc w:val="both"/>
      </w:pPr>
      <w:r>
        <w:t>3) заверенные кредитной организацией копии документов, подтверждающих погашение основного долга за период, указанный в заявлении;</w:t>
      </w:r>
    </w:p>
    <w:p w:rsidR="00224E5C" w:rsidRDefault="00224E5C">
      <w:pPr>
        <w:pStyle w:val="ConsPlusNormal"/>
        <w:spacing w:before="220"/>
        <w:ind w:firstLine="540"/>
        <w:jc w:val="both"/>
      </w:pPr>
      <w:r>
        <w:t xml:space="preserve">4) расчет размера субсидии за период, указанный в заявлении, составленный на основании </w:t>
      </w:r>
      <w:hyperlink w:anchor="P838" w:history="1">
        <w:r>
          <w:rPr>
            <w:color w:val="0000FF"/>
          </w:rPr>
          <w:t>пунктов 2.6</w:t>
        </w:r>
      </w:hyperlink>
      <w:r>
        <w:t xml:space="preserve"> - </w:t>
      </w:r>
      <w:hyperlink w:anchor="P857" w:history="1">
        <w:r>
          <w:rPr>
            <w:color w:val="0000FF"/>
          </w:rPr>
          <w:t>2.9</w:t>
        </w:r>
      </w:hyperlink>
      <w:r>
        <w:t xml:space="preserve"> настоящего Порядка по формам согласно </w:t>
      </w:r>
      <w:hyperlink w:anchor="P994" w:history="1">
        <w:r>
          <w:rPr>
            <w:color w:val="0000FF"/>
          </w:rPr>
          <w:t>приложениям 2</w:t>
        </w:r>
      </w:hyperlink>
      <w:r>
        <w:t xml:space="preserve"> - </w:t>
      </w:r>
      <w:hyperlink w:anchor="P1188" w:history="1">
        <w:r>
          <w:rPr>
            <w:color w:val="0000FF"/>
          </w:rPr>
          <w:t>4</w:t>
        </w:r>
      </w:hyperlink>
      <w:r>
        <w:t xml:space="preserve"> к настоящему Порядку.</w:t>
      </w:r>
    </w:p>
    <w:p w:rsidR="00224E5C" w:rsidRDefault="00224E5C">
      <w:pPr>
        <w:pStyle w:val="ConsPlusNormal"/>
        <w:spacing w:before="220"/>
        <w:ind w:firstLine="540"/>
        <w:jc w:val="both"/>
      </w:pPr>
      <w:r>
        <w:t xml:space="preserve">Заемщик вправе с заявлением представить документы, подтверждающие целевое использование кредита (займа), а также платежные поручения, подтверждающие уплату </w:t>
      </w:r>
      <w:r>
        <w:lastRenderedPageBreak/>
        <w:t>процентов по кредиту (займу) за несколько месяцев, в том числе за предшествующий год.</w:t>
      </w:r>
    </w:p>
    <w:p w:rsidR="00224E5C" w:rsidRDefault="00224E5C">
      <w:pPr>
        <w:pStyle w:val="ConsPlusNormal"/>
        <w:spacing w:before="220"/>
        <w:ind w:firstLine="540"/>
        <w:jc w:val="both"/>
      </w:pPr>
      <w:r>
        <w:t>Заемщик несет ответственность за достоверность сведений, представляемых в Управление, в соответствии с действующим законодательством.</w:t>
      </w:r>
    </w:p>
    <w:p w:rsidR="00224E5C" w:rsidRDefault="00224E5C">
      <w:pPr>
        <w:pStyle w:val="ConsPlusNormal"/>
        <w:spacing w:before="220"/>
        <w:ind w:firstLine="540"/>
        <w:jc w:val="both"/>
      </w:pPr>
      <w:r>
        <w:t>2.3. Документы, поступившие в Управление, подлежат регистрации в день их поступления в Управление.</w:t>
      </w:r>
    </w:p>
    <w:p w:rsidR="00224E5C" w:rsidRDefault="00224E5C">
      <w:pPr>
        <w:pStyle w:val="ConsPlusNormal"/>
        <w:spacing w:before="220"/>
        <w:ind w:firstLine="540"/>
        <w:jc w:val="both"/>
      </w:pPr>
      <w:r>
        <w:t>2.4. Должностное лицо Управления:</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805" w:history="1">
        <w:r>
          <w:rPr>
            <w:color w:val="0000FF"/>
          </w:rPr>
          <w:t>подпунктом 2.2.1 пункта 2.2</w:t>
        </w:r>
      </w:hyperlink>
      <w:r>
        <w:t xml:space="preserve"> настоящего Порядка, проверяет соответствие Заемщика, кредитного договора (договора займа) и инвестиционного проекта условиям предоставления субсидии, установленным </w:t>
      </w:r>
      <w:hyperlink w:anchor="P798" w:history="1">
        <w:r>
          <w:rPr>
            <w:color w:val="0000FF"/>
          </w:rPr>
          <w:t>подпунктами 1</w:t>
        </w:r>
      </w:hyperlink>
      <w:r>
        <w:t xml:space="preserve">, </w:t>
      </w:r>
      <w:hyperlink w:anchor="P800" w:history="1">
        <w:r>
          <w:rPr>
            <w:color w:val="0000FF"/>
          </w:rPr>
          <w:t>3 пункта 2.1</w:t>
        </w:r>
      </w:hyperlink>
      <w:r>
        <w:t xml:space="preserve"> настоящего Порядка, и удобным для Заемщика способом информирует его об итогах проверки документов;</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811" w:history="1">
        <w:r>
          <w:rPr>
            <w:color w:val="0000FF"/>
          </w:rPr>
          <w:t>подпунктом 2.2.2 пункта 2.2</w:t>
        </w:r>
      </w:hyperlink>
      <w:r>
        <w:t xml:space="preserve"> настоящего Порядка, проверяет соответствие Заемщика условиям предоставления субсидии, установленным </w:t>
      </w:r>
      <w:hyperlink w:anchor="P799" w:history="1">
        <w:r>
          <w:rPr>
            <w:color w:val="0000FF"/>
          </w:rPr>
          <w:t>подпунктами 2</w:t>
        </w:r>
      </w:hyperlink>
      <w:r>
        <w:t xml:space="preserve">, </w:t>
      </w:r>
      <w:hyperlink w:anchor="P800" w:history="1">
        <w:r>
          <w:rPr>
            <w:color w:val="0000FF"/>
          </w:rPr>
          <w:t>3 пункта 2.1</w:t>
        </w:r>
      </w:hyperlink>
      <w:r>
        <w:t xml:space="preserve"> настоящего Порядка, и удобным для Заемщика способом информирует его об итогах проверки документов;</w:t>
      </w:r>
    </w:p>
    <w:p w:rsidR="00224E5C" w:rsidRDefault="00224E5C">
      <w:pPr>
        <w:pStyle w:val="ConsPlusNormal"/>
        <w:spacing w:before="220"/>
        <w:ind w:firstLine="540"/>
        <w:jc w:val="both"/>
      </w:pPr>
      <w:r>
        <w:t xml:space="preserve">- в течение 10 рабочих дней со дня регистрации документов, представленных Заемщиком в соответствии с </w:t>
      </w:r>
      <w:hyperlink w:anchor="P813" w:history="1">
        <w:r>
          <w:rPr>
            <w:color w:val="0000FF"/>
          </w:rPr>
          <w:t>подпунктом 2.2.3 пункта 2.2</w:t>
        </w:r>
      </w:hyperlink>
      <w:r>
        <w:t xml:space="preserve"> настоящего Порядка, проверяет соответствие Заемщика условиям предоставления субсидии, установленным </w:t>
      </w:r>
      <w:hyperlink w:anchor="P800" w:history="1">
        <w:r>
          <w:rPr>
            <w:color w:val="0000FF"/>
          </w:rPr>
          <w:t>подпунктами 3</w:t>
        </w:r>
      </w:hyperlink>
      <w:r>
        <w:t xml:space="preserve"> - </w:t>
      </w:r>
      <w:hyperlink w:anchor="P803" w:history="1">
        <w:r>
          <w:rPr>
            <w:color w:val="0000FF"/>
          </w:rPr>
          <w:t>6 пункта 2.1</w:t>
        </w:r>
      </w:hyperlink>
      <w:r>
        <w:t xml:space="preserve"> настоящего Порядка, а также информацию, представленную Заемщиком в составе документов, в том числе расчет субсидий на соответствие </w:t>
      </w:r>
      <w:hyperlink w:anchor="P838" w:history="1">
        <w:r>
          <w:rPr>
            <w:color w:val="0000FF"/>
          </w:rPr>
          <w:t>пунктам 2.6</w:t>
        </w:r>
      </w:hyperlink>
      <w:r>
        <w:t xml:space="preserve"> - </w:t>
      </w:r>
      <w:hyperlink w:anchor="P857" w:history="1">
        <w:r>
          <w:rPr>
            <w:color w:val="0000FF"/>
          </w:rPr>
          <w:t>2.9</w:t>
        </w:r>
      </w:hyperlink>
      <w:r>
        <w:t xml:space="preserve"> настоящего Порядка;</w:t>
      </w:r>
    </w:p>
    <w:p w:rsidR="00224E5C" w:rsidRDefault="00224E5C">
      <w:pPr>
        <w:pStyle w:val="ConsPlusNormal"/>
        <w:spacing w:before="220"/>
        <w:ind w:firstLine="540"/>
        <w:jc w:val="both"/>
      </w:pPr>
      <w:r>
        <w:t xml:space="preserve">- при отсутствии оснований для отказа в предоставлении субсидий, указанных в </w:t>
      </w:r>
      <w:hyperlink w:anchor="P834" w:history="1">
        <w:r>
          <w:rPr>
            <w:color w:val="0000FF"/>
          </w:rPr>
          <w:t>пункте 2.5</w:t>
        </w:r>
      </w:hyperlink>
      <w:r>
        <w:t xml:space="preserve"> настоящего Порядка, в течение 10 рабочих дней со дня окончания срока приема документов, указанного в </w:t>
      </w:r>
      <w:hyperlink w:anchor="P813" w:history="1">
        <w:r>
          <w:rPr>
            <w:color w:val="0000FF"/>
          </w:rPr>
          <w:t>подпункте 2.2.3 пункта 2.2</w:t>
        </w:r>
      </w:hyperlink>
      <w:r>
        <w:t xml:space="preserve"> настоящего Порядка, составляет реестры на предоставление субсидий по форме, установленной Управлением (далее - реестр).</w:t>
      </w:r>
    </w:p>
    <w:p w:rsidR="00224E5C" w:rsidRDefault="00224E5C">
      <w:pPr>
        <w:pStyle w:val="ConsPlusNormal"/>
        <w:spacing w:before="220"/>
        <w:ind w:firstLine="540"/>
        <w:jc w:val="both"/>
      </w:pPr>
      <w:r>
        <w:t>Управление:</w:t>
      </w:r>
    </w:p>
    <w:p w:rsidR="00224E5C" w:rsidRDefault="00224E5C">
      <w:pPr>
        <w:pStyle w:val="ConsPlusNormal"/>
        <w:spacing w:before="220"/>
        <w:ind w:firstLine="540"/>
        <w:jc w:val="both"/>
      </w:pPr>
      <w:r>
        <w:t>- для предоставления субсидий Заемщикам направляет в Минсельхозпрод в сроки, установленные Минсельхозпродом, информацию о потребности в бюджетных средствах для предоставления субсидии на основании реестров;</w:t>
      </w:r>
    </w:p>
    <w:p w:rsidR="00224E5C" w:rsidRDefault="00224E5C">
      <w:pPr>
        <w:pStyle w:val="ConsPlusNormal"/>
        <w:spacing w:before="220"/>
        <w:ind w:firstLine="540"/>
        <w:jc w:val="both"/>
      </w:pPr>
      <w:r>
        <w:t xml:space="preserve">- при наличии оснований для отказа в предоставлении субсидий, указанных в </w:t>
      </w:r>
      <w:hyperlink w:anchor="P834" w:history="1">
        <w:r>
          <w:rPr>
            <w:color w:val="0000FF"/>
          </w:rPr>
          <w:t>пункте 2.5</w:t>
        </w:r>
      </w:hyperlink>
      <w:r>
        <w:t xml:space="preserve"> настоящего Порядка, направляет Заемщику письменное уведомление об отказе в предоставлении субсидии с указанием причин отказа.</w:t>
      </w:r>
    </w:p>
    <w:p w:rsidR="00224E5C" w:rsidRDefault="00224E5C">
      <w:pPr>
        <w:pStyle w:val="ConsPlusNormal"/>
        <w:spacing w:before="220"/>
        <w:ind w:firstLine="540"/>
        <w:jc w:val="both"/>
      </w:pPr>
      <w:r>
        <w:t>Управление несет ответственность за достоверность информации, представленной в Минсельхозпрод.</w:t>
      </w:r>
    </w:p>
    <w:p w:rsidR="00224E5C" w:rsidRDefault="00224E5C">
      <w:pPr>
        <w:pStyle w:val="ConsPlusNormal"/>
        <w:spacing w:before="220"/>
        <w:ind w:firstLine="540"/>
        <w:jc w:val="both"/>
      </w:pPr>
      <w:r>
        <w:t xml:space="preserve">При поступлении информации из Управлений Минсельхозпрод в рамках исполнения полномочий главного распорядителя бюджетных средств на предоставление субвенций, являющихся источником финансового обеспечения субсидий в соответствии с </w:t>
      </w:r>
      <w:hyperlink w:anchor="P742" w:history="1">
        <w:r>
          <w:rPr>
            <w:color w:val="0000FF"/>
          </w:rPr>
          <w:t>пунктом 1.3</w:t>
        </w:r>
      </w:hyperlink>
      <w:r>
        <w:t xml:space="preserve"> настоящего Порядка, обеспечивает соблюдение Управлением условий, целей и порядка, установленных при предоставлении указанных субвенций:</w:t>
      </w:r>
    </w:p>
    <w:p w:rsidR="00224E5C" w:rsidRDefault="00224E5C">
      <w:pPr>
        <w:pStyle w:val="ConsPlusNormal"/>
        <w:spacing w:before="220"/>
        <w:ind w:firstLine="540"/>
        <w:jc w:val="both"/>
      </w:pPr>
      <w:r>
        <w:t>- проверяет и обобщает информацию, поступившую из Управлений;</w:t>
      </w:r>
    </w:p>
    <w:p w:rsidR="00224E5C" w:rsidRDefault="00224E5C">
      <w:pPr>
        <w:pStyle w:val="ConsPlusNormal"/>
        <w:spacing w:before="220"/>
        <w:ind w:firstLine="540"/>
        <w:jc w:val="both"/>
      </w:pPr>
      <w:r>
        <w:t xml:space="preserve">- на основании информации, поступившей из Управлений, составляет сводные реестры и направляет их в управление областного казначейства министерства финансов Нижегородской области (далее - управление областного казначейства) для санкционирования оплаты в бюджеты </w:t>
      </w:r>
      <w:r>
        <w:lastRenderedPageBreak/>
        <w:t>муниципальных районов и городских округов Нижегородской области.</w:t>
      </w:r>
    </w:p>
    <w:p w:rsidR="00224E5C" w:rsidRDefault="00224E5C">
      <w:pPr>
        <w:pStyle w:val="ConsPlusNormal"/>
        <w:spacing w:before="220"/>
        <w:ind w:firstLine="540"/>
        <w:jc w:val="both"/>
      </w:pPr>
      <w:bookmarkStart w:id="77" w:name="P833"/>
      <w:bookmarkEnd w:id="77"/>
      <w:r>
        <w:t xml:space="preserve">Управление областного казначейства в соответствии с </w:t>
      </w:r>
      <w:hyperlink r:id="rId93" w:history="1">
        <w:r>
          <w:rPr>
            <w:color w:val="0000FF"/>
          </w:rPr>
          <w:t>постановлением</w:t>
        </w:r>
      </w:hyperlink>
      <w:r>
        <w:t xml:space="preserve"> Правительства Нижегородской области от 14 октября 2019 г. N 747 производит санкционирование оплаты денежных обязательств в пределах лимитов бюджетных обязательств на предоставление субвенций, являющихся источником финансового обеспечения субсидий в соответствии с </w:t>
      </w:r>
      <w:hyperlink w:anchor="P742" w:history="1">
        <w:r>
          <w:rPr>
            <w:color w:val="0000FF"/>
          </w:rPr>
          <w:t>пунктом 1.3</w:t>
        </w:r>
      </w:hyperlink>
      <w:r>
        <w:t xml:space="preserve"> настоящего Порядка, доведенных в установленном порядке до Минсельхозпрода.</w:t>
      </w:r>
    </w:p>
    <w:p w:rsidR="00224E5C" w:rsidRDefault="00224E5C">
      <w:pPr>
        <w:pStyle w:val="ConsPlusNormal"/>
        <w:spacing w:before="220"/>
        <w:ind w:firstLine="540"/>
        <w:jc w:val="both"/>
      </w:pPr>
      <w:bookmarkStart w:id="78" w:name="P834"/>
      <w:bookmarkEnd w:id="78"/>
      <w:r>
        <w:t>2.5. Основаниями для отказа Заемщику в предоставлении субсидии являются:</w:t>
      </w:r>
    </w:p>
    <w:p w:rsidR="00224E5C" w:rsidRDefault="00224E5C">
      <w:pPr>
        <w:pStyle w:val="ConsPlusNormal"/>
        <w:spacing w:before="220"/>
        <w:ind w:firstLine="540"/>
        <w:jc w:val="both"/>
      </w:pPr>
      <w:r>
        <w:t xml:space="preserve">- несоответствие представленных Заемщиком документов требованиям, определенным </w:t>
      </w:r>
      <w:hyperlink w:anchor="P804" w:history="1">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224E5C" w:rsidRDefault="00224E5C">
      <w:pPr>
        <w:pStyle w:val="ConsPlusNormal"/>
        <w:spacing w:before="220"/>
        <w:ind w:firstLine="540"/>
        <w:jc w:val="both"/>
      </w:pPr>
      <w:r>
        <w:t>- недостоверность представленной Заемщиком информации;</w:t>
      </w:r>
    </w:p>
    <w:p w:rsidR="00224E5C" w:rsidRDefault="00224E5C">
      <w:pPr>
        <w:pStyle w:val="ConsPlusNormal"/>
        <w:spacing w:before="220"/>
        <w:ind w:firstLine="540"/>
        <w:jc w:val="both"/>
      </w:pPr>
      <w:r>
        <w:t>- несоответствие условиям предоставления субсидии.</w:t>
      </w:r>
    </w:p>
    <w:p w:rsidR="00224E5C" w:rsidRDefault="00224E5C">
      <w:pPr>
        <w:pStyle w:val="ConsPlusNormal"/>
        <w:spacing w:before="220"/>
        <w:ind w:firstLine="540"/>
        <w:jc w:val="both"/>
      </w:pPr>
      <w:bookmarkStart w:id="79" w:name="P838"/>
      <w:bookmarkEnd w:id="79"/>
      <w:r>
        <w:t>2.6. Расчет размера субсидии:</w:t>
      </w:r>
    </w:p>
    <w:p w:rsidR="00224E5C" w:rsidRDefault="00224E5C">
      <w:pPr>
        <w:pStyle w:val="ConsPlusNormal"/>
        <w:spacing w:before="220"/>
        <w:ind w:firstLine="540"/>
        <w:jc w:val="both"/>
      </w:pPr>
      <w:r>
        <w:t xml:space="preserve">2.6.1. Субсидии, источник финансового обеспечения которых указан в </w:t>
      </w:r>
      <w:hyperlink w:anchor="P744" w:history="1">
        <w:r>
          <w:rPr>
            <w:color w:val="0000FF"/>
          </w:rPr>
          <w:t>абзаце третьем пункта 1.3</w:t>
        </w:r>
      </w:hyperlink>
      <w:r>
        <w:t xml:space="preserve"> настоящего Порядка, предоставляются:</w:t>
      </w:r>
    </w:p>
    <w:p w:rsidR="00224E5C" w:rsidRDefault="00224E5C">
      <w:pPr>
        <w:pStyle w:val="ConsPlusNormal"/>
        <w:spacing w:before="220"/>
        <w:ind w:firstLine="540"/>
        <w:jc w:val="both"/>
      </w:pPr>
      <w:r>
        <w:t xml:space="preserve">1) по кредитам (займам), предусмотренным </w:t>
      </w:r>
      <w:hyperlink w:anchor="P747" w:history="1">
        <w:r>
          <w:rPr>
            <w:color w:val="0000FF"/>
          </w:rPr>
          <w:t>подпунктами 1</w:t>
        </w:r>
      </w:hyperlink>
      <w:r>
        <w:t xml:space="preserve"> - </w:t>
      </w:r>
      <w:hyperlink w:anchor="P764" w:history="1">
        <w:r>
          <w:rPr>
            <w:color w:val="0000FF"/>
          </w:rPr>
          <w:t>7 пункта 1.4</w:t>
        </w:r>
      </w:hyperlink>
      <w:r>
        <w:t xml:space="preserve"> настоящего Порядка, за исключением кредитов (займов), полученных на развитие мясного и молочного скотоводства, - в размере 80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2) по кредитам (займам), предусмотренным подпунктами 1 - 7 пункта 1.4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3) по кредитам (займам), предусмотренным </w:t>
      </w:r>
      <w:hyperlink w:anchor="P765" w:history="1">
        <w:r>
          <w:rPr>
            <w:color w:val="0000FF"/>
          </w:rPr>
          <w:t>подпунктами 8</w:t>
        </w:r>
      </w:hyperlink>
      <w:r>
        <w:t xml:space="preserve"> - </w:t>
      </w:r>
      <w:hyperlink w:anchor="P769" w:history="1">
        <w:r>
          <w:rPr>
            <w:color w:val="0000FF"/>
          </w:rPr>
          <w:t>12 пункта 1.4</w:t>
        </w:r>
      </w:hyperlink>
      <w: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заключенным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и развитием мясного скотоводства,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4) по кредитам (займам), предусмотренным </w:t>
      </w:r>
      <w:hyperlink w:anchor="P770" w:history="1">
        <w:r>
          <w:rPr>
            <w:color w:val="0000FF"/>
          </w:rPr>
          <w:t>подпунктами 13</w:t>
        </w:r>
      </w:hyperlink>
      <w:r>
        <w:t xml:space="preserve"> - </w:t>
      </w:r>
      <w:hyperlink w:anchor="P776" w:history="1">
        <w:r>
          <w:rPr>
            <w:color w:val="0000FF"/>
          </w:rPr>
          <w:t>14 пункта 1.4</w:t>
        </w:r>
      </w:hyperlink>
      <w: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w:t>
      </w:r>
      <w:r>
        <w:lastRenderedPageBreak/>
        <w:t>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2.6.2. Субсидии, источник финансового обеспечения которых указан в </w:t>
      </w:r>
      <w:hyperlink w:anchor="P745" w:history="1">
        <w:r>
          <w:rPr>
            <w:color w:val="0000FF"/>
          </w:rPr>
          <w:t>абзаце четвертом пункта 1.3</w:t>
        </w:r>
      </w:hyperlink>
      <w:r>
        <w:t xml:space="preserve"> настоящего Порядка, предоставляются:</w:t>
      </w:r>
    </w:p>
    <w:p w:rsidR="00224E5C" w:rsidRDefault="00224E5C">
      <w:pPr>
        <w:pStyle w:val="ConsPlusNormal"/>
        <w:spacing w:before="220"/>
        <w:ind w:firstLine="540"/>
        <w:jc w:val="both"/>
      </w:pPr>
      <w:r>
        <w:t xml:space="preserve">1) по кредитам (займам), предусмотренным </w:t>
      </w:r>
      <w:hyperlink w:anchor="P747" w:history="1">
        <w:r>
          <w:rPr>
            <w:color w:val="0000FF"/>
          </w:rPr>
          <w:t>подпунктами 1</w:t>
        </w:r>
      </w:hyperlink>
      <w:r>
        <w:t xml:space="preserve"> - </w:t>
      </w:r>
      <w:hyperlink w:anchor="P764" w:history="1">
        <w:r>
          <w:rPr>
            <w:color w:val="0000FF"/>
          </w:rPr>
          <w:t>7 пункта 1.4</w:t>
        </w:r>
      </w:hyperlink>
      <w:r>
        <w:t xml:space="preserve"> настоящего Порядка, за исключением кредитов (займов), полученных на развитие мясного и молочного скотоводства, - 20 процентов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2) по кредитам (займам), предусмотренным подпунктами 1 - 7 пункта 1.4 настоящего Порядка, за исключением кредитов (займов), полученных на развитие растениеводства и животноводства (кроме мясного и молочного скотоводства),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племенной продукции (материала) крупного рогатого скота мясных и молочных пород, на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а также полученным указанными сельскохозяйственными товаропроизводителями и организациями агропромышленного комплекса после 1 января 2008 г. на срок до 10 лет или с 1 января 2008 г. по 31 декабря 2012 г. на срок до 15 лет на приобретение сельскохозяйственной техники,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3) по кредитам (займам), предусмотренным </w:t>
      </w:r>
      <w:hyperlink w:anchor="P765" w:history="1">
        <w:r>
          <w:rPr>
            <w:color w:val="0000FF"/>
          </w:rPr>
          <w:t>подпунктами 8</w:t>
        </w:r>
      </w:hyperlink>
      <w:r>
        <w:t xml:space="preserve"> - </w:t>
      </w:r>
      <w:hyperlink w:anchor="P769" w:history="1">
        <w:r>
          <w:rPr>
            <w:color w:val="0000FF"/>
          </w:rPr>
          <w:t>12 пункта 1.4</w:t>
        </w:r>
      </w:hyperlink>
      <w:r>
        <w:t xml:space="preserve"> настоящего Порядка, - 20 процентов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r>
        <w:t xml:space="preserve">4) по кредитам (займам), предусмотренным </w:t>
      </w:r>
      <w:hyperlink w:anchor="P770" w:history="1">
        <w:r>
          <w:rPr>
            <w:color w:val="0000FF"/>
          </w:rPr>
          <w:t>подпунктами 13</w:t>
        </w:r>
      </w:hyperlink>
      <w:r>
        <w:t xml:space="preserve"> - </w:t>
      </w:r>
      <w:hyperlink w:anchor="P776" w:history="1">
        <w:r>
          <w:rPr>
            <w:color w:val="0000FF"/>
          </w:rPr>
          <w:t>14 пункта 1.4</w:t>
        </w:r>
      </w:hyperlink>
      <w:r>
        <w:t xml:space="preserve"> настоящего Порядка, - в пределах одной третьей ставки рефинансирования (учетной ставки) Центрального банка Российской Федерации, а по кредитам (займам), полученным по кредитным договорам (договорам займа)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w:t>
      </w:r>
    </w:p>
    <w:p w:rsidR="00224E5C" w:rsidRDefault="00224E5C">
      <w:pPr>
        <w:pStyle w:val="ConsPlusNormal"/>
        <w:spacing w:before="220"/>
        <w:ind w:firstLine="540"/>
        <w:jc w:val="both"/>
      </w:pPr>
      <w:bookmarkStart w:id="80" w:name="P849"/>
      <w:bookmarkEnd w:id="80"/>
      <w:r>
        <w:t>2.7. В случае если Заемщик привлек кредит (заем)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w:t>
      </w:r>
    </w:p>
    <w:p w:rsidR="00224E5C" w:rsidRDefault="00224E5C">
      <w:pPr>
        <w:pStyle w:val="ConsPlusNormal"/>
        <w:spacing w:before="220"/>
        <w:ind w:firstLine="540"/>
        <w:jc w:val="both"/>
      </w:pPr>
      <w:r>
        <w:t xml:space="preserve">При расчете размера субсидии, в том числе по кредитам (займам), предусмотренным </w:t>
      </w:r>
      <w:hyperlink w:anchor="P782" w:history="1">
        <w:r>
          <w:rPr>
            <w:color w:val="0000FF"/>
          </w:rPr>
          <w:t>подпунктом 18 пункта 1.4</w:t>
        </w:r>
      </w:hyperlink>
      <w: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224E5C" w:rsidRDefault="00224E5C">
      <w:pPr>
        <w:pStyle w:val="ConsPlusNormal"/>
        <w:spacing w:before="220"/>
        <w:ind w:firstLine="540"/>
        <w:jc w:val="both"/>
      </w:pPr>
      <w:r>
        <w:lastRenderedPageBreak/>
        <w:t xml:space="preserve">2.8. Расчет размера субсидии осуществляется по ставке рефинансирования (учетной ставке) Центрального банка Российской Федерации, ключевой ставке или ставке по кредитам (займам) в иностранной валюте с учетом ее предельных значений, предусмотренных </w:t>
      </w:r>
      <w:hyperlink w:anchor="P849" w:history="1">
        <w:r>
          <w:rPr>
            <w:color w:val="0000FF"/>
          </w:rPr>
          <w:t>пунктом 2.7</w:t>
        </w:r>
      </w:hyperlink>
      <w: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224E5C" w:rsidRDefault="00224E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E5C">
        <w:trPr>
          <w:jc w:val="center"/>
        </w:trPr>
        <w:tc>
          <w:tcPr>
            <w:tcW w:w="9294" w:type="dxa"/>
            <w:tcBorders>
              <w:top w:val="nil"/>
              <w:left w:val="single" w:sz="24" w:space="0" w:color="CED3F1"/>
              <w:bottom w:val="nil"/>
              <w:right w:val="single" w:sz="24" w:space="0" w:color="F4F3F8"/>
            </w:tcBorders>
            <w:shd w:val="clear" w:color="auto" w:fill="F4F3F8"/>
          </w:tcPr>
          <w:p w:rsidR="00224E5C" w:rsidRDefault="00224E5C">
            <w:pPr>
              <w:pStyle w:val="ConsPlusNormal"/>
              <w:jc w:val="both"/>
            </w:pPr>
            <w:r>
              <w:rPr>
                <w:color w:val="392C69"/>
              </w:rPr>
              <w:t>КонсультантПлюс: примечание.</w:t>
            </w:r>
          </w:p>
          <w:p w:rsidR="00224E5C" w:rsidRDefault="00224E5C">
            <w:pPr>
              <w:pStyle w:val="ConsPlusNormal"/>
              <w:jc w:val="both"/>
            </w:pPr>
            <w:r>
              <w:rPr>
                <w:color w:val="392C69"/>
              </w:rPr>
              <w:t>В официальном тексте документа, видимо, допущена опечатка: п. 1.6 в данном порядке отсутствует.</w:t>
            </w:r>
          </w:p>
        </w:tc>
      </w:tr>
    </w:tbl>
    <w:p w:rsidR="00224E5C" w:rsidRDefault="00224E5C">
      <w:pPr>
        <w:pStyle w:val="ConsPlusNormal"/>
        <w:spacing w:before="280"/>
        <w:ind w:firstLine="540"/>
        <w:jc w:val="both"/>
      </w:pPr>
      <w:r>
        <w:t xml:space="preserve">С 1 июля 2019 г. расчет размера субсидии осуществляется по ставке рефинансирования (учетной ставке) Центрального банка Российской Федерации или ключевой ставке, действующим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746" w:history="1">
        <w:r>
          <w:rPr>
            <w:color w:val="0000FF"/>
          </w:rPr>
          <w:t>пунктом 1.4</w:t>
        </w:r>
      </w:hyperlink>
      <w:r>
        <w:t xml:space="preserve"> настоящего Порядка. Указанное правило не распространяется на кредиты (займы), предусмотренные абзацем четвертым пункта 1.6 настоящего Порядка, а также на кредиты (займы), полученные в иностранной валюте и предусмотренные </w:t>
      </w:r>
      <w:hyperlink w:anchor="P849" w:history="1">
        <w:r>
          <w:rPr>
            <w:color w:val="0000FF"/>
          </w:rPr>
          <w:t>пунктом 2.7</w:t>
        </w:r>
      </w:hyperlink>
      <w:r>
        <w:t xml:space="preserve"> настоящего Порядка.</w:t>
      </w:r>
    </w:p>
    <w:p w:rsidR="00224E5C" w:rsidRDefault="00224E5C">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размера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849" w:history="1">
        <w:r>
          <w:rPr>
            <w:color w:val="0000FF"/>
          </w:rPr>
          <w:t>пунктом 2.7</w:t>
        </w:r>
      </w:hyperlink>
      <w:r>
        <w:t xml:space="preserve"> настоящего Порядка.</w:t>
      </w:r>
    </w:p>
    <w:p w:rsidR="00224E5C" w:rsidRDefault="00224E5C">
      <w:pPr>
        <w:pStyle w:val="ConsPlusNormal"/>
        <w:spacing w:before="220"/>
        <w:ind w:firstLine="540"/>
        <w:jc w:val="both"/>
      </w:pPr>
      <w:r>
        <w:t xml:space="preserve">В отношении кредитов (займов), полученных в соответствии с </w:t>
      </w:r>
      <w:hyperlink w:anchor="P782" w:history="1">
        <w:r>
          <w:rPr>
            <w:color w:val="0000FF"/>
          </w:rPr>
          <w:t>подпунктом 18 пункта 1.4</w:t>
        </w:r>
      </w:hyperlink>
      <w:r>
        <w:t xml:space="preserve"> настоящего Порядка, расчет размера субсидии осуществляется исходя из размера процентной ставки по кредиту (займу) с учетом предельных размеров, установленных </w:t>
      </w:r>
      <w:hyperlink w:anchor="P849" w:history="1">
        <w:r>
          <w:rPr>
            <w:color w:val="0000FF"/>
          </w:rPr>
          <w:t>пунктом 2.7</w:t>
        </w:r>
      </w:hyperlink>
      <w:r>
        <w:t xml:space="preserve">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абзацем четвертым пункта 1.6 настоящего Порядка расчет размера субсидии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2.7 настоящего Порядка.</w:t>
      </w:r>
    </w:p>
    <w:p w:rsidR="00224E5C" w:rsidRDefault="00224E5C">
      <w:pPr>
        <w:pStyle w:val="ConsPlusNormal"/>
        <w:spacing w:before="220"/>
        <w:ind w:firstLine="540"/>
        <w:jc w:val="both"/>
      </w:pPr>
      <w:bookmarkStart w:id="81" w:name="P857"/>
      <w:bookmarkEnd w:id="81"/>
      <w:r>
        <w:t xml:space="preserve">2.9. Размер предоставляемой субсидии не должен превышать фактические затраты Заемщиков на уплату процентов по кредитным договорам (договорам займа), предусмотренным </w:t>
      </w:r>
      <w:hyperlink w:anchor="P746" w:history="1">
        <w:r>
          <w:rPr>
            <w:color w:val="0000FF"/>
          </w:rPr>
          <w:t>пунктом 1.4</w:t>
        </w:r>
      </w:hyperlink>
      <w:r>
        <w:t xml:space="preserve"> настоящего Порядка.</w:t>
      </w:r>
    </w:p>
    <w:p w:rsidR="00224E5C" w:rsidRDefault="00224E5C">
      <w:pPr>
        <w:pStyle w:val="ConsPlusNormal"/>
        <w:spacing w:before="220"/>
        <w:ind w:firstLine="540"/>
        <w:jc w:val="both"/>
      </w:pPr>
      <w:r>
        <w:t xml:space="preserve">В случае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несколько месяцев, в том числе за предшествующий год, субсидия предоставляется за </w:t>
      </w:r>
      <w:r>
        <w:lastRenderedPageBreak/>
        <w:t>период, указанный в заявлении (за несколько месяцев).</w:t>
      </w:r>
    </w:p>
    <w:p w:rsidR="00224E5C" w:rsidRDefault="00224E5C">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224E5C" w:rsidRDefault="00224E5C">
      <w:pPr>
        <w:pStyle w:val="ConsPlusNormal"/>
        <w:spacing w:before="220"/>
        <w:ind w:firstLine="540"/>
        <w:jc w:val="both"/>
      </w:pPr>
      <w:bookmarkStart w:id="82" w:name="P860"/>
      <w:bookmarkEnd w:id="82"/>
      <w:r>
        <w:t>2.10. Субсидия предоставляется в соответствии с соглашением (дополнительным соглашением) о предоставлении субсидии.</w:t>
      </w:r>
    </w:p>
    <w:p w:rsidR="00224E5C" w:rsidRDefault="00224E5C">
      <w:pPr>
        <w:pStyle w:val="ConsPlusNormal"/>
        <w:spacing w:before="220"/>
        <w:ind w:firstLine="540"/>
        <w:jc w:val="both"/>
      </w:pPr>
      <w:r>
        <w:t>Соглашение о предоставлении субсидии заключается между Управлением и Заемщиком, включенным в сводный реестр, по типовой форме, утвержденной финансовым органом муниципального образования (далее - соглашение), ежегодно до первого перечисления субсидии в текущем финансовом году.</w:t>
      </w:r>
    </w:p>
    <w:p w:rsidR="00224E5C" w:rsidRDefault="00224E5C">
      <w:pPr>
        <w:pStyle w:val="ConsPlusNormal"/>
        <w:spacing w:before="220"/>
        <w:ind w:firstLine="540"/>
        <w:jc w:val="both"/>
      </w:pPr>
      <w:r>
        <w:t>Обязательным условием предоставления субсидии, включаемым в соглашение, является согласие Заемщика на осуществление Управлением и органами муниципального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rsidR="00224E5C" w:rsidRDefault="00224E5C">
      <w:pPr>
        <w:pStyle w:val="ConsPlusNormal"/>
        <w:spacing w:before="220"/>
        <w:ind w:firstLine="540"/>
        <w:jc w:val="both"/>
      </w:pPr>
      <w:bookmarkStart w:id="83" w:name="P863"/>
      <w:bookmarkEnd w:id="83"/>
      <w:r>
        <w:t>2.11. Заемщики на первое число месяца, предшествующего месяцу, в котором планируется заключение соглашения (дополнительного соглашения), должны соответствовать следующим требованиям:</w:t>
      </w:r>
    </w:p>
    <w:p w:rsidR="00224E5C" w:rsidRDefault="00224E5C">
      <w:pPr>
        <w:pStyle w:val="ConsPlusNormal"/>
        <w:spacing w:before="220"/>
        <w:ind w:firstLine="540"/>
        <w:jc w:val="both"/>
      </w:pPr>
      <w:r>
        <w:t>-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w:t>
      </w:r>
    </w:p>
    <w:p w:rsidR="00224E5C" w:rsidRDefault="00224E5C">
      <w:pPr>
        <w:pStyle w:val="ConsPlusNormal"/>
        <w:spacing w:before="220"/>
        <w:ind w:firstLine="540"/>
        <w:jc w:val="both"/>
      </w:pPr>
      <w:r>
        <w:t>- Заемщики - юридические лица (крестьянские (фермерские) хозяйства) не должны находиться в процессе реорганизации, ликвидации, в отношении их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Заемщики - индивидуальные предприниматели не должны прекратить деятельность в качестве индивидуального предпринимателя;</w:t>
      </w:r>
    </w:p>
    <w:p w:rsidR="00224E5C" w:rsidRDefault="00224E5C">
      <w:pPr>
        <w:pStyle w:val="ConsPlusNormal"/>
        <w:spacing w:before="220"/>
        <w:ind w:firstLine="540"/>
        <w:jc w:val="both"/>
      </w:pPr>
      <w:r>
        <w:t>- Заемщики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24E5C" w:rsidRDefault="00224E5C">
      <w:pPr>
        <w:pStyle w:val="ConsPlusNormal"/>
        <w:spacing w:before="220"/>
        <w:ind w:firstLine="540"/>
        <w:jc w:val="both"/>
      </w:pPr>
      <w:r>
        <w:t>- Заемщики не должны получать средства из областного бюджета в соответствии с иными нормативными правовыми актами на цели, предусмотренные настоящим Порядком;</w:t>
      </w:r>
    </w:p>
    <w:p w:rsidR="00224E5C" w:rsidRDefault="00224E5C">
      <w:pPr>
        <w:pStyle w:val="ConsPlusNormal"/>
        <w:spacing w:before="220"/>
        <w:ind w:firstLine="540"/>
        <w:jc w:val="both"/>
      </w:pPr>
      <w:r>
        <w:t>- в отношении Заемщика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Заемщиков, устранивших нарушения либо возвративших средства в областной (федеральный) бюджет;</w:t>
      </w:r>
    </w:p>
    <w:p w:rsidR="00224E5C" w:rsidRDefault="00224E5C">
      <w:pPr>
        <w:pStyle w:val="ConsPlusNormal"/>
        <w:spacing w:before="220"/>
        <w:ind w:firstLine="540"/>
        <w:jc w:val="both"/>
      </w:pPr>
      <w:r>
        <w:t>- своевременное представление отчетности о финансово-экономическом состоянии товаропроизводителей агропромышленного комплекса на последнюю отчетную дату.</w:t>
      </w:r>
    </w:p>
    <w:p w:rsidR="00224E5C" w:rsidRDefault="00224E5C">
      <w:pPr>
        <w:pStyle w:val="ConsPlusNormal"/>
        <w:spacing w:before="220"/>
        <w:ind w:firstLine="540"/>
        <w:jc w:val="both"/>
      </w:pPr>
      <w:r>
        <w:t>Соответствие требованиям, указанным в настоящем пункте, Заемщики подтверждают в заявлении.</w:t>
      </w:r>
    </w:p>
    <w:p w:rsidR="00224E5C" w:rsidRDefault="00224E5C">
      <w:pPr>
        <w:pStyle w:val="ConsPlusNormal"/>
        <w:spacing w:before="220"/>
        <w:ind w:firstLine="540"/>
        <w:jc w:val="both"/>
      </w:pPr>
      <w:r>
        <w:t xml:space="preserve">2.12. Субсидии предоставляются Заемщикам ежемесячно в пределах бюджетных </w:t>
      </w:r>
      <w:r>
        <w:lastRenderedPageBreak/>
        <w:t xml:space="preserve">ассигнований, предусмотренных в местном бюджете на соответствующий финансовый год и плановый период, и лимитов бюджетных обязательств, доведенных в установленном порядке до главного распорядителя средств местного бюджета на предоставление субсидий на соответствующий финансовый год и плановый период, после санкционирования оплаты денежных обязательств в соответствии с </w:t>
      </w:r>
      <w:hyperlink w:anchor="P833" w:history="1">
        <w:r>
          <w:rPr>
            <w:color w:val="0000FF"/>
          </w:rPr>
          <w:t>абзацем тринадцатым пункта 2.4</w:t>
        </w:r>
      </w:hyperlink>
      <w:r>
        <w:t xml:space="preserve"> настоящего Порядка.</w:t>
      </w:r>
    </w:p>
    <w:p w:rsidR="00224E5C" w:rsidRDefault="00224E5C">
      <w:pPr>
        <w:pStyle w:val="ConsPlusNormal"/>
        <w:spacing w:before="220"/>
        <w:ind w:firstLine="540"/>
        <w:jc w:val="both"/>
      </w:pPr>
      <w:r>
        <w:t>2.13. Перечисление субсидий осуществляется на расчетные счета Заемщиков, открытые ими в кредитных организациях и указанные в соглашениях.</w:t>
      </w:r>
    </w:p>
    <w:p w:rsidR="00224E5C" w:rsidRDefault="00224E5C">
      <w:pPr>
        <w:pStyle w:val="ConsPlusNormal"/>
        <w:spacing w:before="220"/>
        <w:ind w:firstLine="540"/>
        <w:jc w:val="both"/>
      </w:pPr>
      <w:r>
        <w:t>2.14. Управление ежегодно оценивает эффективность использования субсидии Заемщиками.</w:t>
      </w:r>
    </w:p>
    <w:p w:rsidR="00224E5C" w:rsidRDefault="00224E5C">
      <w:pPr>
        <w:pStyle w:val="ConsPlusNormal"/>
        <w:spacing w:before="220"/>
        <w:ind w:firstLine="540"/>
        <w:jc w:val="both"/>
      </w:pPr>
      <w:r>
        <w:t>Для оценки эффективности использования субсидии устанавливается показатель - объем остатка ссудной задолженности по субсидируемым кредитам (займам), значение которого устанавливается в соглашении.</w:t>
      </w:r>
    </w:p>
    <w:p w:rsidR="00224E5C" w:rsidRDefault="00224E5C">
      <w:pPr>
        <w:pStyle w:val="ConsPlusNormal"/>
        <w:spacing w:before="220"/>
        <w:ind w:firstLine="540"/>
        <w:jc w:val="both"/>
      </w:pPr>
      <w:r>
        <w:t>Оценка эффективности использования субсидии осуществляется Управлением на основании сравнения планового значения показателя, установленного соглашением, и фактически достигнутого Заемщиком значения показателя по итогам отчетного года.</w:t>
      </w:r>
    </w:p>
    <w:p w:rsidR="00224E5C" w:rsidRDefault="00224E5C">
      <w:pPr>
        <w:pStyle w:val="ConsPlusNormal"/>
        <w:ind w:firstLine="540"/>
        <w:jc w:val="both"/>
      </w:pPr>
    </w:p>
    <w:p w:rsidR="00224E5C" w:rsidRDefault="00224E5C">
      <w:pPr>
        <w:pStyle w:val="ConsPlusTitle"/>
        <w:jc w:val="center"/>
        <w:outlineLvl w:val="1"/>
      </w:pPr>
      <w:r>
        <w:t>3. Требования к отчетности</w:t>
      </w:r>
    </w:p>
    <w:p w:rsidR="00224E5C" w:rsidRDefault="00224E5C">
      <w:pPr>
        <w:pStyle w:val="ConsPlusNormal"/>
        <w:ind w:firstLine="540"/>
        <w:jc w:val="both"/>
      </w:pPr>
    </w:p>
    <w:p w:rsidR="00224E5C" w:rsidRDefault="00224E5C">
      <w:pPr>
        <w:pStyle w:val="ConsPlusNormal"/>
        <w:ind w:firstLine="540"/>
        <w:jc w:val="both"/>
      </w:pPr>
      <w:r>
        <w:t>3.1. Заемщики представляют в Управление:</w:t>
      </w:r>
    </w:p>
    <w:p w:rsidR="00224E5C" w:rsidRDefault="00224E5C">
      <w:pPr>
        <w:pStyle w:val="ConsPlusNormal"/>
        <w:spacing w:before="220"/>
        <w:ind w:firstLine="540"/>
        <w:jc w:val="both"/>
      </w:pPr>
      <w:r>
        <w:t>- отчетность о финансово-экономическом состоянии товаропроизводителей агропромышленного комплекса;</w:t>
      </w:r>
    </w:p>
    <w:p w:rsidR="00224E5C" w:rsidRDefault="00224E5C">
      <w:pPr>
        <w:pStyle w:val="ConsPlusNormal"/>
        <w:spacing w:before="220"/>
        <w:ind w:firstLine="540"/>
        <w:jc w:val="both"/>
      </w:pPr>
      <w:r>
        <w:t>- отчет о достижении показателей.</w:t>
      </w:r>
    </w:p>
    <w:p w:rsidR="00224E5C" w:rsidRDefault="00224E5C">
      <w:pPr>
        <w:pStyle w:val="ConsPlusNormal"/>
        <w:spacing w:before="220"/>
        <w:ind w:firstLine="540"/>
        <w:jc w:val="both"/>
      </w:pPr>
      <w:r>
        <w:t>Отчетность о финансово-экономическом состоянии товаропроизводителей агропромышленного комплекса представляется в порядке, установленном Минсельхозпродом. В случае, если получатель осуществляет производство сельскохозяйственной продукции на территории нескольких муниципальных районов (городских округов) Нижегородской области, 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по проверке достоверности показателей в представленных получателем документах.</w:t>
      </w:r>
    </w:p>
    <w:p w:rsidR="00224E5C" w:rsidRDefault="00224E5C">
      <w:pPr>
        <w:pStyle w:val="ConsPlusNormal"/>
        <w:spacing w:before="220"/>
        <w:ind w:firstLine="540"/>
        <w:jc w:val="both"/>
      </w:pPr>
      <w:r>
        <w:t>Отчет о достижении показателей предоставляется по месту представления отчетности о финансово-экономическом состоянии товаропроизводителей агропромышленного комплекса в срок до 20 февраля года, следующего за отчетным годом, составленный по форме, утвержденной Минсельхозпродом.</w:t>
      </w:r>
    </w:p>
    <w:p w:rsidR="00224E5C" w:rsidRDefault="00224E5C">
      <w:pPr>
        <w:pStyle w:val="ConsPlusNormal"/>
        <w:spacing w:before="220"/>
        <w:ind w:firstLine="540"/>
        <w:jc w:val="both"/>
      </w:pPr>
      <w:r>
        <w:t>3.2. Управление вправе устанавливать в соглашении сроки и формы представления получателем дополнительной отчетности.</w:t>
      </w:r>
    </w:p>
    <w:p w:rsidR="00224E5C" w:rsidRDefault="00224E5C">
      <w:pPr>
        <w:pStyle w:val="ConsPlusNormal"/>
        <w:ind w:firstLine="540"/>
        <w:jc w:val="both"/>
      </w:pPr>
    </w:p>
    <w:p w:rsidR="00224E5C" w:rsidRDefault="00224E5C">
      <w:pPr>
        <w:pStyle w:val="ConsPlusTitle"/>
        <w:jc w:val="center"/>
        <w:outlineLvl w:val="1"/>
      </w:pPr>
      <w:r>
        <w:t>4. Требования об осуществлении контроля за соблюдением</w:t>
      </w:r>
    </w:p>
    <w:p w:rsidR="00224E5C" w:rsidRDefault="00224E5C">
      <w:pPr>
        <w:pStyle w:val="ConsPlusTitle"/>
        <w:jc w:val="center"/>
      </w:pPr>
      <w:r>
        <w:t>условий, целей и порядка предоставления субсидий</w:t>
      </w:r>
    </w:p>
    <w:p w:rsidR="00224E5C" w:rsidRDefault="00224E5C">
      <w:pPr>
        <w:pStyle w:val="ConsPlusTitle"/>
        <w:jc w:val="center"/>
      </w:pPr>
      <w:r>
        <w:t>и ответственности за их нарушение</w:t>
      </w:r>
    </w:p>
    <w:p w:rsidR="00224E5C" w:rsidRDefault="00224E5C">
      <w:pPr>
        <w:pStyle w:val="ConsPlusNormal"/>
        <w:ind w:firstLine="540"/>
        <w:jc w:val="both"/>
      </w:pPr>
    </w:p>
    <w:p w:rsidR="00224E5C" w:rsidRDefault="00224E5C">
      <w:pPr>
        <w:pStyle w:val="ConsPlusNormal"/>
        <w:ind w:firstLine="540"/>
        <w:jc w:val="both"/>
      </w:pPr>
      <w:r>
        <w:t xml:space="preserve">4.1. Соблюдение условий, целей и порядка предоставления субсидий в соответствии со </w:t>
      </w:r>
      <w:hyperlink r:id="rId94" w:history="1">
        <w:r>
          <w:rPr>
            <w:color w:val="0000FF"/>
          </w:rPr>
          <w:t>статьей 78</w:t>
        </w:r>
      </w:hyperlink>
      <w:r>
        <w:t xml:space="preserve"> Бюджетного кодекса Российской Федерации подлежит обязательной проверке Минсельхозпродом (Управлением) и органами государственного финансового контроля в пределах полномочий.</w:t>
      </w:r>
    </w:p>
    <w:p w:rsidR="00224E5C" w:rsidRDefault="00224E5C">
      <w:pPr>
        <w:pStyle w:val="ConsPlusNormal"/>
        <w:spacing w:before="220"/>
        <w:ind w:firstLine="540"/>
        <w:jc w:val="both"/>
      </w:pPr>
      <w:bookmarkStart w:id="84" w:name="P891"/>
      <w:bookmarkEnd w:id="84"/>
      <w:r>
        <w:t xml:space="preserve">4.2. В случае выявления факта(ов) нарушения условий, целей и порядка предоставления </w:t>
      </w:r>
      <w:r>
        <w:lastRenderedPageBreak/>
        <w:t>субсидий, установленных настоящим Порядком, Заемщик обязан в течение 30 дней с даты предъявления Министерством (Управлением) соответствующего требования устранить факт(ы) нарушения условий, целей и порядка предоставления субсидии либо возвратить в областной бюджет субсидию (часть субсидии) в размере, определенном в указанном требовании.</w:t>
      </w:r>
    </w:p>
    <w:p w:rsidR="00224E5C" w:rsidRDefault="00224E5C">
      <w:pPr>
        <w:pStyle w:val="ConsPlusNormal"/>
        <w:spacing w:before="220"/>
        <w:ind w:firstLine="540"/>
        <w:jc w:val="both"/>
      </w:pPr>
      <w:r>
        <w:t>В случае невыполнения требования об устранении факта(ов) нарушения условий, целей и порядка предоставления субсидии либо невозврата субсидии (части субсидии) в течение 30 дней со дня получения соответствующего требования взыскание средств производится в судебном порядке в соответствии с законодательством Российской Федерации.</w:t>
      </w:r>
    </w:p>
    <w:p w:rsidR="00224E5C" w:rsidRDefault="00224E5C">
      <w:pPr>
        <w:pStyle w:val="ConsPlusNormal"/>
        <w:spacing w:before="220"/>
        <w:ind w:firstLine="540"/>
        <w:jc w:val="both"/>
      </w:pPr>
      <w:bookmarkStart w:id="85" w:name="P893"/>
      <w:bookmarkEnd w:id="85"/>
      <w:r>
        <w:t>4.3. В случае выявления факта нарушения обязательств, предусмотренных соглашением, в части достижения показателей размер средств, подлежащий возврату (V</w:t>
      </w:r>
      <w:r>
        <w:rPr>
          <w:vertAlign w:val="subscript"/>
        </w:rPr>
        <w:t>возврата</w:t>
      </w:r>
      <w:r>
        <w:t>), рассчитывается по формуле:</w:t>
      </w:r>
    </w:p>
    <w:p w:rsidR="00224E5C" w:rsidRDefault="00224E5C">
      <w:pPr>
        <w:pStyle w:val="ConsPlusNormal"/>
        <w:ind w:firstLine="540"/>
        <w:jc w:val="both"/>
      </w:pPr>
    </w:p>
    <w:p w:rsidR="00224E5C" w:rsidRDefault="00224E5C">
      <w:pPr>
        <w:pStyle w:val="ConsPlusNormal"/>
        <w:jc w:val="center"/>
      </w:pPr>
      <w:r>
        <w:t>V</w:t>
      </w:r>
      <w:r>
        <w:rPr>
          <w:vertAlign w:val="subscript"/>
        </w:rPr>
        <w:t>возврата</w:t>
      </w:r>
      <w:r>
        <w:t xml:space="preserve"> = SUM (I x (1 - Тi / Si)),</w:t>
      </w:r>
    </w:p>
    <w:p w:rsidR="00224E5C" w:rsidRDefault="00224E5C">
      <w:pPr>
        <w:pStyle w:val="ConsPlusNormal"/>
        <w:ind w:firstLine="540"/>
        <w:jc w:val="both"/>
      </w:pPr>
    </w:p>
    <w:p w:rsidR="00224E5C" w:rsidRDefault="00224E5C">
      <w:pPr>
        <w:pStyle w:val="ConsPlusNormal"/>
        <w:ind w:firstLine="540"/>
        <w:jc w:val="both"/>
      </w:pPr>
      <w:r>
        <w:t>где:</w:t>
      </w:r>
    </w:p>
    <w:p w:rsidR="00224E5C" w:rsidRDefault="00224E5C">
      <w:pPr>
        <w:pStyle w:val="ConsPlusNormal"/>
        <w:spacing w:before="220"/>
        <w:ind w:firstLine="540"/>
        <w:jc w:val="both"/>
      </w:pPr>
      <w:r>
        <w:t>I - размер субсидии, предоставленной получателю;</w:t>
      </w:r>
    </w:p>
    <w:p w:rsidR="00224E5C" w:rsidRDefault="00224E5C">
      <w:pPr>
        <w:pStyle w:val="ConsPlusNormal"/>
        <w:spacing w:before="220"/>
        <w:ind w:firstLine="540"/>
        <w:jc w:val="both"/>
      </w:pPr>
      <w:r>
        <w:t>Ti - фактически достигнутое значение i-го показателя на отчетную дату;</w:t>
      </w:r>
    </w:p>
    <w:p w:rsidR="00224E5C" w:rsidRDefault="00224E5C">
      <w:pPr>
        <w:pStyle w:val="ConsPlusNormal"/>
        <w:spacing w:before="220"/>
        <w:ind w:firstLine="540"/>
        <w:jc w:val="both"/>
      </w:pPr>
      <w:r>
        <w:t>Si - плановое значение i-го показателя, установленное соглашением.</w:t>
      </w:r>
    </w:p>
    <w:p w:rsidR="00224E5C" w:rsidRDefault="00224E5C">
      <w:pPr>
        <w:pStyle w:val="ConsPlusNormal"/>
        <w:spacing w:before="220"/>
        <w:ind w:firstLine="540"/>
        <w:jc w:val="both"/>
      </w:pPr>
      <w:r>
        <w:t xml:space="preserve">4.4. Основанием для освобождения получателей от применения мер ответственности, предусмотренных </w:t>
      </w:r>
      <w:hyperlink w:anchor="P891" w:history="1">
        <w:r>
          <w:rPr>
            <w:color w:val="0000FF"/>
          </w:rPr>
          <w:t>пунктами 4.2</w:t>
        </w:r>
      </w:hyperlink>
      <w:r>
        <w:t xml:space="preserve">, </w:t>
      </w:r>
      <w:hyperlink w:anchor="P893" w:history="1">
        <w:r>
          <w:rPr>
            <w:color w:val="0000FF"/>
          </w:rPr>
          <w:t>4.3</w:t>
        </w:r>
      </w:hyperlink>
      <w:r>
        <w:t xml:space="preserve"> настоящего Порядка, является документально подтвержденное наступление обстоятельств непреодолимой силы.</w:t>
      </w:r>
    </w:p>
    <w:p w:rsidR="00224E5C" w:rsidRDefault="00224E5C">
      <w:pPr>
        <w:pStyle w:val="ConsPlusNormal"/>
        <w:spacing w:before="220"/>
        <w:ind w:firstLine="540"/>
        <w:jc w:val="both"/>
      </w:pPr>
      <w:r>
        <w:t>Управление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1</w:t>
      </w:r>
    </w:p>
    <w:p w:rsidR="00224E5C" w:rsidRDefault="00224E5C">
      <w:pPr>
        <w:pStyle w:val="ConsPlusNormal"/>
        <w:jc w:val="right"/>
      </w:pPr>
      <w:r>
        <w:t>к Порядку предоставления субсидий из местного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 в агропромышленном</w:t>
      </w:r>
    </w:p>
    <w:p w:rsidR="00224E5C" w:rsidRDefault="00224E5C">
      <w:pPr>
        <w:pStyle w:val="ConsPlusNormal"/>
        <w:jc w:val="right"/>
      </w:pPr>
      <w:r>
        <w:t>комплексе, источником финансового обеспечения которых</w:t>
      </w:r>
    </w:p>
    <w:p w:rsidR="00224E5C" w:rsidRDefault="00224E5C">
      <w:pPr>
        <w:pStyle w:val="ConsPlusNormal"/>
        <w:jc w:val="right"/>
      </w:pPr>
      <w:r>
        <w:t>являются субвенции местным бюджетам на возмещение части</w:t>
      </w:r>
    </w:p>
    <w:p w:rsidR="00224E5C" w:rsidRDefault="00224E5C">
      <w:pPr>
        <w:pStyle w:val="ConsPlusNormal"/>
        <w:jc w:val="right"/>
      </w:pPr>
      <w:r>
        <w:t>затрат на уплату процентов по инвестиционным кредитам</w:t>
      </w:r>
    </w:p>
    <w:p w:rsidR="00224E5C" w:rsidRDefault="00224E5C">
      <w:pPr>
        <w:pStyle w:val="ConsPlusNormal"/>
        <w:jc w:val="right"/>
      </w:pPr>
      <w:r>
        <w:t>(займам) в агропромышленном комплексе за счет средств</w:t>
      </w:r>
    </w:p>
    <w:p w:rsidR="00224E5C" w:rsidRDefault="00224E5C">
      <w:pPr>
        <w:pStyle w:val="ConsPlusNormal"/>
        <w:jc w:val="right"/>
      </w:pPr>
      <w:r>
        <w:t>федерального и областного бюджетов</w:t>
      </w:r>
    </w:p>
    <w:p w:rsidR="00224E5C" w:rsidRDefault="00224E5C">
      <w:pPr>
        <w:pStyle w:val="ConsPlusNormal"/>
        <w:ind w:firstLine="540"/>
        <w:jc w:val="both"/>
      </w:pPr>
    </w:p>
    <w:p w:rsidR="00224E5C" w:rsidRDefault="00224E5C">
      <w:pPr>
        <w:pStyle w:val="ConsPlusTitle"/>
        <w:jc w:val="center"/>
      </w:pPr>
      <w:bookmarkStart w:id="86" w:name="P918"/>
      <w:bookmarkEnd w:id="86"/>
      <w:r>
        <w:t>ПЕРЕЧНИ</w:t>
      </w:r>
    </w:p>
    <w:p w:rsidR="00224E5C" w:rsidRDefault="00224E5C">
      <w:pPr>
        <w:pStyle w:val="ConsPlusTitle"/>
        <w:jc w:val="center"/>
      </w:pPr>
      <w:r>
        <w:t>ДОКУМЕНТОВ, ПОДТВЕРЖДАЮЩИХ ЦЕЛЕВОЕ ИСПОЛЬЗОВАНИЕ</w:t>
      </w:r>
    </w:p>
    <w:p w:rsidR="00224E5C" w:rsidRDefault="00224E5C">
      <w:pPr>
        <w:pStyle w:val="ConsPlusTitle"/>
        <w:jc w:val="center"/>
      </w:pPr>
      <w:r>
        <w:t>ИНВЕСТИЦИОННЫХ КРЕДИТОВ (ЗАЙМОВ)</w:t>
      </w:r>
    </w:p>
    <w:p w:rsidR="00224E5C" w:rsidRDefault="00224E5C">
      <w:pPr>
        <w:pStyle w:val="ConsPlusNormal"/>
        <w:ind w:firstLine="540"/>
        <w:jc w:val="both"/>
      </w:pPr>
    </w:p>
    <w:p w:rsidR="00224E5C" w:rsidRDefault="00224E5C">
      <w:pPr>
        <w:pStyle w:val="ConsPlusTitle"/>
        <w:jc w:val="center"/>
        <w:outlineLvl w:val="2"/>
      </w:pPr>
      <w:r>
        <w:t>Документы, подтверждающие целевое использование кредита</w:t>
      </w:r>
    </w:p>
    <w:p w:rsidR="00224E5C" w:rsidRDefault="00224E5C">
      <w:pPr>
        <w:pStyle w:val="ConsPlusTitle"/>
        <w:jc w:val="center"/>
      </w:pPr>
      <w:r>
        <w:lastRenderedPageBreak/>
        <w:t>(займа) на строительство, реконструкцию</w:t>
      </w:r>
    </w:p>
    <w:p w:rsidR="00224E5C" w:rsidRDefault="00224E5C">
      <w:pPr>
        <w:pStyle w:val="ConsPlusTitle"/>
        <w:jc w:val="center"/>
      </w:pPr>
      <w:r>
        <w:t>и модернизацию объектов</w:t>
      </w:r>
    </w:p>
    <w:p w:rsidR="00224E5C" w:rsidRDefault="00224E5C">
      <w:pPr>
        <w:pStyle w:val="ConsPlusNormal"/>
        <w:ind w:firstLine="540"/>
        <w:jc w:val="both"/>
      </w:pPr>
    </w:p>
    <w:p w:rsidR="00224E5C" w:rsidRDefault="00224E5C">
      <w:pPr>
        <w:pStyle w:val="ConsPlusNormal"/>
        <w:ind w:firstLine="540"/>
        <w:jc w:val="both"/>
      </w:pPr>
      <w:r>
        <w:t>I. Для сельскохозяйственных товаропроизводителей и организаций агропромышленного комплекса:</w:t>
      </w:r>
    </w:p>
    <w:p w:rsidR="00224E5C" w:rsidRDefault="00224E5C">
      <w:pPr>
        <w:pStyle w:val="ConsPlusNormal"/>
        <w:spacing w:before="220"/>
        <w:ind w:firstLine="540"/>
        <w:jc w:val="both"/>
      </w:pPr>
      <w:r>
        <w:t>1. Копия титульного списка стройки, заверенная заемщиком.</w:t>
      </w:r>
    </w:p>
    <w:p w:rsidR="00224E5C" w:rsidRDefault="00224E5C">
      <w:pPr>
        <w:pStyle w:val="ConsPlusNormal"/>
        <w:spacing w:before="220"/>
        <w:ind w:firstLine="540"/>
        <w:jc w:val="both"/>
      </w:pPr>
      <w:r>
        <w:t>2. Копия сводной сметы на строительство, и (или) реконструкцию, и (или) модернизацию объекта, заверенная заемщиком.</w:t>
      </w:r>
    </w:p>
    <w:p w:rsidR="00224E5C" w:rsidRDefault="00224E5C">
      <w:pPr>
        <w:pStyle w:val="ConsPlusNormal"/>
        <w:ind w:firstLine="540"/>
        <w:jc w:val="both"/>
      </w:pPr>
    </w:p>
    <w:p w:rsidR="00224E5C" w:rsidRDefault="00224E5C">
      <w:pPr>
        <w:pStyle w:val="ConsPlusTitle"/>
        <w:jc w:val="center"/>
        <w:outlineLvl w:val="2"/>
      </w:pPr>
      <w:r>
        <w:t>Документы, представляемые по мере</w:t>
      </w:r>
    </w:p>
    <w:p w:rsidR="00224E5C" w:rsidRDefault="00224E5C">
      <w:pPr>
        <w:pStyle w:val="ConsPlusTitle"/>
        <w:jc w:val="center"/>
      </w:pPr>
      <w:r>
        <w:t>использования кредита (займа)</w:t>
      </w:r>
    </w:p>
    <w:p w:rsidR="00224E5C" w:rsidRDefault="00224E5C">
      <w:pPr>
        <w:pStyle w:val="ConsPlusNormal"/>
        <w:ind w:firstLine="540"/>
        <w:jc w:val="both"/>
      </w:pPr>
    </w:p>
    <w:p w:rsidR="00224E5C" w:rsidRDefault="00224E5C">
      <w:pPr>
        <w:pStyle w:val="ConsPlusNormal"/>
        <w:ind w:firstLine="540"/>
        <w:jc w:val="both"/>
      </w:pPr>
      <w:r>
        <w:t>3. При проведении работ подрядным способом:</w:t>
      </w:r>
    </w:p>
    <w:p w:rsidR="00224E5C" w:rsidRDefault="00224E5C">
      <w:pPr>
        <w:pStyle w:val="ConsPlusNormal"/>
        <w:spacing w:before="220"/>
        <w:ind w:firstLine="540"/>
        <w:jc w:val="both"/>
      </w:pPr>
      <w:r>
        <w:t>3.1. 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rsidR="00224E5C" w:rsidRDefault="00224E5C">
      <w:pPr>
        <w:pStyle w:val="ConsPlusNormal"/>
        <w:spacing w:before="220"/>
        <w:ind w:firstLine="540"/>
        <w:jc w:val="both"/>
      </w:pPr>
      <w:r>
        <w:t>3.2. 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 заверенные заемщиком и кредитной организацией.</w:t>
      </w:r>
    </w:p>
    <w:p w:rsidR="00224E5C" w:rsidRDefault="00224E5C">
      <w:pPr>
        <w:pStyle w:val="ConsPlusNormal"/>
        <w:spacing w:before="220"/>
        <w:ind w:firstLine="540"/>
        <w:jc w:val="both"/>
      </w:pPr>
      <w:r>
        <w:t>3.3. 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224E5C" w:rsidRDefault="00224E5C">
      <w:pPr>
        <w:pStyle w:val="ConsPlusNormal"/>
        <w:spacing w:before="220"/>
        <w:ind w:firstLine="540"/>
        <w:jc w:val="both"/>
      </w:pPr>
      <w:r>
        <w:t>3.4. Копии товарно-транспортных накладных и счетов-фактур либо универсальных передаточных документов на получение технологического оборудования, заверенные заемщиком.</w:t>
      </w:r>
    </w:p>
    <w:p w:rsidR="00224E5C" w:rsidRDefault="00224E5C">
      <w:pPr>
        <w:pStyle w:val="ConsPlusNormal"/>
        <w:spacing w:before="220"/>
        <w:ind w:firstLine="540"/>
        <w:jc w:val="both"/>
      </w:pPr>
      <w:r>
        <w:t xml:space="preserve">3.5. Копии актов о приеме-передаче оборудования в монтаж, заверенные заемщиком (форма N ОС-15) </w:t>
      </w:r>
      <w:hyperlink w:anchor="P960" w:history="1">
        <w:r>
          <w:rPr>
            <w:color w:val="0000FF"/>
          </w:rPr>
          <w:t>&lt;*&gt;</w:t>
        </w:r>
      </w:hyperlink>
      <w:r>
        <w:t>.</w:t>
      </w:r>
    </w:p>
    <w:p w:rsidR="00224E5C" w:rsidRDefault="00224E5C">
      <w:pPr>
        <w:pStyle w:val="ConsPlusNormal"/>
        <w:spacing w:before="220"/>
        <w:ind w:firstLine="540"/>
        <w:jc w:val="both"/>
      </w:pPr>
      <w:r>
        <w:t>3.6. При оплате строительных материалов заемщиком:</w:t>
      </w:r>
    </w:p>
    <w:p w:rsidR="00224E5C" w:rsidRDefault="00224E5C">
      <w:pPr>
        <w:pStyle w:val="ConsPlusNormal"/>
        <w:spacing w:before="220"/>
        <w:ind w:firstLine="540"/>
        <w:jc w:val="both"/>
      </w:pPr>
      <w:r>
        <w:t>копии договоров поставки строительных материалов, заверенные заемщиком;</w:t>
      </w:r>
    </w:p>
    <w:p w:rsidR="00224E5C" w:rsidRDefault="00224E5C">
      <w:pPr>
        <w:pStyle w:val="ConsPlusNormal"/>
        <w:spacing w:before="220"/>
        <w:ind w:firstLine="540"/>
        <w:jc w:val="both"/>
      </w:pPr>
      <w:r>
        <w:t>копии товарно-транспортных накладных либо универсальных передаточных документов на получение заемщиком строительных материалов, заверенные заемщиком.</w:t>
      </w:r>
    </w:p>
    <w:p w:rsidR="00224E5C" w:rsidRDefault="00224E5C">
      <w:pPr>
        <w:pStyle w:val="ConsPlusNormal"/>
        <w:spacing w:before="220"/>
        <w:ind w:firstLine="540"/>
        <w:jc w:val="both"/>
      </w:pPr>
      <w:r>
        <w:t xml:space="preserve">3.7. Копии актов о приемке выполненных работ, заверенные заемщиком (форма N КС-2) </w:t>
      </w:r>
      <w:hyperlink w:anchor="P960" w:history="1">
        <w:r>
          <w:rPr>
            <w:color w:val="0000FF"/>
          </w:rPr>
          <w:t>&lt;*&gt;</w:t>
        </w:r>
      </w:hyperlink>
      <w:r>
        <w:t>.</w:t>
      </w:r>
    </w:p>
    <w:p w:rsidR="00224E5C" w:rsidRDefault="00224E5C">
      <w:pPr>
        <w:pStyle w:val="ConsPlusNormal"/>
        <w:spacing w:before="220"/>
        <w:ind w:firstLine="540"/>
        <w:jc w:val="both"/>
      </w:pPr>
      <w:r>
        <w:t>3.8. Копии справок о стоимости выполненных работ и затрат, заверенные заказчиком и подрядчиком (форма N КС-3) &lt;*&gt;.</w:t>
      </w:r>
    </w:p>
    <w:p w:rsidR="00224E5C" w:rsidRDefault="00224E5C">
      <w:pPr>
        <w:pStyle w:val="ConsPlusNormal"/>
        <w:spacing w:before="220"/>
        <w:ind w:firstLine="540"/>
        <w:jc w:val="both"/>
      </w:pPr>
      <w:r>
        <w:t>4. При проведении работ хозяйственным способом:</w:t>
      </w:r>
    </w:p>
    <w:p w:rsidR="00224E5C" w:rsidRDefault="00224E5C">
      <w:pPr>
        <w:pStyle w:val="ConsPlusNormal"/>
        <w:spacing w:before="220"/>
        <w:ind w:firstLine="540"/>
        <w:jc w:val="both"/>
      </w:pPr>
      <w:r>
        <w:t>4.1. Копия приказа о назначении ответственных лиц и графика проведения работ хозяйственным способом и объема работ (тыс. рублей), заверенная заемщиком.</w:t>
      </w:r>
    </w:p>
    <w:p w:rsidR="00224E5C" w:rsidRDefault="00224E5C">
      <w:pPr>
        <w:pStyle w:val="ConsPlusNormal"/>
        <w:spacing w:before="220"/>
        <w:ind w:firstLine="540"/>
        <w:jc w:val="both"/>
      </w:pPr>
      <w:r>
        <w:t>4.2. Копии сметы затрат, заверенные заемщиком.</w:t>
      </w:r>
    </w:p>
    <w:p w:rsidR="00224E5C" w:rsidRDefault="00224E5C">
      <w:pPr>
        <w:pStyle w:val="ConsPlusNormal"/>
        <w:spacing w:before="220"/>
        <w:ind w:firstLine="540"/>
        <w:jc w:val="both"/>
      </w:pPr>
      <w:r>
        <w:t>4.3. 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224E5C" w:rsidRDefault="00224E5C">
      <w:pPr>
        <w:pStyle w:val="ConsPlusNormal"/>
        <w:spacing w:before="220"/>
        <w:ind w:firstLine="540"/>
        <w:jc w:val="both"/>
      </w:pPr>
      <w:r>
        <w:t xml:space="preserve">4.4. Копии договоров на поставку технологического оборудования, на выполнение отдельных </w:t>
      </w:r>
      <w:r>
        <w:lastRenderedPageBreak/>
        <w:t>работ подрядным способом (включая проектные работы, экспертизу, технический надзор), заверенные заемщиком.</w:t>
      </w:r>
    </w:p>
    <w:p w:rsidR="00224E5C" w:rsidRDefault="00224E5C">
      <w:pPr>
        <w:pStyle w:val="ConsPlusNormal"/>
        <w:spacing w:before="220"/>
        <w:ind w:firstLine="540"/>
        <w:jc w:val="both"/>
      </w:pPr>
      <w:r>
        <w:t>4.5. 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w:t>
      </w:r>
    </w:p>
    <w:p w:rsidR="00224E5C" w:rsidRDefault="00224E5C">
      <w:pPr>
        <w:pStyle w:val="ConsPlusNormal"/>
        <w:spacing w:before="220"/>
        <w:ind w:firstLine="540"/>
        <w:jc w:val="both"/>
      </w:pPr>
      <w:r>
        <w:t xml:space="preserve">5. Копии актов о приемке-передаче здания (сооружения) (форма N ОС-1а) </w:t>
      </w:r>
      <w:hyperlink w:anchor="P960" w:history="1">
        <w:r>
          <w:rPr>
            <w:color w:val="0000FF"/>
          </w:rPr>
          <w:t>&lt;*&gt;</w:t>
        </w:r>
      </w:hyperlink>
      <w:r>
        <w:t xml:space="preserve"> и (или) актов приема-сдачи реконструированных, модернизированных объектов основных средств (форма N ОС-3) &lt;*&gt;,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24E5C" w:rsidRDefault="00224E5C">
      <w:pPr>
        <w:pStyle w:val="ConsPlusNormal"/>
        <w:spacing w:before="220"/>
        <w:ind w:firstLine="540"/>
        <w:jc w:val="both"/>
      </w:pPr>
      <w:r>
        <w:t>6. Документы, подтверждающие приобретение за иностранную валюту оборудования:</w:t>
      </w:r>
    </w:p>
    <w:p w:rsidR="00224E5C" w:rsidRDefault="00224E5C">
      <w:pPr>
        <w:pStyle w:val="ConsPlusNormal"/>
        <w:spacing w:before="220"/>
        <w:ind w:firstLine="540"/>
        <w:jc w:val="both"/>
      </w:pPr>
      <w:r>
        <w:t>копия контракта на приобретение импортного оборудования, заверенная заемщиком;</w:t>
      </w:r>
    </w:p>
    <w:p w:rsidR="00224E5C" w:rsidRDefault="00224E5C">
      <w:pPr>
        <w:pStyle w:val="ConsPlusNormal"/>
        <w:spacing w:before="220"/>
        <w:ind w:firstLine="540"/>
        <w:jc w:val="both"/>
      </w:pPr>
      <w:r>
        <w:t>копии платежных поручений и/или документов, подтверждающих открытие аккредитива на оплату оборудования, заверенные заемщиком;</w:t>
      </w:r>
    </w:p>
    <w:p w:rsidR="00224E5C" w:rsidRDefault="00224E5C">
      <w:pPr>
        <w:pStyle w:val="ConsPlusNormal"/>
        <w:spacing w:before="220"/>
        <w:ind w:firstLine="540"/>
        <w:jc w:val="both"/>
      </w:pPr>
      <w:r>
        <w:t>копии дебетового авизо в подтверждение перечисления валюты поставщику или свифтового сообщения с переводом валюты, заверенные заемщиком;</w:t>
      </w:r>
    </w:p>
    <w:p w:rsidR="00224E5C" w:rsidRDefault="00224E5C">
      <w:pPr>
        <w:pStyle w:val="ConsPlusNormal"/>
        <w:spacing w:before="220"/>
        <w:ind w:firstLine="540"/>
        <w:jc w:val="both"/>
      </w:pPr>
      <w: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копия паспорта импортной сделки, заверенная заемщиком;</w:t>
      </w:r>
    </w:p>
    <w:p w:rsidR="00224E5C" w:rsidRDefault="00224E5C">
      <w:pPr>
        <w:pStyle w:val="ConsPlusNormal"/>
        <w:spacing w:before="220"/>
        <w:ind w:firstLine="540"/>
        <w:jc w:val="both"/>
      </w:pPr>
      <w:r>
        <w:t>справка о состоянии паспорта импортной сделки, заверенная заемщиком;</w:t>
      </w:r>
    </w:p>
    <w:p w:rsidR="00224E5C" w:rsidRDefault="00224E5C">
      <w:pPr>
        <w:pStyle w:val="ConsPlusNormal"/>
        <w:spacing w:before="220"/>
        <w:ind w:firstLine="540"/>
        <w:jc w:val="both"/>
      </w:pPr>
      <w:r>
        <w:t>копии актов о приеме-передаче оборудования в монтаж, заверенные заемщиком (форма N ОС-15) &lt;*&gt;.</w:t>
      </w:r>
    </w:p>
    <w:p w:rsidR="00224E5C" w:rsidRDefault="00224E5C">
      <w:pPr>
        <w:pStyle w:val="ConsPlusNormal"/>
        <w:spacing w:before="220"/>
        <w:ind w:firstLine="540"/>
        <w:jc w:val="both"/>
      </w:pPr>
      <w:r>
        <w:t>--------------------------------</w:t>
      </w:r>
    </w:p>
    <w:p w:rsidR="00224E5C" w:rsidRDefault="00224E5C">
      <w:pPr>
        <w:pStyle w:val="ConsPlusNormal"/>
        <w:spacing w:before="220"/>
        <w:ind w:firstLine="540"/>
        <w:jc w:val="both"/>
      </w:pPr>
      <w:bookmarkStart w:id="87" w:name="P960"/>
      <w:bookmarkEnd w:id="87"/>
      <w:r>
        <w:t>&lt;*&gt; При расчете субсидии (подтверждение целевого использования) суммы согласно формам ОС-1а, ОС-15, КС-2, КС-3, ОС-1 принимаются к целевому использованию с учетом НДС.</w:t>
      </w:r>
    </w:p>
    <w:p w:rsidR="00224E5C" w:rsidRDefault="00224E5C">
      <w:pPr>
        <w:pStyle w:val="ConsPlusNormal"/>
        <w:ind w:firstLine="540"/>
        <w:jc w:val="both"/>
      </w:pPr>
    </w:p>
    <w:p w:rsidR="00224E5C" w:rsidRDefault="00224E5C">
      <w:pPr>
        <w:pStyle w:val="ConsPlusNormal"/>
        <w:ind w:firstLine="540"/>
        <w:jc w:val="both"/>
      </w:pPr>
      <w:r>
        <w:t>II. Для крестьянских (фермерских) хозяйств:</w:t>
      </w:r>
    </w:p>
    <w:p w:rsidR="00224E5C" w:rsidRDefault="00224E5C">
      <w:pPr>
        <w:pStyle w:val="ConsPlusNormal"/>
        <w:spacing w:before="220"/>
        <w:ind w:firstLine="540"/>
        <w:jc w:val="both"/>
      </w:pPr>
      <w:r>
        <w:t>1. Копия титульного списка стройки, заверенная заемщиком.</w:t>
      </w:r>
    </w:p>
    <w:p w:rsidR="00224E5C" w:rsidRDefault="00224E5C">
      <w:pPr>
        <w:pStyle w:val="ConsPlusNormal"/>
        <w:spacing w:before="220"/>
        <w:ind w:firstLine="540"/>
        <w:jc w:val="both"/>
      </w:pPr>
      <w:r>
        <w:t>2. Копия сводной сметы на строительство и (или) реконструкцию, и (или) модернизацию объектов, заверенная заемщиком.</w:t>
      </w:r>
    </w:p>
    <w:p w:rsidR="00224E5C" w:rsidRDefault="00224E5C">
      <w:pPr>
        <w:pStyle w:val="ConsPlusNormal"/>
        <w:spacing w:before="220"/>
        <w:ind w:firstLine="540"/>
        <w:jc w:val="both"/>
      </w:pPr>
      <w:r>
        <w:t>3. 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w:t>
      </w:r>
    </w:p>
    <w:p w:rsidR="00224E5C" w:rsidRDefault="00224E5C">
      <w:pPr>
        <w:pStyle w:val="ConsPlusNormal"/>
        <w:spacing w:before="220"/>
        <w:ind w:firstLine="540"/>
        <w:jc w:val="both"/>
      </w:pPr>
      <w:r>
        <w:t>4. Документы, представляемые заемщиком по мере выполнения графика работ:</w:t>
      </w:r>
    </w:p>
    <w:p w:rsidR="00224E5C" w:rsidRDefault="00224E5C">
      <w:pPr>
        <w:pStyle w:val="ConsPlusNormal"/>
        <w:spacing w:before="220"/>
        <w:ind w:firstLine="540"/>
        <w:jc w:val="both"/>
      </w:pPr>
      <w:r>
        <w:t>копии платежных поручений, подтверждающих оплату работ подрядным способом, прочих работ (проектные работы, экспертиза, технадзор) и технологического оборудования,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224E5C" w:rsidRDefault="00224E5C">
      <w:pPr>
        <w:pStyle w:val="ConsPlusNormal"/>
        <w:spacing w:before="220"/>
        <w:ind w:firstLine="540"/>
        <w:jc w:val="both"/>
      </w:pPr>
      <w:r>
        <w:t>копии актов выполненных работ, заверенные заемщиком;</w:t>
      </w:r>
    </w:p>
    <w:p w:rsidR="00224E5C" w:rsidRDefault="00224E5C">
      <w:pPr>
        <w:pStyle w:val="ConsPlusNormal"/>
        <w:spacing w:before="220"/>
        <w:ind w:firstLine="540"/>
        <w:jc w:val="both"/>
      </w:pPr>
      <w:r>
        <w:lastRenderedPageBreak/>
        <w:t>копии актов приема-передачи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224E5C" w:rsidRDefault="00224E5C">
      <w:pPr>
        <w:pStyle w:val="ConsPlusNormal"/>
        <w:spacing w:before="220"/>
        <w:ind w:firstLine="540"/>
        <w:jc w:val="both"/>
      </w:pPr>
      <w:r>
        <w:t>5. Документы, подтверждающие приобретение за иностранную валюту оборудования:</w:t>
      </w:r>
    </w:p>
    <w:p w:rsidR="00224E5C" w:rsidRDefault="00224E5C">
      <w:pPr>
        <w:pStyle w:val="ConsPlusNormal"/>
        <w:spacing w:before="220"/>
        <w:ind w:firstLine="540"/>
        <w:jc w:val="both"/>
      </w:pPr>
      <w:r>
        <w:t>копия контракта на приобретение импортного оборудования, заверенная заемщиком;</w:t>
      </w:r>
    </w:p>
    <w:p w:rsidR="00224E5C" w:rsidRDefault="00224E5C">
      <w:pPr>
        <w:pStyle w:val="ConsPlusNormal"/>
        <w:spacing w:before="220"/>
        <w:ind w:firstLine="540"/>
        <w:jc w:val="both"/>
      </w:pPr>
      <w:r>
        <w:t>копии платежных поручений и/или документов, подтверждающих открытие аккредитива на оплату оборудования, заверенные заемщиком;</w:t>
      </w:r>
    </w:p>
    <w:p w:rsidR="00224E5C" w:rsidRDefault="00224E5C">
      <w:pPr>
        <w:pStyle w:val="ConsPlusNormal"/>
        <w:spacing w:before="220"/>
        <w:ind w:firstLine="540"/>
        <w:jc w:val="both"/>
      </w:pPr>
      <w:r>
        <w:t>копии свифтовых сообщений о подтверждении перевода валюты, заверенные заемщиком;</w:t>
      </w:r>
    </w:p>
    <w:p w:rsidR="00224E5C" w:rsidRDefault="00224E5C">
      <w:pPr>
        <w:pStyle w:val="ConsPlusNormal"/>
        <w:spacing w:before="220"/>
        <w:ind w:firstLine="540"/>
        <w:jc w:val="both"/>
      </w:pPr>
      <w: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224E5C" w:rsidRDefault="00224E5C">
      <w:pPr>
        <w:pStyle w:val="ConsPlusNormal"/>
        <w:spacing w:before="220"/>
        <w:ind w:firstLine="540"/>
        <w:jc w:val="both"/>
      </w:pPr>
      <w:r>
        <w:t>копия паспорта импортной сделки, заверенная заемщиком;</w:t>
      </w:r>
    </w:p>
    <w:p w:rsidR="00224E5C" w:rsidRDefault="00224E5C">
      <w:pPr>
        <w:pStyle w:val="ConsPlusNormal"/>
        <w:spacing w:before="220"/>
        <w:ind w:firstLine="540"/>
        <w:jc w:val="both"/>
      </w:pPr>
      <w:r>
        <w:t>справка о состоянии паспорта импортной сделки, заверенная заемщиком.</w:t>
      </w:r>
    </w:p>
    <w:p w:rsidR="00224E5C" w:rsidRDefault="00224E5C">
      <w:pPr>
        <w:pStyle w:val="ConsPlusNormal"/>
        <w:ind w:firstLine="540"/>
        <w:jc w:val="both"/>
      </w:pPr>
    </w:p>
    <w:p w:rsidR="00224E5C" w:rsidRDefault="00224E5C">
      <w:pPr>
        <w:pStyle w:val="ConsPlusNormal"/>
        <w:ind w:firstLine="540"/>
        <w:jc w:val="both"/>
      </w:pPr>
      <w:r>
        <w:t>Примечание: в случае получения кредита в иностранной валюте и использования его в рублях перечень документов, подтверждающих целевое использование инвестиционного кредита, соответствует перечню документов, установленному для подтверждения целевого использования инвестиционного кредита, полученного в рублях.</w:t>
      </w: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2</w:t>
      </w:r>
    </w:p>
    <w:p w:rsidR="00224E5C" w:rsidRDefault="00224E5C">
      <w:pPr>
        <w:pStyle w:val="ConsPlusNormal"/>
        <w:jc w:val="right"/>
      </w:pPr>
      <w:r>
        <w:t>к Порядку предоставления субсидий из местного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 в агропромышленном</w:t>
      </w:r>
    </w:p>
    <w:p w:rsidR="00224E5C" w:rsidRDefault="00224E5C">
      <w:pPr>
        <w:pStyle w:val="ConsPlusNormal"/>
        <w:jc w:val="right"/>
      </w:pPr>
      <w:r>
        <w:t>комплексе, источником финансового обеспечения которых</w:t>
      </w:r>
    </w:p>
    <w:p w:rsidR="00224E5C" w:rsidRDefault="00224E5C">
      <w:pPr>
        <w:pStyle w:val="ConsPlusNormal"/>
        <w:jc w:val="right"/>
      </w:pPr>
      <w:r>
        <w:t>являются субвенции местным бюджетам на возмещение части</w:t>
      </w:r>
    </w:p>
    <w:p w:rsidR="00224E5C" w:rsidRDefault="00224E5C">
      <w:pPr>
        <w:pStyle w:val="ConsPlusNormal"/>
        <w:jc w:val="right"/>
      </w:pPr>
      <w:r>
        <w:t>затрат на уплату процентов по инвестиционным кредитам</w:t>
      </w:r>
    </w:p>
    <w:p w:rsidR="00224E5C" w:rsidRDefault="00224E5C">
      <w:pPr>
        <w:pStyle w:val="ConsPlusNormal"/>
        <w:jc w:val="right"/>
      </w:pPr>
      <w:r>
        <w:t>(займам) в агропромышленном комплексе за счет средств</w:t>
      </w:r>
    </w:p>
    <w:p w:rsidR="00224E5C" w:rsidRDefault="00224E5C">
      <w:pPr>
        <w:pStyle w:val="ConsPlusNormal"/>
        <w:jc w:val="right"/>
      </w:pPr>
      <w:r>
        <w:t>федерального и областного бюджетов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bookmarkStart w:id="88" w:name="P994"/>
            <w:bookmarkEnd w:id="88"/>
            <w:r>
              <w:rPr>
                <w:b/>
              </w:rPr>
              <w:t>РАСЧЕТ</w:t>
            </w:r>
          </w:p>
          <w:p w:rsidR="00224E5C" w:rsidRDefault="00224E5C">
            <w:pPr>
              <w:pStyle w:val="ConsPlusNormal"/>
              <w:jc w:val="center"/>
            </w:pPr>
            <w:r>
              <w:rPr>
                <w:b/>
              </w:rPr>
              <w:t>размера субсидий на возмещение части затрат на уплату процентов по инвестиционному кредиту (займу), источником финансового обеспечения которых являются субвенции местным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бюджетов</w:t>
            </w:r>
          </w:p>
        </w:tc>
      </w:tr>
      <w:tr w:rsidR="00224E5C">
        <w:tc>
          <w:tcPr>
            <w:tcW w:w="9071" w:type="dxa"/>
            <w:tcBorders>
              <w:top w:val="nil"/>
              <w:left w:val="nil"/>
              <w:bottom w:val="nil"/>
              <w:right w:val="nil"/>
            </w:tcBorders>
          </w:tcPr>
          <w:p w:rsidR="00224E5C" w:rsidRDefault="00224E5C">
            <w:pPr>
              <w:pStyle w:val="ConsPlusNormal"/>
              <w:jc w:val="center"/>
            </w:pPr>
            <w:r>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_________________________ р/с 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t>БИК ________________________ кор. счет _____________________</w:t>
            </w:r>
          </w:p>
          <w:p w:rsidR="00224E5C" w:rsidRDefault="00224E5C">
            <w:pPr>
              <w:pStyle w:val="ConsPlusNormal"/>
              <w:jc w:val="both"/>
            </w:pPr>
            <w:r>
              <w:t xml:space="preserve">Род деятельности заемщика по </w:t>
            </w:r>
            <w:hyperlink r:id="rId95"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lastRenderedPageBreak/>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lastRenderedPageBreak/>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______________________________,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1075"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1075"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3628"/>
        <w:gridCol w:w="3572"/>
        <w:gridCol w:w="3458"/>
        <w:gridCol w:w="3628"/>
      </w:tblGrid>
      <w:tr w:rsidR="00224E5C">
        <w:tc>
          <w:tcPr>
            <w:tcW w:w="1361"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474"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200" w:type="dxa"/>
            <w:gridSpan w:val="2"/>
          </w:tcPr>
          <w:p w:rsidR="00224E5C" w:rsidRDefault="00224E5C">
            <w:pPr>
              <w:pStyle w:val="ConsPlusNormal"/>
              <w:jc w:val="center"/>
            </w:pPr>
            <w:r>
              <w:t>Расчет размера субсидии из федерального бюджета</w:t>
            </w:r>
          </w:p>
        </w:tc>
        <w:tc>
          <w:tcPr>
            <w:tcW w:w="7086" w:type="dxa"/>
            <w:gridSpan w:val="2"/>
          </w:tcPr>
          <w:p w:rsidR="00224E5C" w:rsidRDefault="00224E5C">
            <w:pPr>
              <w:pStyle w:val="ConsPlusNormal"/>
              <w:jc w:val="center"/>
            </w:pPr>
            <w:r>
              <w:t>Расчет размера субсидии из областного бюджета</w:t>
            </w:r>
          </w:p>
        </w:tc>
      </w:tr>
      <w:tr w:rsidR="00224E5C">
        <w:tc>
          <w:tcPr>
            <w:tcW w:w="1361" w:type="dxa"/>
            <w:vMerge/>
          </w:tcPr>
          <w:p w:rsidR="00224E5C" w:rsidRDefault="00224E5C"/>
        </w:tc>
        <w:tc>
          <w:tcPr>
            <w:tcW w:w="1474" w:type="dxa"/>
            <w:vMerge/>
          </w:tcPr>
          <w:p w:rsidR="00224E5C" w:rsidRDefault="00224E5C"/>
        </w:tc>
        <w:tc>
          <w:tcPr>
            <w:tcW w:w="3628" w:type="dxa"/>
          </w:tcPr>
          <w:p w:rsidR="00224E5C" w:rsidRDefault="00224E5C">
            <w:pPr>
              <w:pStyle w:val="ConsPlusNormal"/>
              <w:jc w:val="center"/>
            </w:pPr>
            <w:bookmarkStart w:id="89" w:name="P1019"/>
            <w:bookmarkEnd w:id="89"/>
            <w:r w:rsidRPr="00F2613B">
              <w:rPr>
                <w:position w:val="-25"/>
              </w:rPr>
              <w:pict>
                <v:shape id="_x0000_i1041" style="width:162.75pt;height:36pt" coordsize="" o:spt="100" adj="0,,0" path="" filled="f" stroked="f">
                  <v:stroke joinstyle="miter"/>
                  <v:imagedata r:id="rId96" o:title="base_23739_219940_32784"/>
                  <v:formulas/>
                  <v:path o:connecttype="segments"/>
                </v:shape>
              </w:pict>
            </w:r>
          </w:p>
        </w:tc>
        <w:tc>
          <w:tcPr>
            <w:tcW w:w="3572" w:type="dxa"/>
          </w:tcPr>
          <w:p w:rsidR="00224E5C" w:rsidRDefault="00224E5C">
            <w:pPr>
              <w:pStyle w:val="ConsPlusNormal"/>
              <w:jc w:val="center"/>
            </w:pPr>
            <w:bookmarkStart w:id="90" w:name="P1020"/>
            <w:bookmarkEnd w:id="90"/>
            <w:r w:rsidRPr="00F2613B">
              <w:rPr>
                <w:position w:val="-25"/>
              </w:rPr>
              <w:pict>
                <v:shape id="_x0000_i1042" style="width:162.75pt;height:36pt" coordsize="" o:spt="100" adj="0,,0" path="" filled="f" stroked="f">
                  <v:stroke joinstyle="miter"/>
                  <v:imagedata r:id="rId97" o:title="base_23739_219940_32785"/>
                  <v:formulas/>
                  <v:path o:connecttype="segments"/>
                </v:shape>
              </w:pict>
            </w:r>
          </w:p>
        </w:tc>
        <w:tc>
          <w:tcPr>
            <w:tcW w:w="3458" w:type="dxa"/>
          </w:tcPr>
          <w:p w:rsidR="00224E5C" w:rsidRDefault="00224E5C">
            <w:pPr>
              <w:pStyle w:val="ConsPlusNormal"/>
              <w:jc w:val="center"/>
            </w:pPr>
            <w:bookmarkStart w:id="91" w:name="P1021"/>
            <w:bookmarkEnd w:id="91"/>
            <w:r w:rsidRPr="00F2613B">
              <w:rPr>
                <w:position w:val="-25"/>
              </w:rPr>
              <w:pict>
                <v:shape id="_x0000_i1043" style="width:164.25pt;height:36pt" coordsize="" o:spt="100" adj="0,,0" path="" filled="f" stroked="f">
                  <v:stroke joinstyle="miter"/>
                  <v:imagedata r:id="rId98" o:title="base_23739_219940_32786"/>
                  <v:formulas/>
                  <v:path o:connecttype="segments"/>
                </v:shape>
              </w:pict>
            </w:r>
          </w:p>
        </w:tc>
        <w:tc>
          <w:tcPr>
            <w:tcW w:w="3628" w:type="dxa"/>
          </w:tcPr>
          <w:p w:rsidR="00224E5C" w:rsidRDefault="00224E5C">
            <w:pPr>
              <w:pStyle w:val="ConsPlusNormal"/>
              <w:jc w:val="center"/>
            </w:pPr>
            <w:bookmarkStart w:id="92" w:name="P1022"/>
            <w:bookmarkEnd w:id="92"/>
            <w:r w:rsidRPr="00F2613B">
              <w:rPr>
                <w:position w:val="-25"/>
              </w:rPr>
              <w:pict>
                <v:shape id="_x0000_i1044" style="width:164.25pt;height:36pt" coordsize="" o:spt="100" adj="0,,0" path="" filled="f" stroked="f">
                  <v:stroke joinstyle="miter"/>
                  <v:imagedata r:id="rId99" o:title="base_23739_219940_32787"/>
                  <v:formulas/>
                  <v:path o:connecttype="segments"/>
                </v:shape>
              </w:pict>
            </w:r>
          </w:p>
        </w:tc>
      </w:tr>
      <w:tr w:rsidR="00224E5C">
        <w:tc>
          <w:tcPr>
            <w:tcW w:w="1361" w:type="dxa"/>
          </w:tcPr>
          <w:p w:rsidR="00224E5C" w:rsidRDefault="00224E5C">
            <w:pPr>
              <w:pStyle w:val="ConsPlusNormal"/>
              <w:jc w:val="center"/>
            </w:pPr>
            <w:r>
              <w:t>1</w:t>
            </w:r>
          </w:p>
        </w:tc>
        <w:tc>
          <w:tcPr>
            <w:tcW w:w="1474" w:type="dxa"/>
          </w:tcPr>
          <w:p w:rsidR="00224E5C" w:rsidRDefault="00224E5C">
            <w:pPr>
              <w:pStyle w:val="ConsPlusNormal"/>
              <w:jc w:val="center"/>
            </w:pPr>
            <w:r>
              <w:t>2</w:t>
            </w:r>
          </w:p>
        </w:tc>
        <w:tc>
          <w:tcPr>
            <w:tcW w:w="3628" w:type="dxa"/>
          </w:tcPr>
          <w:p w:rsidR="00224E5C" w:rsidRDefault="00224E5C">
            <w:pPr>
              <w:pStyle w:val="ConsPlusNormal"/>
              <w:jc w:val="center"/>
            </w:pPr>
            <w:r>
              <w:t>3</w:t>
            </w:r>
          </w:p>
        </w:tc>
        <w:tc>
          <w:tcPr>
            <w:tcW w:w="3572" w:type="dxa"/>
          </w:tcPr>
          <w:p w:rsidR="00224E5C" w:rsidRDefault="00224E5C">
            <w:pPr>
              <w:pStyle w:val="ConsPlusNormal"/>
              <w:jc w:val="center"/>
            </w:pPr>
            <w:r>
              <w:t>4</w:t>
            </w:r>
          </w:p>
        </w:tc>
        <w:tc>
          <w:tcPr>
            <w:tcW w:w="3458" w:type="dxa"/>
          </w:tcPr>
          <w:p w:rsidR="00224E5C" w:rsidRDefault="00224E5C">
            <w:pPr>
              <w:pStyle w:val="ConsPlusNormal"/>
              <w:jc w:val="center"/>
            </w:pPr>
            <w:r>
              <w:t>5</w:t>
            </w:r>
          </w:p>
        </w:tc>
        <w:tc>
          <w:tcPr>
            <w:tcW w:w="3628" w:type="dxa"/>
          </w:tcPr>
          <w:p w:rsidR="00224E5C" w:rsidRDefault="00224E5C">
            <w:pPr>
              <w:pStyle w:val="ConsPlusNormal"/>
              <w:jc w:val="center"/>
            </w:pPr>
            <w:r>
              <w:t>6</w:t>
            </w:r>
          </w:p>
        </w:tc>
      </w:tr>
      <w:tr w:rsidR="00224E5C">
        <w:tc>
          <w:tcPr>
            <w:tcW w:w="1361" w:type="dxa"/>
          </w:tcPr>
          <w:p w:rsidR="00224E5C" w:rsidRDefault="00224E5C">
            <w:pPr>
              <w:pStyle w:val="ConsPlusNormal"/>
            </w:pPr>
          </w:p>
        </w:tc>
        <w:tc>
          <w:tcPr>
            <w:tcW w:w="1474" w:type="dxa"/>
          </w:tcPr>
          <w:p w:rsidR="00224E5C" w:rsidRDefault="00224E5C">
            <w:pPr>
              <w:pStyle w:val="ConsPlusNormal"/>
            </w:pPr>
          </w:p>
        </w:tc>
        <w:tc>
          <w:tcPr>
            <w:tcW w:w="3628" w:type="dxa"/>
          </w:tcPr>
          <w:p w:rsidR="00224E5C" w:rsidRDefault="00224E5C">
            <w:pPr>
              <w:pStyle w:val="ConsPlusNormal"/>
            </w:pPr>
          </w:p>
        </w:tc>
        <w:tc>
          <w:tcPr>
            <w:tcW w:w="3572" w:type="dxa"/>
          </w:tcPr>
          <w:p w:rsidR="00224E5C" w:rsidRDefault="00224E5C">
            <w:pPr>
              <w:pStyle w:val="ConsPlusNormal"/>
            </w:pPr>
          </w:p>
        </w:tc>
        <w:tc>
          <w:tcPr>
            <w:tcW w:w="3458" w:type="dxa"/>
          </w:tcPr>
          <w:p w:rsidR="00224E5C" w:rsidRDefault="00224E5C">
            <w:pPr>
              <w:pStyle w:val="ConsPlusNormal"/>
            </w:pPr>
          </w:p>
        </w:tc>
        <w:tc>
          <w:tcPr>
            <w:tcW w:w="3628" w:type="dxa"/>
          </w:tcPr>
          <w:p w:rsidR="00224E5C" w:rsidRDefault="00224E5C">
            <w:pPr>
              <w:pStyle w:val="ConsPlusNormal"/>
            </w:pPr>
          </w:p>
        </w:tc>
      </w:tr>
      <w:tr w:rsidR="00224E5C">
        <w:tc>
          <w:tcPr>
            <w:tcW w:w="1361" w:type="dxa"/>
          </w:tcPr>
          <w:p w:rsidR="00224E5C" w:rsidRDefault="00224E5C">
            <w:pPr>
              <w:pStyle w:val="ConsPlusNormal"/>
            </w:pPr>
          </w:p>
        </w:tc>
        <w:tc>
          <w:tcPr>
            <w:tcW w:w="1474" w:type="dxa"/>
          </w:tcPr>
          <w:p w:rsidR="00224E5C" w:rsidRDefault="00224E5C">
            <w:pPr>
              <w:pStyle w:val="ConsPlusNormal"/>
            </w:pPr>
          </w:p>
        </w:tc>
        <w:tc>
          <w:tcPr>
            <w:tcW w:w="3628" w:type="dxa"/>
          </w:tcPr>
          <w:p w:rsidR="00224E5C" w:rsidRDefault="00224E5C">
            <w:pPr>
              <w:pStyle w:val="ConsPlusNormal"/>
            </w:pPr>
          </w:p>
        </w:tc>
        <w:tc>
          <w:tcPr>
            <w:tcW w:w="3572" w:type="dxa"/>
          </w:tcPr>
          <w:p w:rsidR="00224E5C" w:rsidRDefault="00224E5C">
            <w:pPr>
              <w:pStyle w:val="ConsPlusNormal"/>
            </w:pPr>
          </w:p>
        </w:tc>
        <w:tc>
          <w:tcPr>
            <w:tcW w:w="3458" w:type="dxa"/>
          </w:tcPr>
          <w:p w:rsidR="00224E5C" w:rsidRDefault="00224E5C">
            <w:pPr>
              <w:pStyle w:val="ConsPlusNormal"/>
            </w:pPr>
          </w:p>
        </w:tc>
        <w:tc>
          <w:tcPr>
            <w:tcW w:w="3628"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18"/>
        <w:gridCol w:w="2234"/>
        <w:gridCol w:w="1469"/>
        <w:gridCol w:w="1950"/>
      </w:tblGrid>
      <w:tr w:rsidR="00224E5C">
        <w:tc>
          <w:tcPr>
            <w:tcW w:w="9071" w:type="dxa"/>
            <w:gridSpan w:val="4"/>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1019" w:history="1">
              <w:r>
                <w:rPr>
                  <w:color w:val="0000FF"/>
                </w:rPr>
                <w:t>граф 3</w:t>
              </w:r>
            </w:hyperlink>
            <w:r>
              <w:t xml:space="preserve"> и </w:t>
            </w:r>
            <w:hyperlink w:anchor="P1020"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4"/>
            <w:tcBorders>
              <w:top w:val="nil"/>
              <w:left w:val="nil"/>
              <w:bottom w:val="nil"/>
              <w:right w:val="nil"/>
            </w:tcBorders>
          </w:tcPr>
          <w:p w:rsidR="00224E5C" w:rsidRDefault="00224E5C">
            <w:pPr>
              <w:pStyle w:val="ConsPlusNormal"/>
              <w:jc w:val="both"/>
            </w:pPr>
            <w:r>
              <w:t xml:space="preserve">Размер предоставляемой субсидии из областного бюджета (минимальная величина из </w:t>
            </w:r>
            <w:hyperlink w:anchor="P1021" w:history="1">
              <w:r>
                <w:rPr>
                  <w:color w:val="0000FF"/>
                </w:rPr>
                <w:t>граф 5</w:t>
              </w:r>
            </w:hyperlink>
            <w:r>
              <w:t xml:space="preserve"> и </w:t>
            </w:r>
            <w:hyperlink w:anchor="P1022" w:history="1">
              <w:r>
                <w:rPr>
                  <w:color w:val="0000FF"/>
                </w:rPr>
                <w:t>6</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3418" w:type="dxa"/>
            <w:tcBorders>
              <w:top w:val="nil"/>
              <w:left w:val="nil"/>
              <w:bottom w:val="nil"/>
              <w:right w:val="nil"/>
            </w:tcBorders>
          </w:tcPr>
          <w:p w:rsidR="00224E5C" w:rsidRDefault="00224E5C">
            <w:pPr>
              <w:pStyle w:val="ConsPlusNormal"/>
              <w:jc w:val="both"/>
            </w:pPr>
            <w:r>
              <w:t>Руководитель</w:t>
            </w:r>
          </w:p>
        </w:tc>
        <w:tc>
          <w:tcPr>
            <w:tcW w:w="2234" w:type="dxa"/>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(подпись)</w:t>
            </w:r>
          </w:p>
        </w:tc>
        <w:tc>
          <w:tcPr>
            <w:tcW w:w="3419" w:type="dxa"/>
            <w:gridSpan w:val="2"/>
            <w:tcBorders>
              <w:top w:val="nil"/>
              <w:left w:val="nil"/>
              <w:bottom w:val="nil"/>
              <w:right w:val="nil"/>
            </w:tcBorders>
          </w:tcPr>
          <w:p w:rsidR="00224E5C" w:rsidRDefault="00224E5C">
            <w:pPr>
              <w:pStyle w:val="ConsPlusNormal"/>
              <w:jc w:val="center"/>
            </w:pPr>
            <w:r>
              <w:t>______________________</w:t>
            </w:r>
          </w:p>
          <w:p w:rsidR="00224E5C" w:rsidRDefault="00224E5C">
            <w:pPr>
              <w:pStyle w:val="ConsPlusNormal"/>
              <w:jc w:val="center"/>
            </w:pPr>
            <w:r>
              <w:t>(Ф.И.О.)</w:t>
            </w:r>
          </w:p>
        </w:tc>
      </w:tr>
      <w:tr w:rsidR="00224E5C">
        <w:tc>
          <w:tcPr>
            <w:tcW w:w="3418" w:type="dxa"/>
            <w:tcBorders>
              <w:top w:val="nil"/>
              <w:left w:val="nil"/>
              <w:bottom w:val="nil"/>
              <w:right w:val="nil"/>
            </w:tcBorders>
          </w:tcPr>
          <w:p w:rsidR="00224E5C" w:rsidRDefault="00224E5C">
            <w:pPr>
              <w:pStyle w:val="ConsPlusNormal"/>
              <w:jc w:val="both"/>
            </w:pPr>
            <w:r>
              <w:t>Главный бухгалтер</w:t>
            </w:r>
          </w:p>
        </w:tc>
        <w:tc>
          <w:tcPr>
            <w:tcW w:w="2234" w:type="dxa"/>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(подпись)</w:t>
            </w:r>
          </w:p>
        </w:tc>
        <w:tc>
          <w:tcPr>
            <w:tcW w:w="3419" w:type="dxa"/>
            <w:gridSpan w:val="2"/>
            <w:tcBorders>
              <w:top w:val="nil"/>
              <w:left w:val="nil"/>
              <w:bottom w:val="nil"/>
              <w:right w:val="nil"/>
            </w:tcBorders>
          </w:tcPr>
          <w:p w:rsidR="00224E5C" w:rsidRDefault="00224E5C">
            <w:pPr>
              <w:pStyle w:val="ConsPlusNormal"/>
              <w:jc w:val="center"/>
            </w:pPr>
            <w:r>
              <w:t>______________________</w:t>
            </w:r>
          </w:p>
          <w:p w:rsidR="00224E5C" w:rsidRDefault="00224E5C">
            <w:pPr>
              <w:pStyle w:val="ConsPlusNormal"/>
              <w:jc w:val="center"/>
            </w:pPr>
            <w:r>
              <w:t>(Ф.И.О.)</w:t>
            </w:r>
          </w:p>
        </w:tc>
      </w:tr>
      <w:tr w:rsidR="00224E5C">
        <w:tc>
          <w:tcPr>
            <w:tcW w:w="9071" w:type="dxa"/>
            <w:gridSpan w:val="4"/>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652"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469" w:type="dxa"/>
            <w:tcBorders>
              <w:top w:val="nil"/>
              <w:left w:val="nil"/>
              <w:bottom w:val="nil"/>
              <w:right w:val="nil"/>
            </w:tcBorders>
          </w:tcPr>
          <w:p w:rsidR="00224E5C" w:rsidRDefault="00224E5C">
            <w:pPr>
              <w:pStyle w:val="ConsPlusNormal"/>
              <w:jc w:val="center"/>
            </w:pPr>
            <w:r>
              <w:t>_________</w:t>
            </w:r>
          </w:p>
          <w:p w:rsidR="00224E5C" w:rsidRDefault="00224E5C">
            <w:pPr>
              <w:pStyle w:val="ConsPlusNormal"/>
              <w:jc w:val="center"/>
            </w:pPr>
            <w:r>
              <w:t>(подпись)</w:t>
            </w:r>
          </w:p>
        </w:tc>
        <w:tc>
          <w:tcPr>
            <w:tcW w:w="1950" w:type="dxa"/>
            <w:tcBorders>
              <w:top w:val="nil"/>
              <w:left w:val="nil"/>
              <w:bottom w:val="nil"/>
              <w:right w:val="nil"/>
            </w:tcBorders>
          </w:tcPr>
          <w:p w:rsidR="00224E5C" w:rsidRDefault="00224E5C">
            <w:pPr>
              <w:pStyle w:val="ConsPlusNormal"/>
              <w:jc w:val="center"/>
            </w:pPr>
            <w:r>
              <w:t>___________</w:t>
            </w:r>
          </w:p>
          <w:p w:rsidR="00224E5C" w:rsidRDefault="00224E5C">
            <w:pPr>
              <w:pStyle w:val="ConsPlusNormal"/>
              <w:jc w:val="center"/>
            </w:pPr>
            <w:r>
              <w:t>(Ф.И.О.)</w:t>
            </w:r>
          </w:p>
        </w:tc>
      </w:tr>
      <w:tr w:rsidR="00224E5C">
        <w:tc>
          <w:tcPr>
            <w:tcW w:w="3418" w:type="dxa"/>
            <w:tcBorders>
              <w:top w:val="nil"/>
              <w:left w:val="nil"/>
              <w:bottom w:val="nil"/>
              <w:right w:val="nil"/>
            </w:tcBorders>
          </w:tcPr>
          <w:p w:rsidR="00224E5C" w:rsidRDefault="00224E5C">
            <w:pPr>
              <w:pStyle w:val="ConsPlusNormal"/>
              <w:jc w:val="both"/>
            </w:pPr>
            <w:r>
              <w:t>Главный бухгалтер</w:t>
            </w:r>
          </w:p>
        </w:tc>
        <w:tc>
          <w:tcPr>
            <w:tcW w:w="2234" w:type="dxa"/>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3419" w:type="dxa"/>
            <w:gridSpan w:val="2"/>
            <w:tcBorders>
              <w:top w:val="nil"/>
              <w:left w:val="nil"/>
              <w:bottom w:val="nil"/>
              <w:right w:val="nil"/>
            </w:tcBorders>
          </w:tcPr>
          <w:p w:rsidR="00224E5C" w:rsidRDefault="00224E5C">
            <w:pPr>
              <w:pStyle w:val="ConsPlusNormal"/>
              <w:jc w:val="center"/>
            </w:pPr>
            <w:r>
              <w:t>______________________</w:t>
            </w:r>
          </w:p>
          <w:p w:rsidR="00224E5C" w:rsidRDefault="00224E5C">
            <w:pPr>
              <w:pStyle w:val="ConsPlusNormal"/>
              <w:jc w:val="center"/>
            </w:pPr>
            <w:r>
              <w:t>(Ф.И.О.)</w:t>
            </w:r>
          </w:p>
        </w:tc>
      </w:tr>
      <w:tr w:rsidR="00224E5C">
        <w:tc>
          <w:tcPr>
            <w:tcW w:w="9071" w:type="dxa"/>
            <w:gridSpan w:val="4"/>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93" w:name="P1075"/>
            <w:bookmarkEnd w:id="93"/>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3</w:t>
      </w:r>
    </w:p>
    <w:p w:rsidR="00224E5C" w:rsidRDefault="00224E5C">
      <w:pPr>
        <w:pStyle w:val="ConsPlusNormal"/>
        <w:jc w:val="right"/>
      </w:pPr>
      <w:r>
        <w:t>к Порядку предоставления субсидий из местного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 в агропромышленном</w:t>
      </w:r>
    </w:p>
    <w:p w:rsidR="00224E5C" w:rsidRDefault="00224E5C">
      <w:pPr>
        <w:pStyle w:val="ConsPlusNormal"/>
        <w:jc w:val="right"/>
      </w:pPr>
      <w:r>
        <w:t>комплексе, источником финансового обеспечения которых</w:t>
      </w:r>
    </w:p>
    <w:p w:rsidR="00224E5C" w:rsidRDefault="00224E5C">
      <w:pPr>
        <w:pStyle w:val="ConsPlusNormal"/>
        <w:jc w:val="right"/>
      </w:pPr>
      <w:r>
        <w:t>являются субвенции местным бюджетам на возмещение части</w:t>
      </w:r>
    </w:p>
    <w:p w:rsidR="00224E5C" w:rsidRDefault="00224E5C">
      <w:pPr>
        <w:pStyle w:val="ConsPlusNormal"/>
        <w:jc w:val="right"/>
      </w:pPr>
      <w:r>
        <w:t>затрат на уплату процентов по инвестиционным кредитам</w:t>
      </w:r>
    </w:p>
    <w:p w:rsidR="00224E5C" w:rsidRDefault="00224E5C">
      <w:pPr>
        <w:pStyle w:val="ConsPlusNormal"/>
        <w:jc w:val="right"/>
      </w:pPr>
      <w:r>
        <w:t>(займам) в агропромышленном комплексе за счет средств</w:t>
      </w:r>
    </w:p>
    <w:p w:rsidR="00224E5C" w:rsidRDefault="00224E5C">
      <w:pPr>
        <w:pStyle w:val="ConsPlusNormal"/>
        <w:jc w:val="right"/>
      </w:pPr>
      <w:r>
        <w:t>федерального и областного бюджетов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r>
              <w:rPr>
                <w:b/>
              </w:rPr>
              <w:t>РАСЧЕТ</w:t>
            </w:r>
          </w:p>
          <w:p w:rsidR="00224E5C" w:rsidRDefault="00224E5C">
            <w:pPr>
              <w:pStyle w:val="ConsPlusNormal"/>
              <w:jc w:val="center"/>
            </w:pPr>
            <w:r>
              <w:rPr>
                <w:b/>
              </w:rPr>
              <w:t xml:space="preserve">размера субсидий на возмещение части затрат на уплату процентов по инвестиционному кредиту (займу), источником финансового обеспечения которых являются субвенции местным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w:t>
            </w:r>
            <w:r>
              <w:rPr>
                <w:b/>
              </w:rPr>
              <w:lastRenderedPageBreak/>
              <w:t>бюджетов</w:t>
            </w:r>
          </w:p>
        </w:tc>
      </w:tr>
      <w:tr w:rsidR="00224E5C">
        <w:tc>
          <w:tcPr>
            <w:tcW w:w="9071" w:type="dxa"/>
            <w:tcBorders>
              <w:top w:val="nil"/>
              <w:left w:val="nil"/>
              <w:bottom w:val="nil"/>
              <w:right w:val="nil"/>
            </w:tcBorders>
          </w:tcPr>
          <w:p w:rsidR="00224E5C" w:rsidRDefault="00224E5C">
            <w:pPr>
              <w:pStyle w:val="ConsPlusNormal"/>
              <w:jc w:val="center"/>
            </w:pPr>
            <w:r>
              <w:lastRenderedPageBreak/>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_________________________ р/с 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t>БИК ________________________ кор. счет _____________________</w:t>
            </w:r>
          </w:p>
          <w:p w:rsidR="00224E5C" w:rsidRDefault="00224E5C">
            <w:pPr>
              <w:pStyle w:val="ConsPlusNormal"/>
              <w:jc w:val="both"/>
            </w:pPr>
            <w:r>
              <w:t xml:space="preserve">Род деятельности заемщика по </w:t>
            </w:r>
            <w:hyperlink r:id="rId100"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1172"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1172"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3628"/>
        <w:gridCol w:w="3572"/>
        <w:gridCol w:w="3458"/>
        <w:gridCol w:w="3628"/>
      </w:tblGrid>
      <w:tr w:rsidR="00224E5C">
        <w:tc>
          <w:tcPr>
            <w:tcW w:w="1361"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474"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200" w:type="dxa"/>
            <w:gridSpan w:val="2"/>
          </w:tcPr>
          <w:p w:rsidR="00224E5C" w:rsidRDefault="00224E5C">
            <w:pPr>
              <w:pStyle w:val="ConsPlusNormal"/>
              <w:jc w:val="center"/>
            </w:pPr>
            <w:r>
              <w:t>Расчет размера субсидии из федерального бюджета</w:t>
            </w:r>
          </w:p>
        </w:tc>
        <w:tc>
          <w:tcPr>
            <w:tcW w:w="7086" w:type="dxa"/>
            <w:gridSpan w:val="2"/>
          </w:tcPr>
          <w:p w:rsidR="00224E5C" w:rsidRDefault="00224E5C">
            <w:pPr>
              <w:pStyle w:val="ConsPlusNormal"/>
              <w:jc w:val="center"/>
            </w:pPr>
            <w:r>
              <w:t>Расчет размера субсидии из областного бюджета</w:t>
            </w:r>
          </w:p>
        </w:tc>
      </w:tr>
      <w:tr w:rsidR="00224E5C">
        <w:tc>
          <w:tcPr>
            <w:tcW w:w="1361" w:type="dxa"/>
            <w:vMerge/>
          </w:tcPr>
          <w:p w:rsidR="00224E5C" w:rsidRDefault="00224E5C"/>
        </w:tc>
        <w:tc>
          <w:tcPr>
            <w:tcW w:w="1474" w:type="dxa"/>
            <w:vMerge/>
          </w:tcPr>
          <w:p w:rsidR="00224E5C" w:rsidRDefault="00224E5C"/>
        </w:tc>
        <w:tc>
          <w:tcPr>
            <w:tcW w:w="3628" w:type="dxa"/>
          </w:tcPr>
          <w:p w:rsidR="00224E5C" w:rsidRDefault="00224E5C">
            <w:pPr>
              <w:pStyle w:val="ConsPlusNormal"/>
              <w:jc w:val="center"/>
            </w:pPr>
            <w:bookmarkStart w:id="94" w:name="P1116"/>
            <w:bookmarkEnd w:id="94"/>
            <w:r w:rsidRPr="00F2613B">
              <w:rPr>
                <w:position w:val="-25"/>
              </w:rPr>
              <w:pict>
                <v:shape id="_x0000_i1045" style="width:164.25pt;height:36pt" coordsize="" o:spt="100" adj="0,,0" path="" filled="f" stroked="f">
                  <v:stroke joinstyle="miter"/>
                  <v:imagedata r:id="rId101" o:title="base_23739_219940_32788"/>
                  <v:formulas/>
                  <v:path o:connecttype="segments"/>
                </v:shape>
              </w:pict>
            </w:r>
          </w:p>
        </w:tc>
        <w:tc>
          <w:tcPr>
            <w:tcW w:w="3572" w:type="dxa"/>
          </w:tcPr>
          <w:p w:rsidR="00224E5C" w:rsidRDefault="00224E5C">
            <w:pPr>
              <w:pStyle w:val="ConsPlusNormal"/>
              <w:jc w:val="center"/>
            </w:pPr>
            <w:bookmarkStart w:id="95" w:name="P1117"/>
            <w:bookmarkEnd w:id="95"/>
            <w:r w:rsidRPr="00F2613B">
              <w:rPr>
                <w:position w:val="-25"/>
              </w:rPr>
              <w:pict>
                <v:shape id="_x0000_i1046" style="width:164.25pt;height:36pt" coordsize="" o:spt="100" adj="0,,0" path="" filled="f" stroked="f">
                  <v:stroke joinstyle="miter"/>
                  <v:imagedata r:id="rId102" o:title="base_23739_219940_32789"/>
                  <v:formulas/>
                  <v:path o:connecttype="segments"/>
                </v:shape>
              </w:pict>
            </w:r>
          </w:p>
        </w:tc>
        <w:tc>
          <w:tcPr>
            <w:tcW w:w="3458" w:type="dxa"/>
          </w:tcPr>
          <w:p w:rsidR="00224E5C" w:rsidRDefault="00224E5C">
            <w:pPr>
              <w:pStyle w:val="ConsPlusNormal"/>
              <w:jc w:val="center"/>
            </w:pPr>
            <w:bookmarkStart w:id="96" w:name="P1118"/>
            <w:bookmarkEnd w:id="96"/>
            <w:r w:rsidRPr="00F2613B">
              <w:rPr>
                <w:position w:val="-25"/>
              </w:rPr>
              <w:pict>
                <v:shape id="_x0000_i1047" style="width:164.25pt;height:36pt" coordsize="" o:spt="100" adj="0,,0" path="" filled="f" stroked="f">
                  <v:stroke joinstyle="miter"/>
                  <v:imagedata r:id="rId103" o:title="base_23739_219940_32790"/>
                  <v:formulas/>
                  <v:path o:connecttype="segments"/>
                </v:shape>
              </w:pict>
            </w:r>
          </w:p>
        </w:tc>
        <w:tc>
          <w:tcPr>
            <w:tcW w:w="3628" w:type="dxa"/>
          </w:tcPr>
          <w:p w:rsidR="00224E5C" w:rsidRDefault="00224E5C">
            <w:pPr>
              <w:pStyle w:val="ConsPlusNormal"/>
              <w:jc w:val="center"/>
            </w:pPr>
            <w:bookmarkStart w:id="97" w:name="P1119"/>
            <w:bookmarkEnd w:id="97"/>
            <w:r w:rsidRPr="00F2613B">
              <w:rPr>
                <w:position w:val="-25"/>
              </w:rPr>
              <w:pict>
                <v:shape id="_x0000_i1048" style="width:164.25pt;height:36pt" coordsize="" o:spt="100" adj="0,,0" path="" filled="f" stroked="f">
                  <v:stroke joinstyle="miter"/>
                  <v:imagedata r:id="rId104" o:title="base_23739_219940_32791"/>
                  <v:formulas/>
                  <v:path o:connecttype="segments"/>
                </v:shape>
              </w:pict>
            </w:r>
          </w:p>
        </w:tc>
      </w:tr>
      <w:tr w:rsidR="00224E5C">
        <w:tc>
          <w:tcPr>
            <w:tcW w:w="1361" w:type="dxa"/>
          </w:tcPr>
          <w:p w:rsidR="00224E5C" w:rsidRDefault="00224E5C">
            <w:pPr>
              <w:pStyle w:val="ConsPlusNormal"/>
              <w:jc w:val="center"/>
            </w:pPr>
            <w:r>
              <w:t>1</w:t>
            </w:r>
          </w:p>
        </w:tc>
        <w:tc>
          <w:tcPr>
            <w:tcW w:w="1474" w:type="dxa"/>
          </w:tcPr>
          <w:p w:rsidR="00224E5C" w:rsidRDefault="00224E5C">
            <w:pPr>
              <w:pStyle w:val="ConsPlusNormal"/>
              <w:jc w:val="center"/>
            </w:pPr>
            <w:r>
              <w:t>2</w:t>
            </w:r>
          </w:p>
        </w:tc>
        <w:tc>
          <w:tcPr>
            <w:tcW w:w="3628" w:type="dxa"/>
          </w:tcPr>
          <w:p w:rsidR="00224E5C" w:rsidRDefault="00224E5C">
            <w:pPr>
              <w:pStyle w:val="ConsPlusNormal"/>
              <w:jc w:val="center"/>
            </w:pPr>
            <w:r>
              <w:t>3</w:t>
            </w:r>
          </w:p>
        </w:tc>
        <w:tc>
          <w:tcPr>
            <w:tcW w:w="3572" w:type="dxa"/>
          </w:tcPr>
          <w:p w:rsidR="00224E5C" w:rsidRDefault="00224E5C">
            <w:pPr>
              <w:pStyle w:val="ConsPlusNormal"/>
              <w:jc w:val="center"/>
            </w:pPr>
            <w:r>
              <w:t>4</w:t>
            </w:r>
          </w:p>
        </w:tc>
        <w:tc>
          <w:tcPr>
            <w:tcW w:w="3458" w:type="dxa"/>
          </w:tcPr>
          <w:p w:rsidR="00224E5C" w:rsidRDefault="00224E5C">
            <w:pPr>
              <w:pStyle w:val="ConsPlusNormal"/>
              <w:jc w:val="center"/>
            </w:pPr>
            <w:r>
              <w:t>5</w:t>
            </w:r>
          </w:p>
        </w:tc>
        <w:tc>
          <w:tcPr>
            <w:tcW w:w="3628" w:type="dxa"/>
          </w:tcPr>
          <w:p w:rsidR="00224E5C" w:rsidRDefault="00224E5C">
            <w:pPr>
              <w:pStyle w:val="ConsPlusNormal"/>
              <w:jc w:val="center"/>
            </w:pPr>
            <w:r>
              <w:t>6</w:t>
            </w:r>
          </w:p>
        </w:tc>
      </w:tr>
      <w:tr w:rsidR="00224E5C">
        <w:tc>
          <w:tcPr>
            <w:tcW w:w="1361" w:type="dxa"/>
          </w:tcPr>
          <w:p w:rsidR="00224E5C" w:rsidRDefault="00224E5C">
            <w:pPr>
              <w:pStyle w:val="ConsPlusNormal"/>
            </w:pPr>
          </w:p>
        </w:tc>
        <w:tc>
          <w:tcPr>
            <w:tcW w:w="1474" w:type="dxa"/>
          </w:tcPr>
          <w:p w:rsidR="00224E5C" w:rsidRDefault="00224E5C">
            <w:pPr>
              <w:pStyle w:val="ConsPlusNormal"/>
            </w:pPr>
          </w:p>
        </w:tc>
        <w:tc>
          <w:tcPr>
            <w:tcW w:w="3628" w:type="dxa"/>
          </w:tcPr>
          <w:p w:rsidR="00224E5C" w:rsidRDefault="00224E5C">
            <w:pPr>
              <w:pStyle w:val="ConsPlusNormal"/>
            </w:pPr>
          </w:p>
        </w:tc>
        <w:tc>
          <w:tcPr>
            <w:tcW w:w="3572" w:type="dxa"/>
          </w:tcPr>
          <w:p w:rsidR="00224E5C" w:rsidRDefault="00224E5C">
            <w:pPr>
              <w:pStyle w:val="ConsPlusNormal"/>
            </w:pPr>
          </w:p>
        </w:tc>
        <w:tc>
          <w:tcPr>
            <w:tcW w:w="3458" w:type="dxa"/>
          </w:tcPr>
          <w:p w:rsidR="00224E5C" w:rsidRDefault="00224E5C">
            <w:pPr>
              <w:pStyle w:val="ConsPlusNormal"/>
            </w:pPr>
          </w:p>
        </w:tc>
        <w:tc>
          <w:tcPr>
            <w:tcW w:w="3628" w:type="dxa"/>
          </w:tcPr>
          <w:p w:rsidR="00224E5C" w:rsidRDefault="00224E5C">
            <w:pPr>
              <w:pStyle w:val="ConsPlusNormal"/>
            </w:pPr>
          </w:p>
        </w:tc>
      </w:tr>
      <w:tr w:rsidR="00224E5C">
        <w:tc>
          <w:tcPr>
            <w:tcW w:w="1361" w:type="dxa"/>
          </w:tcPr>
          <w:p w:rsidR="00224E5C" w:rsidRDefault="00224E5C">
            <w:pPr>
              <w:pStyle w:val="ConsPlusNormal"/>
            </w:pPr>
          </w:p>
        </w:tc>
        <w:tc>
          <w:tcPr>
            <w:tcW w:w="1474" w:type="dxa"/>
          </w:tcPr>
          <w:p w:rsidR="00224E5C" w:rsidRDefault="00224E5C">
            <w:pPr>
              <w:pStyle w:val="ConsPlusNormal"/>
            </w:pPr>
          </w:p>
        </w:tc>
        <w:tc>
          <w:tcPr>
            <w:tcW w:w="3628" w:type="dxa"/>
          </w:tcPr>
          <w:p w:rsidR="00224E5C" w:rsidRDefault="00224E5C">
            <w:pPr>
              <w:pStyle w:val="ConsPlusNormal"/>
            </w:pPr>
          </w:p>
        </w:tc>
        <w:tc>
          <w:tcPr>
            <w:tcW w:w="3572" w:type="dxa"/>
          </w:tcPr>
          <w:p w:rsidR="00224E5C" w:rsidRDefault="00224E5C">
            <w:pPr>
              <w:pStyle w:val="ConsPlusNormal"/>
            </w:pPr>
          </w:p>
        </w:tc>
        <w:tc>
          <w:tcPr>
            <w:tcW w:w="3458" w:type="dxa"/>
          </w:tcPr>
          <w:p w:rsidR="00224E5C" w:rsidRDefault="00224E5C">
            <w:pPr>
              <w:pStyle w:val="ConsPlusNormal"/>
            </w:pPr>
          </w:p>
        </w:tc>
        <w:tc>
          <w:tcPr>
            <w:tcW w:w="3628"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88"/>
        <w:gridCol w:w="1604"/>
        <w:gridCol w:w="645"/>
        <w:gridCol w:w="914"/>
        <w:gridCol w:w="1920"/>
      </w:tblGrid>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1116" w:history="1">
              <w:r>
                <w:rPr>
                  <w:color w:val="0000FF"/>
                </w:rPr>
                <w:t>граф 3</w:t>
              </w:r>
            </w:hyperlink>
            <w:r>
              <w:t xml:space="preserve"> и </w:t>
            </w:r>
            <w:hyperlink w:anchor="P1117"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областного бюджета (минимальная величина из </w:t>
            </w:r>
            <w:hyperlink w:anchor="P1118" w:history="1">
              <w:r>
                <w:rPr>
                  <w:color w:val="0000FF"/>
                </w:rPr>
                <w:t>граф 5</w:t>
              </w:r>
            </w:hyperlink>
            <w:r>
              <w:t xml:space="preserve"> и </w:t>
            </w:r>
            <w:hyperlink w:anchor="P1119" w:history="1">
              <w:r>
                <w:rPr>
                  <w:color w:val="0000FF"/>
                </w:rPr>
                <w:t>6</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3988" w:type="dxa"/>
            <w:tcBorders>
              <w:top w:val="nil"/>
              <w:left w:val="nil"/>
              <w:bottom w:val="nil"/>
              <w:right w:val="nil"/>
            </w:tcBorders>
          </w:tcPr>
          <w:p w:rsidR="00224E5C" w:rsidRDefault="00224E5C">
            <w:pPr>
              <w:pStyle w:val="ConsPlusNormal"/>
              <w:jc w:val="both"/>
            </w:pPr>
            <w:r>
              <w:t>Руководитель</w:t>
            </w:r>
          </w:p>
        </w:tc>
        <w:tc>
          <w:tcPr>
            <w:tcW w:w="2249"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834" w:type="dxa"/>
            <w:gridSpan w:val="2"/>
            <w:tcBorders>
              <w:top w:val="nil"/>
              <w:left w:val="nil"/>
              <w:bottom w:val="nil"/>
              <w:right w:val="nil"/>
            </w:tcBorders>
          </w:tcPr>
          <w:p w:rsidR="00224E5C" w:rsidRDefault="00224E5C">
            <w:pPr>
              <w:pStyle w:val="ConsPlusNormal"/>
              <w:jc w:val="center"/>
            </w:pPr>
            <w:r>
              <w:t>__________________</w:t>
            </w:r>
          </w:p>
          <w:p w:rsidR="00224E5C" w:rsidRDefault="00224E5C">
            <w:pPr>
              <w:pStyle w:val="ConsPlusNormal"/>
              <w:jc w:val="center"/>
            </w:pPr>
            <w:r>
              <w:t>(Ф.И.О.)</w:t>
            </w:r>
          </w:p>
        </w:tc>
      </w:tr>
      <w:tr w:rsidR="00224E5C">
        <w:tc>
          <w:tcPr>
            <w:tcW w:w="3988" w:type="dxa"/>
            <w:tcBorders>
              <w:top w:val="nil"/>
              <w:left w:val="nil"/>
              <w:bottom w:val="nil"/>
              <w:right w:val="nil"/>
            </w:tcBorders>
          </w:tcPr>
          <w:p w:rsidR="00224E5C" w:rsidRDefault="00224E5C">
            <w:pPr>
              <w:pStyle w:val="ConsPlusNormal"/>
              <w:jc w:val="both"/>
            </w:pPr>
            <w:r>
              <w:t>Главный бухгалтер</w:t>
            </w:r>
          </w:p>
        </w:tc>
        <w:tc>
          <w:tcPr>
            <w:tcW w:w="2249"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834" w:type="dxa"/>
            <w:gridSpan w:val="2"/>
            <w:tcBorders>
              <w:top w:val="nil"/>
              <w:left w:val="nil"/>
              <w:bottom w:val="nil"/>
              <w:right w:val="nil"/>
            </w:tcBorders>
          </w:tcPr>
          <w:p w:rsidR="00224E5C" w:rsidRDefault="00224E5C">
            <w:pPr>
              <w:pStyle w:val="ConsPlusNormal"/>
              <w:jc w:val="center"/>
            </w:pPr>
            <w:r>
              <w:t>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592"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559" w:type="dxa"/>
            <w:gridSpan w:val="2"/>
            <w:tcBorders>
              <w:top w:val="nil"/>
              <w:left w:val="nil"/>
              <w:bottom w:val="nil"/>
              <w:right w:val="nil"/>
            </w:tcBorders>
          </w:tcPr>
          <w:p w:rsidR="00224E5C" w:rsidRDefault="00224E5C">
            <w:pPr>
              <w:pStyle w:val="ConsPlusNormal"/>
              <w:jc w:val="center"/>
            </w:pPr>
            <w:r>
              <w:t>________</w:t>
            </w:r>
          </w:p>
          <w:p w:rsidR="00224E5C" w:rsidRDefault="00224E5C">
            <w:pPr>
              <w:pStyle w:val="ConsPlusNormal"/>
              <w:jc w:val="center"/>
            </w:pPr>
            <w:r>
              <w:t>(подпись)</w:t>
            </w:r>
          </w:p>
        </w:tc>
        <w:tc>
          <w:tcPr>
            <w:tcW w:w="1920" w:type="dxa"/>
            <w:tcBorders>
              <w:top w:val="nil"/>
              <w:left w:val="nil"/>
              <w:bottom w:val="nil"/>
              <w:right w:val="nil"/>
            </w:tcBorders>
          </w:tcPr>
          <w:p w:rsidR="00224E5C" w:rsidRDefault="00224E5C">
            <w:pPr>
              <w:pStyle w:val="ConsPlusNormal"/>
              <w:jc w:val="center"/>
            </w:pPr>
            <w:r>
              <w:t>____________</w:t>
            </w:r>
          </w:p>
          <w:p w:rsidR="00224E5C" w:rsidRDefault="00224E5C">
            <w:pPr>
              <w:pStyle w:val="ConsPlusNormal"/>
              <w:jc w:val="center"/>
            </w:pPr>
            <w:r>
              <w:t>(Ф.И.О.)</w:t>
            </w:r>
          </w:p>
        </w:tc>
      </w:tr>
      <w:tr w:rsidR="00224E5C">
        <w:tc>
          <w:tcPr>
            <w:tcW w:w="3988" w:type="dxa"/>
            <w:tcBorders>
              <w:top w:val="nil"/>
              <w:left w:val="nil"/>
              <w:bottom w:val="nil"/>
              <w:right w:val="nil"/>
            </w:tcBorders>
          </w:tcPr>
          <w:p w:rsidR="00224E5C" w:rsidRDefault="00224E5C">
            <w:pPr>
              <w:pStyle w:val="ConsPlusNormal"/>
              <w:jc w:val="both"/>
            </w:pPr>
            <w:r>
              <w:t>Главный бухгалтер</w:t>
            </w:r>
          </w:p>
        </w:tc>
        <w:tc>
          <w:tcPr>
            <w:tcW w:w="2249"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834" w:type="dxa"/>
            <w:gridSpan w:val="2"/>
            <w:tcBorders>
              <w:top w:val="nil"/>
              <w:left w:val="nil"/>
              <w:bottom w:val="nil"/>
              <w:right w:val="nil"/>
            </w:tcBorders>
          </w:tcPr>
          <w:p w:rsidR="00224E5C" w:rsidRDefault="00224E5C">
            <w:pPr>
              <w:pStyle w:val="ConsPlusNormal"/>
              <w:jc w:val="center"/>
            </w:pPr>
            <w:r>
              <w:t>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98" w:name="P1172"/>
            <w:bookmarkEnd w:id="98"/>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jc w:val="right"/>
        <w:outlineLvl w:val="1"/>
      </w:pPr>
      <w:r>
        <w:t>Приложение 4</w:t>
      </w:r>
    </w:p>
    <w:p w:rsidR="00224E5C" w:rsidRDefault="00224E5C">
      <w:pPr>
        <w:pStyle w:val="ConsPlusNormal"/>
        <w:jc w:val="right"/>
      </w:pPr>
      <w:r>
        <w:t>к Порядку предоставления субсидий из местного бюджета</w:t>
      </w:r>
    </w:p>
    <w:p w:rsidR="00224E5C" w:rsidRDefault="00224E5C">
      <w:pPr>
        <w:pStyle w:val="ConsPlusNormal"/>
        <w:jc w:val="right"/>
      </w:pPr>
      <w:r>
        <w:t>на возмещение части затрат на уплату процентов</w:t>
      </w:r>
    </w:p>
    <w:p w:rsidR="00224E5C" w:rsidRDefault="00224E5C">
      <w:pPr>
        <w:pStyle w:val="ConsPlusNormal"/>
        <w:jc w:val="right"/>
      </w:pPr>
      <w:r>
        <w:t>по инвестиционным кредитам (займам) в агропромышленном</w:t>
      </w:r>
    </w:p>
    <w:p w:rsidR="00224E5C" w:rsidRDefault="00224E5C">
      <w:pPr>
        <w:pStyle w:val="ConsPlusNormal"/>
        <w:jc w:val="right"/>
      </w:pPr>
      <w:r>
        <w:t>комплексе, источником финансового обеспечения которых</w:t>
      </w:r>
    </w:p>
    <w:p w:rsidR="00224E5C" w:rsidRDefault="00224E5C">
      <w:pPr>
        <w:pStyle w:val="ConsPlusNormal"/>
        <w:jc w:val="right"/>
      </w:pPr>
      <w:r>
        <w:t>являются субвенции местным бюджетам на возмещение части</w:t>
      </w:r>
    </w:p>
    <w:p w:rsidR="00224E5C" w:rsidRDefault="00224E5C">
      <w:pPr>
        <w:pStyle w:val="ConsPlusNormal"/>
        <w:jc w:val="right"/>
      </w:pPr>
      <w:r>
        <w:t>затрат на уплату процентов по инвестиционным кредитам</w:t>
      </w:r>
    </w:p>
    <w:p w:rsidR="00224E5C" w:rsidRDefault="00224E5C">
      <w:pPr>
        <w:pStyle w:val="ConsPlusNormal"/>
        <w:jc w:val="right"/>
      </w:pPr>
      <w:r>
        <w:t>(займам) в агропромышленном комплексе за счет средств</w:t>
      </w:r>
    </w:p>
    <w:p w:rsidR="00224E5C" w:rsidRDefault="00224E5C">
      <w:pPr>
        <w:pStyle w:val="ConsPlusNormal"/>
        <w:jc w:val="right"/>
      </w:pPr>
      <w:r>
        <w:t>федерального и областного бюджетов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24E5C">
        <w:tc>
          <w:tcPr>
            <w:tcW w:w="9071" w:type="dxa"/>
            <w:tcBorders>
              <w:top w:val="nil"/>
              <w:left w:val="nil"/>
              <w:bottom w:val="nil"/>
              <w:right w:val="nil"/>
            </w:tcBorders>
          </w:tcPr>
          <w:p w:rsidR="00224E5C" w:rsidRDefault="00224E5C">
            <w:pPr>
              <w:pStyle w:val="ConsPlusNormal"/>
              <w:jc w:val="center"/>
            </w:pPr>
            <w:bookmarkStart w:id="99" w:name="P1188"/>
            <w:bookmarkEnd w:id="99"/>
            <w:r>
              <w:rPr>
                <w:b/>
              </w:rPr>
              <w:t>РАСЧЕТ</w:t>
            </w:r>
          </w:p>
          <w:p w:rsidR="00224E5C" w:rsidRDefault="00224E5C">
            <w:pPr>
              <w:pStyle w:val="ConsPlusNormal"/>
              <w:jc w:val="center"/>
            </w:pPr>
            <w:r>
              <w:rPr>
                <w:b/>
              </w:rPr>
              <w:t xml:space="preserve">размера субсидий на возмещение части затрат на уплату процентов по инвестиционному кредиту (займу), источником финансового обеспечения которых являются субвенции местным на возмещение части затрат на уплату процентов по инвестиционным кредитам (займам) в агропромышленном комплексе за счет средств федерального и областного </w:t>
            </w:r>
            <w:r>
              <w:rPr>
                <w:b/>
              </w:rPr>
              <w:lastRenderedPageBreak/>
              <w:t>бюджетов</w:t>
            </w:r>
          </w:p>
        </w:tc>
      </w:tr>
      <w:tr w:rsidR="00224E5C">
        <w:tc>
          <w:tcPr>
            <w:tcW w:w="9071" w:type="dxa"/>
            <w:tcBorders>
              <w:top w:val="nil"/>
              <w:left w:val="nil"/>
              <w:bottom w:val="nil"/>
              <w:right w:val="nil"/>
            </w:tcBorders>
          </w:tcPr>
          <w:p w:rsidR="00224E5C" w:rsidRDefault="00224E5C">
            <w:pPr>
              <w:pStyle w:val="ConsPlusNormal"/>
              <w:jc w:val="center"/>
            </w:pPr>
            <w:r>
              <w:lastRenderedPageBreak/>
              <w:t>____________________________________________________________</w:t>
            </w:r>
          </w:p>
          <w:p w:rsidR="00224E5C" w:rsidRDefault="00224E5C">
            <w:pPr>
              <w:pStyle w:val="ConsPlusNormal"/>
              <w:jc w:val="center"/>
            </w:pPr>
            <w:r>
              <w:rPr>
                <w:i/>
              </w:rPr>
              <w:t>полное наименование заемщика, наименование муниципального района (городского округа)</w:t>
            </w:r>
          </w:p>
        </w:tc>
      </w:tr>
      <w:tr w:rsidR="00224E5C">
        <w:tc>
          <w:tcPr>
            <w:tcW w:w="9071" w:type="dxa"/>
            <w:tcBorders>
              <w:top w:val="nil"/>
              <w:left w:val="nil"/>
              <w:bottom w:val="nil"/>
              <w:right w:val="nil"/>
            </w:tcBorders>
          </w:tcPr>
          <w:p w:rsidR="00224E5C" w:rsidRDefault="00224E5C">
            <w:pPr>
              <w:pStyle w:val="ConsPlusNormal"/>
              <w:jc w:val="both"/>
            </w:pPr>
            <w:r>
              <w:t>ИНН _________________________ р/с __________________________</w:t>
            </w:r>
          </w:p>
          <w:p w:rsidR="00224E5C" w:rsidRDefault="00224E5C">
            <w:pPr>
              <w:pStyle w:val="ConsPlusNormal"/>
              <w:jc w:val="both"/>
            </w:pPr>
            <w:r>
              <w:t>Наименование кредитной организации _________________________</w:t>
            </w:r>
          </w:p>
          <w:p w:rsidR="00224E5C" w:rsidRDefault="00224E5C">
            <w:pPr>
              <w:pStyle w:val="ConsPlusNormal"/>
              <w:jc w:val="both"/>
            </w:pPr>
            <w:r>
              <w:t>БИК ________________________ кор. счет _____________________</w:t>
            </w:r>
          </w:p>
          <w:p w:rsidR="00224E5C" w:rsidRDefault="00224E5C">
            <w:pPr>
              <w:pStyle w:val="ConsPlusNormal"/>
              <w:jc w:val="both"/>
            </w:pPr>
            <w:r>
              <w:t xml:space="preserve">Род деятельности заемщика по </w:t>
            </w:r>
            <w:hyperlink r:id="rId105" w:history="1">
              <w:r>
                <w:rPr>
                  <w:color w:val="0000FF"/>
                </w:rPr>
                <w:t>ОКВЭД</w:t>
              </w:r>
            </w:hyperlink>
            <w:r>
              <w:t xml:space="preserve"> _________________________</w:t>
            </w:r>
          </w:p>
          <w:p w:rsidR="00224E5C" w:rsidRDefault="00224E5C">
            <w:pPr>
              <w:pStyle w:val="ConsPlusNormal"/>
              <w:jc w:val="both"/>
            </w:pPr>
            <w:r>
              <w:t>Цель кредита (займа) _______________________________________</w:t>
            </w:r>
          </w:p>
          <w:p w:rsidR="00224E5C" w:rsidRDefault="00224E5C">
            <w:pPr>
              <w:pStyle w:val="ConsPlusNormal"/>
              <w:jc w:val="both"/>
            </w:pPr>
            <w:r>
              <w:t>По кредитному договору (договору займа) N __________________</w:t>
            </w:r>
          </w:p>
          <w:p w:rsidR="00224E5C" w:rsidRDefault="00224E5C">
            <w:pPr>
              <w:pStyle w:val="ConsPlusNormal"/>
              <w:jc w:val="center"/>
            </w:pPr>
            <w:r>
              <w:t>в __________________________________________________________</w:t>
            </w:r>
          </w:p>
          <w:p w:rsidR="00224E5C" w:rsidRDefault="00224E5C">
            <w:pPr>
              <w:pStyle w:val="ConsPlusNormal"/>
              <w:jc w:val="center"/>
            </w:pPr>
            <w:r>
              <w:t>(наименование кредитной организации)</w:t>
            </w:r>
          </w:p>
        </w:tc>
      </w:tr>
      <w:tr w:rsidR="00224E5C">
        <w:tc>
          <w:tcPr>
            <w:tcW w:w="9071" w:type="dxa"/>
            <w:tcBorders>
              <w:top w:val="nil"/>
              <w:left w:val="nil"/>
              <w:bottom w:val="nil"/>
              <w:right w:val="nil"/>
            </w:tcBorders>
          </w:tcPr>
          <w:p w:rsidR="00224E5C" w:rsidRDefault="00224E5C">
            <w:pPr>
              <w:pStyle w:val="ConsPlusNormal"/>
              <w:jc w:val="both"/>
            </w:pPr>
            <w:r>
              <w:t>за период с "____" ______________ 20___ г. по "____" _________________ 20___ г.</w:t>
            </w:r>
          </w:p>
          <w:p w:rsidR="00224E5C" w:rsidRDefault="00224E5C">
            <w:pPr>
              <w:pStyle w:val="ConsPlusNormal"/>
              <w:jc w:val="both"/>
            </w:pPr>
            <w:r>
              <w:t>1. Дата заключения кредитного договора (договора займа) ______________________________,</w:t>
            </w:r>
          </w:p>
          <w:p w:rsidR="00224E5C" w:rsidRDefault="00224E5C">
            <w:pPr>
              <w:pStyle w:val="ConsPlusNormal"/>
              <w:jc w:val="both"/>
            </w:pPr>
            <w:r>
              <w:t xml:space="preserve">дата заключения дополнительного соглашения к кредитному договору (договору займа) </w:t>
            </w:r>
            <w:hyperlink w:anchor="P1268" w:history="1">
              <w:r>
                <w:rPr>
                  <w:color w:val="0000FF"/>
                </w:rPr>
                <w:t>&lt;*&gt;</w:t>
              </w:r>
            </w:hyperlink>
            <w:r>
              <w:t xml:space="preserve"> _____________</w:t>
            </w:r>
          </w:p>
          <w:p w:rsidR="00224E5C" w:rsidRDefault="00224E5C">
            <w:pPr>
              <w:pStyle w:val="ConsPlusNormal"/>
              <w:jc w:val="both"/>
            </w:pPr>
            <w:r>
              <w:t>2. Сроки погашения кредита (займа) по договору _____________</w:t>
            </w:r>
          </w:p>
          <w:p w:rsidR="00224E5C" w:rsidRDefault="00224E5C">
            <w:pPr>
              <w:pStyle w:val="ConsPlusNormal"/>
              <w:jc w:val="both"/>
            </w:pPr>
            <w:r>
              <w:t>3. Размер полученного кредита (займа) _______________ рублей</w:t>
            </w:r>
          </w:p>
          <w:p w:rsidR="00224E5C" w:rsidRDefault="00224E5C">
            <w:pPr>
              <w:pStyle w:val="ConsPlusNormal"/>
              <w:jc w:val="both"/>
            </w:pPr>
            <w:r>
              <w:t>4. Процентная ставка по кредиту (займу) ___________% годовых</w:t>
            </w:r>
          </w:p>
          <w:p w:rsidR="00224E5C" w:rsidRDefault="00224E5C">
            <w:pPr>
              <w:pStyle w:val="ConsPlusNormal"/>
              <w:jc w:val="both"/>
            </w:pPr>
            <w:r>
              <w:t xml:space="preserve">5. Ставка рефинансирования Банка России на дату заключения кредитного договора (договора займа)/на дату заключения дополнительного соглашения к кредитному договору (договору займа) </w:t>
            </w:r>
            <w:hyperlink w:anchor="P1268" w:history="1">
              <w:r>
                <w:rPr>
                  <w:color w:val="0000FF"/>
                </w:rPr>
                <w:t>&lt;*&gt;</w:t>
              </w:r>
            </w:hyperlink>
            <w:r>
              <w:t>/действующая по состоянию на 1 июля 2019 г. _________________% годовых</w:t>
            </w:r>
          </w:p>
        </w:tc>
      </w:tr>
    </w:tbl>
    <w:p w:rsidR="00224E5C" w:rsidRDefault="00224E5C">
      <w:pPr>
        <w:pStyle w:val="ConsPlusNormal"/>
        <w:ind w:firstLine="540"/>
        <w:jc w:val="both"/>
      </w:pPr>
    </w:p>
    <w:p w:rsidR="00224E5C" w:rsidRDefault="00224E5C">
      <w:pPr>
        <w:pStyle w:val="ConsPlusNormal"/>
        <w:jc w:val="right"/>
      </w:pPr>
      <w:r>
        <w:t>(рублей)</w:t>
      </w:r>
    </w:p>
    <w:p w:rsidR="00224E5C" w:rsidRDefault="00224E5C">
      <w:pPr>
        <w:sectPr w:rsidR="00224E5C">
          <w:pgSz w:w="11905" w:h="16838"/>
          <w:pgMar w:top="1134" w:right="850" w:bottom="1134" w:left="1701" w:header="0" w:footer="0" w:gutter="0"/>
          <w:cols w:space="720"/>
        </w:sectPr>
      </w:pPr>
    </w:p>
    <w:p w:rsidR="00224E5C" w:rsidRDefault="00224E5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31"/>
        <w:gridCol w:w="3742"/>
        <w:gridCol w:w="3685"/>
        <w:gridCol w:w="3855"/>
      </w:tblGrid>
      <w:tr w:rsidR="00224E5C">
        <w:tc>
          <w:tcPr>
            <w:tcW w:w="1417" w:type="dxa"/>
            <w:vMerge w:val="restart"/>
          </w:tcPr>
          <w:p w:rsidR="00224E5C" w:rsidRDefault="00224E5C">
            <w:pPr>
              <w:pStyle w:val="ConsPlusNormal"/>
              <w:jc w:val="center"/>
            </w:pPr>
            <w:r>
              <w:t>Остаток ссудной задолженности, из которой исчисляется размер субсидии</w:t>
            </w:r>
          </w:p>
        </w:tc>
        <w:tc>
          <w:tcPr>
            <w:tcW w:w="1531" w:type="dxa"/>
            <w:vMerge w:val="restart"/>
          </w:tcPr>
          <w:p w:rsidR="00224E5C" w:rsidRDefault="00224E5C">
            <w:pPr>
              <w:pStyle w:val="ConsPlusNormal"/>
              <w:jc w:val="center"/>
            </w:pPr>
            <w:r>
              <w:t>Количество дней пользования кредитом (займом) в расчетном периоде</w:t>
            </w:r>
          </w:p>
        </w:tc>
        <w:tc>
          <w:tcPr>
            <w:tcW w:w="7427" w:type="dxa"/>
            <w:gridSpan w:val="2"/>
          </w:tcPr>
          <w:p w:rsidR="00224E5C" w:rsidRDefault="00224E5C">
            <w:pPr>
              <w:pStyle w:val="ConsPlusNormal"/>
              <w:jc w:val="center"/>
            </w:pPr>
            <w:r>
              <w:t>Расчет размера субсидии из федерального бюджета</w:t>
            </w:r>
          </w:p>
        </w:tc>
        <w:tc>
          <w:tcPr>
            <w:tcW w:w="3855" w:type="dxa"/>
          </w:tcPr>
          <w:p w:rsidR="00224E5C" w:rsidRDefault="00224E5C">
            <w:pPr>
              <w:pStyle w:val="ConsPlusNormal"/>
              <w:jc w:val="center"/>
            </w:pPr>
            <w:r>
              <w:t>Расчет размера субсидии из областного бюджета</w:t>
            </w:r>
          </w:p>
        </w:tc>
      </w:tr>
      <w:tr w:rsidR="00224E5C">
        <w:tc>
          <w:tcPr>
            <w:tcW w:w="1417" w:type="dxa"/>
            <w:vMerge/>
          </w:tcPr>
          <w:p w:rsidR="00224E5C" w:rsidRDefault="00224E5C"/>
        </w:tc>
        <w:tc>
          <w:tcPr>
            <w:tcW w:w="1531" w:type="dxa"/>
            <w:vMerge/>
          </w:tcPr>
          <w:p w:rsidR="00224E5C" w:rsidRDefault="00224E5C"/>
        </w:tc>
        <w:tc>
          <w:tcPr>
            <w:tcW w:w="3742" w:type="dxa"/>
          </w:tcPr>
          <w:p w:rsidR="00224E5C" w:rsidRDefault="00224E5C">
            <w:pPr>
              <w:pStyle w:val="ConsPlusNormal"/>
              <w:jc w:val="center"/>
            </w:pPr>
            <w:bookmarkStart w:id="100" w:name="P1213"/>
            <w:bookmarkEnd w:id="100"/>
            <w:r w:rsidRPr="00F2613B">
              <w:rPr>
                <w:position w:val="-25"/>
              </w:rPr>
              <w:pict>
                <v:shape id="_x0000_i1049" style="width:164.25pt;height:36pt" coordsize="" o:spt="100" adj="0,,0" path="" filled="f" stroked="f">
                  <v:stroke joinstyle="miter"/>
                  <v:imagedata r:id="rId106" o:title="base_23739_219940_32792"/>
                  <v:formulas/>
                  <v:path o:connecttype="segments"/>
                </v:shape>
              </w:pict>
            </w:r>
          </w:p>
        </w:tc>
        <w:tc>
          <w:tcPr>
            <w:tcW w:w="3685" w:type="dxa"/>
          </w:tcPr>
          <w:p w:rsidR="00224E5C" w:rsidRDefault="00224E5C">
            <w:pPr>
              <w:pStyle w:val="ConsPlusNormal"/>
              <w:jc w:val="center"/>
            </w:pPr>
            <w:bookmarkStart w:id="101" w:name="P1214"/>
            <w:bookmarkEnd w:id="101"/>
            <w:r w:rsidRPr="00F2613B">
              <w:rPr>
                <w:position w:val="-25"/>
              </w:rPr>
              <w:pict>
                <v:shape id="_x0000_i1050" style="width:164.25pt;height:36pt" coordsize="" o:spt="100" adj="0,,0" path="" filled="f" stroked="f">
                  <v:stroke joinstyle="miter"/>
                  <v:imagedata r:id="rId107" o:title="base_23739_219940_32793"/>
                  <v:formulas/>
                  <v:path o:connecttype="segments"/>
                </v:shape>
              </w:pict>
            </w:r>
          </w:p>
        </w:tc>
        <w:tc>
          <w:tcPr>
            <w:tcW w:w="3855" w:type="dxa"/>
          </w:tcPr>
          <w:p w:rsidR="00224E5C" w:rsidRDefault="00224E5C">
            <w:pPr>
              <w:pStyle w:val="ConsPlusNormal"/>
              <w:jc w:val="center"/>
            </w:pPr>
            <w:bookmarkStart w:id="102" w:name="P1215"/>
            <w:bookmarkEnd w:id="102"/>
            <w:r w:rsidRPr="00F2613B">
              <w:rPr>
                <w:position w:val="-25"/>
              </w:rPr>
              <w:pict>
                <v:shape id="_x0000_i1051" style="width:179.25pt;height:36pt" coordsize="" o:spt="100" adj="0,,0" path="" filled="f" stroked="f">
                  <v:stroke joinstyle="miter"/>
                  <v:imagedata r:id="rId108" o:title="base_23739_219940_32794"/>
                  <v:formulas/>
                  <v:path o:connecttype="segments"/>
                </v:shape>
              </w:pict>
            </w:r>
          </w:p>
        </w:tc>
      </w:tr>
      <w:tr w:rsidR="00224E5C">
        <w:tc>
          <w:tcPr>
            <w:tcW w:w="1417" w:type="dxa"/>
          </w:tcPr>
          <w:p w:rsidR="00224E5C" w:rsidRDefault="00224E5C">
            <w:pPr>
              <w:pStyle w:val="ConsPlusNormal"/>
              <w:jc w:val="center"/>
            </w:pPr>
            <w:r>
              <w:t>1</w:t>
            </w:r>
          </w:p>
        </w:tc>
        <w:tc>
          <w:tcPr>
            <w:tcW w:w="1531" w:type="dxa"/>
          </w:tcPr>
          <w:p w:rsidR="00224E5C" w:rsidRDefault="00224E5C">
            <w:pPr>
              <w:pStyle w:val="ConsPlusNormal"/>
              <w:jc w:val="center"/>
            </w:pPr>
            <w:r>
              <w:t>2</w:t>
            </w:r>
          </w:p>
        </w:tc>
        <w:tc>
          <w:tcPr>
            <w:tcW w:w="3742" w:type="dxa"/>
          </w:tcPr>
          <w:p w:rsidR="00224E5C" w:rsidRDefault="00224E5C">
            <w:pPr>
              <w:pStyle w:val="ConsPlusNormal"/>
              <w:jc w:val="center"/>
            </w:pPr>
            <w:r>
              <w:t>3</w:t>
            </w:r>
          </w:p>
        </w:tc>
        <w:tc>
          <w:tcPr>
            <w:tcW w:w="3685" w:type="dxa"/>
          </w:tcPr>
          <w:p w:rsidR="00224E5C" w:rsidRDefault="00224E5C">
            <w:pPr>
              <w:pStyle w:val="ConsPlusNormal"/>
              <w:jc w:val="center"/>
            </w:pPr>
            <w:r>
              <w:t>4</w:t>
            </w:r>
          </w:p>
        </w:tc>
        <w:tc>
          <w:tcPr>
            <w:tcW w:w="3855" w:type="dxa"/>
          </w:tcPr>
          <w:p w:rsidR="00224E5C" w:rsidRDefault="00224E5C">
            <w:pPr>
              <w:pStyle w:val="ConsPlusNormal"/>
              <w:jc w:val="center"/>
            </w:pPr>
            <w:r>
              <w:t>5</w:t>
            </w:r>
          </w:p>
        </w:tc>
      </w:tr>
      <w:tr w:rsidR="00224E5C">
        <w:tc>
          <w:tcPr>
            <w:tcW w:w="1417" w:type="dxa"/>
          </w:tcPr>
          <w:p w:rsidR="00224E5C" w:rsidRDefault="00224E5C">
            <w:pPr>
              <w:pStyle w:val="ConsPlusNormal"/>
            </w:pPr>
          </w:p>
        </w:tc>
        <w:tc>
          <w:tcPr>
            <w:tcW w:w="1531" w:type="dxa"/>
          </w:tcPr>
          <w:p w:rsidR="00224E5C" w:rsidRDefault="00224E5C">
            <w:pPr>
              <w:pStyle w:val="ConsPlusNormal"/>
            </w:pPr>
          </w:p>
        </w:tc>
        <w:tc>
          <w:tcPr>
            <w:tcW w:w="3742" w:type="dxa"/>
          </w:tcPr>
          <w:p w:rsidR="00224E5C" w:rsidRDefault="00224E5C">
            <w:pPr>
              <w:pStyle w:val="ConsPlusNormal"/>
            </w:pPr>
          </w:p>
        </w:tc>
        <w:tc>
          <w:tcPr>
            <w:tcW w:w="3685" w:type="dxa"/>
          </w:tcPr>
          <w:p w:rsidR="00224E5C" w:rsidRDefault="00224E5C">
            <w:pPr>
              <w:pStyle w:val="ConsPlusNormal"/>
            </w:pPr>
          </w:p>
        </w:tc>
        <w:tc>
          <w:tcPr>
            <w:tcW w:w="3855" w:type="dxa"/>
          </w:tcPr>
          <w:p w:rsidR="00224E5C" w:rsidRDefault="00224E5C">
            <w:pPr>
              <w:pStyle w:val="ConsPlusNormal"/>
            </w:pPr>
          </w:p>
        </w:tc>
      </w:tr>
      <w:tr w:rsidR="00224E5C">
        <w:tc>
          <w:tcPr>
            <w:tcW w:w="1417" w:type="dxa"/>
          </w:tcPr>
          <w:p w:rsidR="00224E5C" w:rsidRDefault="00224E5C">
            <w:pPr>
              <w:pStyle w:val="ConsPlusNormal"/>
            </w:pPr>
          </w:p>
        </w:tc>
        <w:tc>
          <w:tcPr>
            <w:tcW w:w="1531" w:type="dxa"/>
          </w:tcPr>
          <w:p w:rsidR="00224E5C" w:rsidRDefault="00224E5C">
            <w:pPr>
              <w:pStyle w:val="ConsPlusNormal"/>
            </w:pPr>
          </w:p>
        </w:tc>
        <w:tc>
          <w:tcPr>
            <w:tcW w:w="3742" w:type="dxa"/>
          </w:tcPr>
          <w:p w:rsidR="00224E5C" w:rsidRDefault="00224E5C">
            <w:pPr>
              <w:pStyle w:val="ConsPlusNormal"/>
            </w:pPr>
          </w:p>
        </w:tc>
        <w:tc>
          <w:tcPr>
            <w:tcW w:w="3685" w:type="dxa"/>
          </w:tcPr>
          <w:p w:rsidR="00224E5C" w:rsidRDefault="00224E5C">
            <w:pPr>
              <w:pStyle w:val="ConsPlusNormal"/>
            </w:pPr>
          </w:p>
        </w:tc>
        <w:tc>
          <w:tcPr>
            <w:tcW w:w="3855" w:type="dxa"/>
          </w:tcPr>
          <w:p w:rsidR="00224E5C" w:rsidRDefault="00224E5C">
            <w:pPr>
              <w:pStyle w:val="ConsPlusNormal"/>
            </w:pPr>
          </w:p>
        </w:tc>
      </w:tr>
    </w:tbl>
    <w:p w:rsidR="00224E5C" w:rsidRDefault="00224E5C">
      <w:pPr>
        <w:sectPr w:rsidR="00224E5C">
          <w:pgSz w:w="16838" w:h="11905" w:orient="landscape"/>
          <w:pgMar w:top="1701" w:right="1134" w:bottom="850" w:left="1134" w:header="0" w:footer="0" w:gutter="0"/>
          <w:cols w:space="720"/>
        </w:sectPr>
      </w:pPr>
    </w:p>
    <w:p w:rsidR="00224E5C" w:rsidRDefault="00224E5C">
      <w:pPr>
        <w:pStyle w:val="ConsPlusNormal"/>
        <w:ind w:firstLine="540"/>
        <w:jc w:val="both"/>
      </w:pPr>
    </w:p>
    <w:p w:rsidR="00224E5C" w:rsidRDefault="00224E5C">
      <w:pPr>
        <w:pStyle w:val="ConsPlusNormal"/>
        <w:ind w:firstLine="540"/>
        <w:jc w:val="both"/>
      </w:pPr>
      <w:r>
        <w:t>--------------------------------</w:t>
      </w:r>
    </w:p>
    <w:p w:rsidR="00224E5C" w:rsidRDefault="00224E5C">
      <w:pPr>
        <w:pStyle w:val="ConsPlusNormal"/>
        <w:spacing w:before="220"/>
        <w:ind w:firstLine="540"/>
        <w:jc w:val="both"/>
      </w:pPr>
      <w:r>
        <w:rPr>
          <w:i/>
        </w:rPr>
        <w:t xml:space="preserve">&lt;*&gt; L = </w:t>
      </w:r>
      <w:hyperlink w:anchor="P1214" w:history="1">
        <w:r>
          <w:rPr>
            <w:i/>
            <w:color w:val="0000FF"/>
          </w:rPr>
          <w:t>п. 4</w:t>
        </w:r>
      </w:hyperlink>
      <w:r>
        <w:rPr>
          <w:i/>
        </w:rPr>
        <w:t xml:space="preserve"> - </w:t>
      </w:r>
      <w:hyperlink w:anchor="P1215" w:history="1">
        <w:r>
          <w:rPr>
            <w:i/>
            <w:color w:val="0000FF"/>
          </w:rPr>
          <w:t>п. 5</w:t>
        </w:r>
      </w:hyperlink>
      <w:r>
        <w:rPr>
          <w:i/>
        </w:rPr>
        <w:t>, но не более 3 процентных пунктов.</w:t>
      </w:r>
    </w:p>
    <w:p w:rsidR="00224E5C" w:rsidRDefault="00224E5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2"/>
        <w:gridCol w:w="1620"/>
        <w:gridCol w:w="420"/>
        <w:gridCol w:w="854"/>
        <w:gridCol w:w="2085"/>
      </w:tblGrid>
      <w:tr w:rsidR="00224E5C">
        <w:tc>
          <w:tcPr>
            <w:tcW w:w="9071" w:type="dxa"/>
            <w:gridSpan w:val="5"/>
            <w:tcBorders>
              <w:top w:val="nil"/>
              <w:left w:val="nil"/>
              <w:bottom w:val="nil"/>
              <w:right w:val="nil"/>
            </w:tcBorders>
          </w:tcPr>
          <w:p w:rsidR="00224E5C" w:rsidRDefault="00224E5C">
            <w:pPr>
              <w:pStyle w:val="ConsPlusNormal"/>
              <w:jc w:val="both"/>
            </w:pPr>
            <w:r>
              <w:t xml:space="preserve">Размер предоставляемой субсидии из федерального бюджета (минимальная величина из </w:t>
            </w:r>
            <w:hyperlink w:anchor="P1213" w:history="1">
              <w:r>
                <w:rPr>
                  <w:color w:val="0000FF"/>
                </w:rPr>
                <w:t>граф 3</w:t>
              </w:r>
            </w:hyperlink>
            <w:r>
              <w:t xml:space="preserve"> и </w:t>
            </w:r>
            <w:hyperlink w:anchor="P1214" w:history="1">
              <w:r>
                <w:rPr>
                  <w:color w:val="0000FF"/>
                </w:rPr>
                <w:t>4</w:t>
              </w:r>
            </w:hyperlink>
            <w:r>
              <w:t>)</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9071" w:type="dxa"/>
            <w:gridSpan w:val="5"/>
            <w:tcBorders>
              <w:top w:val="nil"/>
              <w:left w:val="nil"/>
              <w:bottom w:val="nil"/>
              <w:right w:val="nil"/>
            </w:tcBorders>
          </w:tcPr>
          <w:p w:rsidR="00224E5C" w:rsidRDefault="00224E5C">
            <w:pPr>
              <w:pStyle w:val="ConsPlusNormal"/>
              <w:jc w:val="both"/>
            </w:pPr>
            <w:r>
              <w:t>Размер предоставляемой субсидии из областного бюджета (не должен превышать разницу фактических затрат на уплату процентов по кредиту и причитающейся субсидии из федерального бюджета)</w:t>
            </w:r>
          </w:p>
          <w:p w:rsidR="00224E5C" w:rsidRDefault="00224E5C">
            <w:pPr>
              <w:pStyle w:val="ConsPlusNormal"/>
              <w:jc w:val="center"/>
            </w:pPr>
            <w:r>
              <w:t>_____________________________________________________ рублей</w:t>
            </w:r>
          </w:p>
          <w:p w:rsidR="00224E5C" w:rsidRDefault="00224E5C">
            <w:pPr>
              <w:pStyle w:val="ConsPlusNormal"/>
              <w:jc w:val="center"/>
            </w:pPr>
            <w:r>
              <w:t>(сумма прописью)</w:t>
            </w:r>
          </w:p>
        </w:tc>
      </w:tr>
      <w:tr w:rsidR="00224E5C">
        <w:tc>
          <w:tcPr>
            <w:tcW w:w="4092" w:type="dxa"/>
            <w:tcBorders>
              <w:top w:val="nil"/>
              <w:left w:val="nil"/>
              <w:bottom w:val="nil"/>
              <w:right w:val="nil"/>
            </w:tcBorders>
          </w:tcPr>
          <w:p w:rsidR="00224E5C" w:rsidRDefault="00224E5C">
            <w:pPr>
              <w:pStyle w:val="ConsPlusNormal"/>
              <w:jc w:val="both"/>
            </w:pPr>
            <w:r>
              <w:t>Руководитель</w:t>
            </w:r>
          </w:p>
        </w:tc>
        <w:tc>
          <w:tcPr>
            <w:tcW w:w="2040"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939" w:type="dxa"/>
            <w:gridSpan w:val="2"/>
            <w:tcBorders>
              <w:top w:val="nil"/>
              <w:left w:val="nil"/>
              <w:bottom w:val="nil"/>
              <w:right w:val="nil"/>
            </w:tcBorders>
          </w:tcPr>
          <w:p w:rsidR="00224E5C" w:rsidRDefault="00224E5C">
            <w:pPr>
              <w:pStyle w:val="ConsPlusNormal"/>
              <w:jc w:val="center"/>
            </w:pPr>
            <w:r>
              <w:t>___________________</w:t>
            </w:r>
          </w:p>
          <w:p w:rsidR="00224E5C" w:rsidRDefault="00224E5C">
            <w:pPr>
              <w:pStyle w:val="ConsPlusNormal"/>
              <w:jc w:val="center"/>
            </w:pPr>
            <w:r>
              <w:t>(Ф.И.О.)</w:t>
            </w:r>
          </w:p>
        </w:tc>
      </w:tr>
      <w:tr w:rsidR="00224E5C">
        <w:tc>
          <w:tcPr>
            <w:tcW w:w="4092" w:type="dxa"/>
            <w:tcBorders>
              <w:top w:val="nil"/>
              <w:left w:val="nil"/>
              <w:bottom w:val="nil"/>
              <w:right w:val="nil"/>
            </w:tcBorders>
          </w:tcPr>
          <w:p w:rsidR="00224E5C" w:rsidRDefault="00224E5C">
            <w:pPr>
              <w:pStyle w:val="ConsPlusNormal"/>
              <w:jc w:val="both"/>
            </w:pPr>
            <w:r>
              <w:t>Главный бухгалтер</w:t>
            </w:r>
          </w:p>
        </w:tc>
        <w:tc>
          <w:tcPr>
            <w:tcW w:w="2040"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939" w:type="dxa"/>
            <w:gridSpan w:val="2"/>
            <w:tcBorders>
              <w:top w:val="nil"/>
              <w:left w:val="nil"/>
              <w:bottom w:val="nil"/>
              <w:right w:val="nil"/>
            </w:tcBorders>
          </w:tcPr>
          <w:p w:rsidR="00224E5C" w:rsidRDefault="00224E5C">
            <w:pPr>
              <w:pStyle w:val="ConsPlusNormal"/>
              <w:jc w:val="center"/>
            </w:pPr>
            <w:r>
              <w:t>___________________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jc w:val="both"/>
            </w:pPr>
            <w:r>
              <w:rPr>
                <w:b/>
              </w:rPr>
              <w:t>Расчет и уплату процентов подтверждаю</w:t>
            </w:r>
          </w:p>
        </w:tc>
      </w:tr>
      <w:tr w:rsidR="00224E5C">
        <w:tc>
          <w:tcPr>
            <w:tcW w:w="5712" w:type="dxa"/>
            <w:gridSpan w:val="2"/>
            <w:tcBorders>
              <w:top w:val="nil"/>
              <w:left w:val="nil"/>
              <w:bottom w:val="nil"/>
              <w:right w:val="nil"/>
            </w:tcBorders>
          </w:tcPr>
          <w:p w:rsidR="00224E5C" w:rsidRDefault="00224E5C">
            <w:pPr>
              <w:pStyle w:val="ConsPlusNormal"/>
              <w:jc w:val="both"/>
            </w:pPr>
            <w:r>
              <w:t>Руководитель кредитной организации (филиала)</w:t>
            </w:r>
          </w:p>
        </w:tc>
        <w:tc>
          <w:tcPr>
            <w:tcW w:w="1274" w:type="dxa"/>
            <w:gridSpan w:val="2"/>
            <w:tcBorders>
              <w:top w:val="nil"/>
              <w:left w:val="nil"/>
              <w:bottom w:val="nil"/>
              <w:right w:val="nil"/>
            </w:tcBorders>
          </w:tcPr>
          <w:p w:rsidR="00224E5C" w:rsidRDefault="00224E5C">
            <w:pPr>
              <w:pStyle w:val="ConsPlusNormal"/>
              <w:jc w:val="center"/>
            </w:pPr>
            <w:r>
              <w:t>________</w:t>
            </w:r>
          </w:p>
          <w:p w:rsidR="00224E5C" w:rsidRDefault="00224E5C">
            <w:pPr>
              <w:pStyle w:val="ConsPlusNormal"/>
              <w:jc w:val="center"/>
            </w:pPr>
            <w:r>
              <w:t>(подпись)</w:t>
            </w:r>
          </w:p>
        </w:tc>
        <w:tc>
          <w:tcPr>
            <w:tcW w:w="2085" w:type="dxa"/>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(Ф.И.О.)</w:t>
            </w:r>
          </w:p>
        </w:tc>
      </w:tr>
      <w:tr w:rsidR="00224E5C">
        <w:tc>
          <w:tcPr>
            <w:tcW w:w="4092" w:type="dxa"/>
            <w:tcBorders>
              <w:top w:val="nil"/>
              <w:left w:val="nil"/>
              <w:bottom w:val="nil"/>
              <w:right w:val="nil"/>
            </w:tcBorders>
          </w:tcPr>
          <w:p w:rsidR="00224E5C" w:rsidRDefault="00224E5C">
            <w:pPr>
              <w:pStyle w:val="ConsPlusNormal"/>
              <w:jc w:val="both"/>
            </w:pPr>
            <w:r>
              <w:t>Главный бухгалтер</w:t>
            </w:r>
          </w:p>
        </w:tc>
        <w:tc>
          <w:tcPr>
            <w:tcW w:w="2040" w:type="dxa"/>
            <w:gridSpan w:val="2"/>
            <w:tcBorders>
              <w:top w:val="nil"/>
              <w:left w:val="nil"/>
              <w:bottom w:val="nil"/>
              <w:right w:val="nil"/>
            </w:tcBorders>
          </w:tcPr>
          <w:p w:rsidR="00224E5C" w:rsidRDefault="00224E5C">
            <w:pPr>
              <w:pStyle w:val="ConsPlusNormal"/>
              <w:jc w:val="center"/>
            </w:pPr>
            <w:r>
              <w:t>_____________</w:t>
            </w:r>
          </w:p>
          <w:p w:rsidR="00224E5C" w:rsidRDefault="00224E5C">
            <w:pPr>
              <w:pStyle w:val="ConsPlusNormal"/>
              <w:jc w:val="center"/>
            </w:pPr>
            <w:r>
              <w:t>(подпись)</w:t>
            </w:r>
          </w:p>
        </w:tc>
        <w:tc>
          <w:tcPr>
            <w:tcW w:w="2939" w:type="dxa"/>
            <w:gridSpan w:val="2"/>
            <w:tcBorders>
              <w:top w:val="nil"/>
              <w:left w:val="nil"/>
              <w:bottom w:val="nil"/>
              <w:right w:val="nil"/>
            </w:tcBorders>
          </w:tcPr>
          <w:p w:rsidR="00224E5C" w:rsidRDefault="00224E5C">
            <w:pPr>
              <w:pStyle w:val="ConsPlusNormal"/>
              <w:jc w:val="center"/>
            </w:pPr>
            <w:r>
              <w:t>___________________</w:t>
            </w:r>
          </w:p>
          <w:p w:rsidR="00224E5C" w:rsidRDefault="00224E5C">
            <w:pPr>
              <w:pStyle w:val="ConsPlusNormal"/>
              <w:jc w:val="center"/>
            </w:pPr>
            <w:r>
              <w:t>(Ф.И.О.)</w:t>
            </w:r>
          </w:p>
        </w:tc>
      </w:tr>
      <w:tr w:rsidR="00224E5C">
        <w:tc>
          <w:tcPr>
            <w:tcW w:w="9071" w:type="dxa"/>
            <w:gridSpan w:val="5"/>
            <w:tcBorders>
              <w:top w:val="nil"/>
              <w:left w:val="nil"/>
              <w:bottom w:val="nil"/>
              <w:right w:val="nil"/>
            </w:tcBorders>
          </w:tcPr>
          <w:p w:rsidR="00224E5C" w:rsidRDefault="00224E5C">
            <w:pPr>
              <w:pStyle w:val="ConsPlusNormal"/>
              <w:jc w:val="both"/>
            </w:pPr>
            <w:r>
              <w:t>(при наличии)</w:t>
            </w:r>
          </w:p>
          <w:p w:rsidR="00224E5C" w:rsidRDefault="00224E5C">
            <w:pPr>
              <w:pStyle w:val="ConsPlusNormal"/>
              <w:jc w:val="both"/>
            </w:pPr>
            <w:r>
              <w:t>"____" ______________ 20___ г.</w:t>
            </w:r>
          </w:p>
          <w:p w:rsidR="00224E5C" w:rsidRDefault="00224E5C">
            <w:pPr>
              <w:pStyle w:val="ConsPlusNormal"/>
              <w:jc w:val="both"/>
            </w:pPr>
            <w:r>
              <w:t>М.П.</w:t>
            </w:r>
          </w:p>
          <w:p w:rsidR="00224E5C" w:rsidRDefault="00224E5C">
            <w:pPr>
              <w:pStyle w:val="ConsPlusNormal"/>
              <w:ind w:firstLine="283"/>
              <w:jc w:val="both"/>
            </w:pPr>
            <w:r>
              <w:t>--------------------------------</w:t>
            </w:r>
          </w:p>
          <w:p w:rsidR="00224E5C" w:rsidRDefault="00224E5C">
            <w:pPr>
              <w:pStyle w:val="ConsPlusNormal"/>
              <w:ind w:firstLine="283"/>
              <w:jc w:val="both"/>
            </w:pPr>
            <w:bookmarkStart w:id="103" w:name="P1268"/>
            <w:bookmarkEnd w:id="103"/>
            <w:r>
              <w:t>&lt;*&gt; Указывается дата дополнительного соглашения, банковского уведомления либо иного документа к кредитному договору, связанного с изменением процентной ставки по кредиту (займу).</w:t>
            </w:r>
          </w:p>
        </w:tc>
      </w:tr>
    </w:tbl>
    <w:p w:rsidR="00224E5C" w:rsidRDefault="00224E5C">
      <w:pPr>
        <w:pStyle w:val="ConsPlusNormal"/>
        <w:ind w:firstLine="540"/>
        <w:jc w:val="both"/>
      </w:pPr>
    </w:p>
    <w:p w:rsidR="00224E5C" w:rsidRDefault="00224E5C">
      <w:pPr>
        <w:pStyle w:val="ConsPlusNormal"/>
        <w:ind w:firstLine="540"/>
        <w:jc w:val="both"/>
      </w:pPr>
    </w:p>
    <w:p w:rsidR="00224E5C" w:rsidRDefault="00224E5C">
      <w:pPr>
        <w:pStyle w:val="ConsPlusNormal"/>
        <w:pBdr>
          <w:top w:val="single" w:sz="6" w:space="0" w:color="auto"/>
        </w:pBdr>
        <w:spacing w:before="100" w:after="100"/>
        <w:jc w:val="both"/>
        <w:rPr>
          <w:sz w:val="2"/>
          <w:szCs w:val="2"/>
        </w:rPr>
      </w:pPr>
    </w:p>
    <w:p w:rsidR="00176A32" w:rsidRDefault="00224E5C">
      <w:bookmarkStart w:id="104" w:name="_GoBack"/>
      <w:bookmarkEnd w:id="104"/>
    </w:p>
    <w:sectPr w:rsidR="00176A32" w:rsidSect="00F261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5C"/>
    <w:rsid w:val="00224E5C"/>
    <w:rsid w:val="00400528"/>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0B8B-8749-4D94-8C32-94E2D65B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E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E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E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E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E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E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0033957138AF7703597956946C6C4C389EED8F03E3073E48C79905F2E1D1AB7F0335B41053B4C8087BDE8D6C1A23050C377BB5C953E20R0j0H" TargetMode="External"/><Relationship Id="rId21" Type="http://schemas.openxmlformats.org/officeDocument/2006/relationships/hyperlink" Target="consultantplus://offline/ref=0F90033957138AF7703597956946C6C4C389EED8F03E3073E48C79905F2E1D1AB7F0335B41053B4D8F87BDE8D6C1A23050C377BB5C953E20R0j0H" TargetMode="External"/><Relationship Id="rId42" Type="http://schemas.openxmlformats.org/officeDocument/2006/relationships/image" Target="media/image1.wmf"/><Relationship Id="rId47" Type="http://schemas.openxmlformats.org/officeDocument/2006/relationships/image" Target="media/image5.wmf"/><Relationship Id="rId63" Type="http://schemas.openxmlformats.org/officeDocument/2006/relationships/hyperlink" Target="consultantplus://offline/ref=0F90033957138AF7703589987F2A99C1C787B7D5F0373C23BCDB7FC7007E1B4FF7B0350E10416E42858DF7B99A8AAD3353RDjDH" TargetMode="External"/><Relationship Id="rId68" Type="http://schemas.openxmlformats.org/officeDocument/2006/relationships/hyperlink" Target="consultantplus://offline/ref=0F90033957138AF7703597956946C6C4C389EED8F03E3073E48C79905F2E1D1AB7F0335B41053B4D8687BDE8D6C1A23050C377BB5C953E20R0j0H" TargetMode="External"/><Relationship Id="rId84" Type="http://schemas.openxmlformats.org/officeDocument/2006/relationships/hyperlink" Target="consultantplus://offline/ref=0F90033957138AF7703597956946C6C4C389EED8F03E3073E48C79905F2E1D1AB7F0335B41053B4B8787BDE8D6C1A23050C377BB5C953E20R0j0H" TargetMode="External"/><Relationship Id="rId89" Type="http://schemas.openxmlformats.org/officeDocument/2006/relationships/hyperlink" Target="consultantplus://offline/ref=0F90033957138AF7703597956946C6C4C389EED8F03E3073E48C79905F2E1D1AB7F0335B41053B4B8187BDE8D6C1A23050C377BB5C953E20R0j0H" TargetMode="External"/><Relationship Id="rId2" Type="http://schemas.openxmlformats.org/officeDocument/2006/relationships/settings" Target="settings.xml"/><Relationship Id="rId16" Type="http://schemas.openxmlformats.org/officeDocument/2006/relationships/hyperlink" Target="consultantplus://offline/ref=0F90033957138AF7703597956946C6C4C389EED8F03E3073E48C79905F2E1D1AB7F0335B41053B4D8487BDE8D6C1A23050C377BB5C953E20R0j0H" TargetMode="External"/><Relationship Id="rId29" Type="http://schemas.openxmlformats.org/officeDocument/2006/relationships/hyperlink" Target="consultantplus://offline/ref=0F90033957138AF7703597956946C6C4C389EED8F03E3073E48C79905F2E1D1AB7F0335B41053B4B8687BDE8D6C1A23050C377BB5C953E20R0j0H" TargetMode="External"/><Relationship Id="rId107" Type="http://schemas.openxmlformats.org/officeDocument/2006/relationships/image" Target="media/image26.wmf"/><Relationship Id="rId11" Type="http://schemas.openxmlformats.org/officeDocument/2006/relationships/hyperlink" Target="consultantplus://offline/ref=0F90033957138AF7703589987F2A99C1C787B7D5F0363D25BBDB7FC7007E1B4FF7B0350E10416E42858DF7B99A8AAD3353RDjDH" TargetMode="External"/><Relationship Id="rId24" Type="http://schemas.openxmlformats.org/officeDocument/2006/relationships/hyperlink" Target="consultantplus://offline/ref=0F90033957138AF7703597956946C6C4C389EED8F03E3073E48C79905F2E1D1AB7F0335B41053B4C8587BDE8D6C1A23050C377BB5C953E20R0j0H" TargetMode="External"/><Relationship Id="rId32" Type="http://schemas.openxmlformats.org/officeDocument/2006/relationships/hyperlink" Target="consultantplus://offline/ref=0F90033957138AF7703597956946C6C4C389EED8F03E3073E48C79905F2E1D1AB7F0335B41053B4B8587BDE8D6C1A23050C377BB5C953E20R0j0H" TargetMode="External"/><Relationship Id="rId37" Type="http://schemas.openxmlformats.org/officeDocument/2006/relationships/hyperlink" Target="consultantplus://offline/ref=0F90033957138AF7703597956946C6C4C389EED8F03E3073E48C79905F2E1D1AB7F0335B41053B4B8F87BDE8D6C1A23050C377BB5C953E20R0j0H" TargetMode="External"/><Relationship Id="rId40" Type="http://schemas.openxmlformats.org/officeDocument/2006/relationships/hyperlink" Target="consultantplus://offline/ref=0F90033957138AF7703597956946C6C4C389E0D9FA343073E48C79905F2E1D1AB7F0335B490C301BD7C8BCB49195B13359C375B340R9j7H" TargetMode="External"/><Relationship Id="rId45" Type="http://schemas.openxmlformats.org/officeDocument/2006/relationships/image" Target="media/image4.wmf"/><Relationship Id="rId53" Type="http://schemas.openxmlformats.org/officeDocument/2006/relationships/image" Target="media/image10.wmf"/><Relationship Id="rId58" Type="http://schemas.openxmlformats.org/officeDocument/2006/relationships/image" Target="media/image14.wmf"/><Relationship Id="rId66" Type="http://schemas.openxmlformats.org/officeDocument/2006/relationships/hyperlink" Target="consultantplus://offline/ref=0F90033957138AF7703597956946C6C4C38EE0D9FB313073E48C79905F2E1D1AB7F0335B41053B4E8587BDE8D6C1A23050C377BB5C953E20R0j0H" TargetMode="External"/><Relationship Id="rId74" Type="http://schemas.openxmlformats.org/officeDocument/2006/relationships/hyperlink" Target="consultantplus://offline/ref=0F90033957138AF7703597956946C6C4C389EED8F03E3073E48C79905F2E1D1AB7F0335B41053B4D8E87BDE8D6C1A23050C377BB5C953E20R0j0H" TargetMode="External"/><Relationship Id="rId79" Type="http://schemas.openxmlformats.org/officeDocument/2006/relationships/hyperlink" Target="consultantplus://offline/ref=0F90033957138AF7703597956946C6C4C389EED8F03E3073E48C79905F2E1D1AB7F0335B41053B4C8387BDE8D6C1A23050C377BB5C953E20R0j0H" TargetMode="External"/><Relationship Id="rId87" Type="http://schemas.openxmlformats.org/officeDocument/2006/relationships/hyperlink" Target="consultantplus://offline/ref=0F90033957138AF7703597956946C6C4C389EED8F03E3073E48C79905F2E1D1AB7F0335B41053B4B8387BDE8D6C1A23050C377BB5C953E20R0j0H" TargetMode="External"/><Relationship Id="rId102" Type="http://schemas.openxmlformats.org/officeDocument/2006/relationships/image" Target="media/image22.wmf"/><Relationship Id="rId110" Type="http://schemas.openxmlformats.org/officeDocument/2006/relationships/theme" Target="theme/theme1.xml"/><Relationship Id="rId5" Type="http://schemas.openxmlformats.org/officeDocument/2006/relationships/hyperlink" Target="consultantplus://offline/ref=0F90033957138AF7703589987F2A99C1C787B7D5F0363323B8D07FC7007E1B4FF7B0350E0241364E868CE9B9979FFB6215887AB043893E2A1E39518BRBj4H" TargetMode="External"/><Relationship Id="rId61" Type="http://schemas.openxmlformats.org/officeDocument/2006/relationships/hyperlink" Target="consultantplus://offline/ref=0F90033957138AF7703597956946C6C4C389EED8F03E3073E48C79905F2E1D1AB7F0335B41053B4E8587BDE8D6C1A23050C377BB5C953E20R0j0H" TargetMode="External"/><Relationship Id="rId82" Type="http://schemas.openxmlformats.org/officeDocument/2006/relationships/hyperlink" Target="consultantplus://offline/ref=0F90033957138AF7703597956946C6C4C389EED8F03E3073E48C79905F2E1D1AB7F0335B41053B4C8F87BDE8D6C1A23050C377BB5C953E20R0j0H" TargetMode="External"/><Relationship Id="rId90" Type="http://schemas.openxmlformats.org/officeDocument/2006/relationships/hyperlink" Target="consultantplus://offline/ref=0F90033957138AF7703597956946C6C4C389EED8F03E3073E48C79905F2E1D1AB7F0335B41053B4B8E87BDE8D6C1A23050C377BB5C953E20R0j0H" TargetMode="External"/><Relationship Id="rId95" Type="http://schemas.openxmlformats.org/officeDocument/2006/relationships/hyperlink" Target="consultantplus://offline/ref=0F90033957138AF7703597956946C6C4C389E9D0F3303073E48C79905F2E1D1AA5F06B574204254F8E92EBB990R9j4H" TargetMode="External"/><Relationship Id="rId19" Type="http://schemas.openxmlformats.org/officeDocument/2006/relationships/hyperlink" Target="consultantplus://offline/ref=0F90033957138AF7703597956946C6C4C389EED8F03E3073E48C79905F2E1D1AB7F0335B41053B4D8087BDE8D6C1A23050C377BB5C953E20R0j0H" TargetMode="External"/><Relationship Id="rId14" Type="http://schemas.openxmlformats.org/officeDocument/2006/relationships/hyperlink" Target="consultantplus://offline/ref=0F90033957138AF7703597956946C6C4C389EED8F03E3073E48C79905F2E1D1AB7F0335B41053B4D8687BDE8D6C1A23050C377BB5C953E20R0j0H" TargetMode="External"/><Relationship Id="rId22" Type="http://schemas.openxmlformats.org/officeDocument/2006/relationships/hyperlink" Target="consultantplus://offline/ref=0F90033957138AF7703597956946C6C4C389EED8F03E3073E48C79905F2E1D1AB7F0335B41053B4C8687BDE8D6C1A23050C377BB5C953E20R0j0H" TargetMode="External"/><Relationship Id="rId27" Type="http://schemas.openxmlformats.org/officeDocument/2006/relationships/hyperlink" Target="consultantplus://offline/ref=0F90033957138AF7703597956946C6C4C389EED8F03E3073E48C79905F2E1D1AB7F0335B41053B4C8187BDE8D6C1A23050C377BB5C953E20R0j0H" TargetMode="External"/><Relationship Id="rId30" Type="http://schemas.openxmlformats.org/officeDocument/2006/relationships/hyperlink" Target="consultantplus://offline/ref=0F90033957138AF7703597956946C6C4C389EED8F03E3073E48C79905F2E1D1AB7F0335B41053B4B8787BDE8D6C1A23050C377BB5C953E20R0j0H" TargetMode="External"/><Relationship Id="rId35" Type="http://schemas.openxmlformats.org/officeDocument/2006/relationships/hyperlink" Target="consultantplus://offline/ref=0F90033957138AF7703597956946C6C4C389EED8F03E3073E48C79905F2E1D1AB7F0335B41053B4B8187BDE8D6C1A23050C377BB5C953E20R0j0H" TargetMode="External"/><Relationship Id="rId43" Type="http://schemas.openxmlformats.org/officeDocument/2006/relationships/image" Target="media/image2.wmf"/><Relationship Id="rId48" Type="http://schemas.openxmlformats.org/officeDocument/2006/relationships/image" Target="media/image6.wmf"/><Relationship Id="rId56" Type="http://schemas.openxmlformats.org/officeDocument/2006/relationships/image" Target="media/image12.wmf"/><Relationship Id="rId64" Type="http://schemas.openxmlformats.org/officeDocument/2006/relationships/hyperlink" Target="consultantplus://offline/ref=0F90033957138AF7703589987F2A99C1C787B7D5F036332CBFDC7FC7007E1B4FF7B0350E0241364E868CE9B8939FFB6215887AB043893E2A1E39518BRBj4H" TargetMode="External"/><Relationship Id="rId69" Type="http://schemas.openxmlformats.org/officeDocument/2006/relationships/hyperlink" Target="consultantplus://offline/ref=0F90033957138AF7703597956946C6C4C389EED8F03E3073E48C79905F2E1D1AB7F0335B41053B4D8787BDE8D6C1A23050C377BB5C953E20R0j0H" TargetMode="External"/><Relationship Id="rId77" Type="http://schemas.openxmlformats.org/officeDocument/2006/relationships/hyperlink" Target="consultantplus://offline/ref=0F90033957138AF7703597956946C6C4C389EED8F03E3073E48C79905F2E1D1AB7F0335B41053B4C8487BDE8D6C1A23050C377BB5C953E20R0j0H" TargetMode="External"/><Relationship Id="rId100" Type="http://schemas.openxmlformats.org/officeDocument/2006/relationships/hyperlink" Target="consultantplus://offline/ref=0F90033957138AF7703597956946C6C4C389E9D0F3303073E48C79905F2E1D1AA5F06B574204254F8E92EBB990R9j4H" TargetMode="External"/><Relationship Id="rId105" Type="http://schemas.openxmlformats.org/officeDocument/2006/relationships/hyperlink" Target="consultantplus://offline/ref=0F90033957138AF7703597956946C6C4C389E9D0F3303073E48C79905F2E1D1AA5F06B574204254F8E92EBB990R9j4H" TargetMode="External"/><Relationship Id="rId8" Type="http://schemas.openxmlformats.org/officeDocument/2006/relationships/hyperlink" Target="consultantplus://offline/ref=0F90033957138AF7703597956946C6C4C389E1D0F7373073E48C79905F2E1D1AB7F0335E46023944D2DDADEC9F97AE2D51D569B14295R3jEH" TargetMode="External"/><Relationship Id="rId51" Type="http://schemas.openxmlformats.org/officeDocument/2006/relationships/hyperlink" Target="consultantplus://offline/ref=0F90033957138AF7703597956946C6C4C389E9D0F3303073E48C79905F2E1D1AA5F06B574204254F8E92EBB990R9j4H" TargetMode="External"/><Relationship Id="rId72" Type="http://schemas.openxmlformats.org/officeDocument/2006/relationships/hyperlink" Target="consultantplus://offline/ref=0F90033957138AF7703597956946C6C4C389EED8F03E3073E48C79905F2E1D1AB7F0335B41053B4D8387BDE8D6C1A23050C377BB5C953E20R0j0H" TargetMode="External"/><Relationship Id="rId80" Type="http://schemas.openxmlformats.org/officeDocument/2006/relationships/hyperlink" Target="consultantplus://offline/ref=0F90033957138AF7703597956946C6C4C389EED8F03E3073E48C79905F2E1D1AB7F0335B41053B4C8087BDE8D6C1A23050C377BB5C953E20R0j0H" TargetMode="External"/><Relationship Id="rId85" Type="http://schemas.openxmlformats.org/officeDocument/2006/relationships/hyperlink" Target="consultantplus://offline/ref=0F90033957138AF7703597956946C6C4C389EED8F03E3073E48C79905F2E1D1AB7F0335B41053B4B8487BDE8D6C1A23050C377BB5C953E20R0j0H" TargetMode="External"/><Relationship Id="rId93" Type="http://schemas.openxmlformats.org/officeDocument/2006/relationships/hyperlink" Target="consultantplus://offline/ref=0F90033957138AF7703589987F2A99C1C787B7D5F0373C23BCDB7FC7007E1B4FF7B0350E10416E42858DF7B99A8AAD3353RDjDH" TargetMode="External"/><Relationship Id="rId98" Type="http://schemas.openxmlformats.org/officeDocument/2006/relationships/image" Target="media/image19.wmf"/><Relationship Id="rId3" Type="http://schemas.openxmlformats.org/officeDocument/2006/relationships/webSettings" Target="webSettings.xml"/><Relationship Id="rId12" Type="http://schemas.openxmlformats.org/officeDocument/2006/relationships/hyperlink" Target="consultantplus://offline/ref=0F90033957138AF7703597956946C6C4C38EE0D9FB313073E48C79905F2E1D1AB7F0335B41053B4E8587BDE8D6C1A23050C377BB5C953E20R0j0H" TargetMode="External"/><Relationship Id="rId17" Type="http://schemas.openxmlformats.org/officeDocument/2006/relationships/hyperlink" Target="consultantplus://offline/ref=0F90033957138AF7703597956946C6C4C389EED8F03E3073E48C79905F2E1D1AB7F0335B41053A4A8787BDE8D6C1A23050C377BB5C953E20R0j0H" TargetMode="External"/><Relationship Id="rId25" Type="http://schemas.openxmlformats.org/officeDocument/2006/relationships/hyperlink" Target="consultantplus://offline/ref=0F90033957138AF7703597956946C6C4C389EED8F03E3073E48C79905F2E1D1AB7F0335B41053B4C8387BDE8D6C1A23050C377BB5C953E20R0j0H" TargetMode="External"/><Relationship Id="rId33" Type="http://schemas.openxmlformats.org/officeDocument/2006/relationships/hyperlink" Target="consultantplus://offline/ref=0F90033957138AF7703597956946C6C4C389EED8F03E3073E48C79905F2E1D1AB7F0335B41053B4B8387BDE8D6C1A23050C377BB5C953E20R0j0H" TargetMode="External"/><Relationship Id="rId38" Type="http://schemas.openxmlformats.org/officeDocument/2006/relationships/hyperlink" Target="consultantplus://offline/ref=0F90033957138AF7703597956946C6C4C389EED8F03E3073E48C79905F2E1D1AB7F0335B41053B4A8687BDE8D6C1A23050C377BB5C953E20R0j0H" TargetMode="External"/><Relationship Id="rId46" Type="http://schemas.openxmlformats.org/officeDocument/2006/relationships/hyperlink" Target="consultantplus://offline/ref=0F90033957138AF7703597956946C6C4C389E9D0F3303073E48C79905F2E1D1AA5F06B574204254F8E92EBB990R9j4H" TargetMode="External"/><Relationship Id="rId59" Type="http://schemas.openxmlformats.org/officeDocument/2006/relationships/image" Target="media/image15.wmf"/><Relationship Id="rId67" Type="http://schemas.openxmlformats.org/officeDocument/2006/relationships/hyperlink" Target="consultantplus://offline/ref=0F90033957138AF7703597956946C6C4C389EED8F03E3073E48C79905F2E1D1AB7F0335B41053B4E8F87BDE8D6C1A23050C377BB5C953E20R0j0H" TargetMode="External"/><Relationship Id="rId103" Type="http://schemas.openxmlformats.org/officeDocument/2006/relationships/image" Target="media/image23.wmf"/><Relationship Id="rId108" Type="http://schemas.openxmlformats.org/officeDocument/2006/relationships/image" Target="media/image27.wmf"/><Relationship Id="rId20" Type="http://schemas.openxmlformats.org/officeDocument/2006/relationships/hyperlink" Target="consultantplus://offline/ref=0F90033957138AF7703597956946C6C4C389EED8F03E3073E48C79905F2E1D1AB7F0335B41053B4D8E87BDE8D6C1A23050C377BB5C953E20R0j0H" TargetMode="External"/><Relationship Id="rId41" Type="http://schemas.openxmlformats.org/officeDocument/2006/relationships/hyperlink" Target="consultantplus://offline/ref=0F90033957138AF7703597956946C6C4C389E9D0F3303073E48C79905F2E1D1AA5F06B574204254F8E92EBB990R9j4H" TargetMode="External"/><Relationship Id="rId54" Type="http://schemas.openxmlformats.org/officeDocument/2006/relationships/image" Target="media/image11.wmf"/><Relationship Id="rId62" Type="http://schemas.openxmlformats.org/officeDocument/2006/relationships/hyperlink" Target="consultantplus://offline/ref=0F90033957138AF7703589987F2A99C1C787B7D5F0363D25BBDB7FC7007E1B4FF7B0350E10416E42858DF7B99A8AAD3353RDjDH" TargetMode="External"/><Relationship Id="rId70" Type="http://schemas.openxmlformats.org/officeDocument/2006/relationships/hyperlink" Target="consultantplus://offline/ref=0F90033957138AF7703597956946C6C4C389EED8F03E3073E48C79905F2E1D1AB7F0335B41053B4D8487BDE8D6C1A23050C377BB5C953E20R0j0H" TargetMode="External"/><Relationship Id="rId75" Type="http://schemas.openxmlformats.org/officeDocument/2006/relationships/hyperlink" Target="consultantplus://offline/ref=0F90033957138AF7703597956946C6C4C389EED8F03E3073E48C79905F2E1D1AB7F0335B41053B4D8F87BDE8D6C1A23050C377BB5C953E20R0j0H" TargetMode="External"/><Relationship Id="rId83" Type="http://schemas.openxmlformats.org/officeDocument/2006/relationships/hyperlink" Target="consultantplus://offline/ref=0F90033957138AF7703597956946C6C4C389EED8F03E3073E48C79905F2E1D1AB7F0335B41053B4B8687BDE8D6C1A23050C377BB5C953E20R0j0H" TargetMode="External"/><Relationship Id="rId88" Type="http://schemas.openxmlformats.org/officeDocument/2006/relationships/hyperlink" Target="consultantplus://offline/ref=0F90033957138AF7703597956946C6C4C389EED8F03E3073E48C79905F2E1D1AB7F0335B41053B4B8087BDE8D6C1A23050C377BB5C953E20R0j0H" TargetMode="External"/><Relationship Id="rId91" Type="http://schemas.openxmlformats.org/officeDocument/2006/relationships/hyperlink" Target="consultantplus://offline/ref=0F90033957138AF7703597956946C6C4C389EED8F03E3073E48C79905F2E1D1AB7F0335B41053B4B8F87BDE8D6C1A23050C377BB5C953E20R0j0H" TargetMode="External"/><Relationship Id="rId96" Type="http://schemas.openxmlformats.org/officeDocument/2006/relationships/image" Target="media/image17.wmf"/><Relationship Id="rId1" Type="http://schemas.openxmlformats.org/officeDocument/2006/relationships/styles" Target="styles.xml"/><Relationship Id="rId6" Type="http://schemas.openxmlformats.org/officeDocument/2006/relationships/hyperlink" Target="consultantplus://offline/ref=0F90033957138AF7703589987F2A99C1C787B7D5F036332CBFDC7FC7007E1B4FF7B0350E0241364E868CE9B8939FFB6215887AB043893E2A1E39518BRBj4H" TargetMode="External"/><Relationship Id="rId15" Type="http://schemas.openxmlformats.org/officeDocument/2006/relationships/hyperlink" Target="consultantplus://offline/ref=0F90033957138AF7703597956946C6C4C389EED8F03E3073E48C79905F2E1D1AB7F0335B41053B4D8787BDE8D6C1A23050C377BB5C953E20R0j0H" TargetMode="External"/><Relationship Id="rId23" Type="http://schemas.openxmlformats.org/officeDocument/2006/relationships/hyperlink" Target="consultantplus://offline/ref=0F90033957138AF7703597956946C6C4C389EED8F03E3073E48C79905F2E1D1AB7F0335B41053B4C8487BDE8D6C1A23050C377BB5C953E20R0j0H" TargetMode="External"/><Relationship Id="rId28" Type="http://schemas.openxmlformats.org/officeDocument/2006/relationships/hyperlink" Target="consultantplus://offline/ref=0F90033957138AF7703597956946C6C4C389EED8F03E3073E48C79905F2E1D1AB7F0335B41053B4C8F87BDE8D6C1A23050C377BB5C953E20R0j0H" TargetMode="External"/><Relationship Id="rId36" Type="http://schemas.openxmlformats.org/officeDocument/2006/relationships/hyperlink" Target="consultantplus://offline/ref=0F90033957138AF7703597956946C6C4C389EED8F03E3073E48C79905F2E1D1AB7F0335B41053B4B8E87BDE8D6C1A23050C377BB5C953E20R0j0H" TargetMode="External"/><Relationship Id="rId49" Type="http://schemas.openxmlformats.org/officeDocument/2006/relationships/image" Target="media/image7.wmf"/><Relationship Id="rId57" Type="http://schemas.openxmlformats.org/officeDocument/2006/relationships/image" Target="media/image13.wmf"/><Relationship Id="rId106" Type="http://schemas.openxmlformats.org/officeDocument/2006/relationships/image" Target="media/image25.wmf"/><Relationship Id="rId10" Type="http://schemas.openxmlformats.org/officeDocument/2006/relationships/hyperlink" Target="consultantplus://offline/ref=0F90033957138AF7703589987F2A99C1C787B7D5F036332CBFDC7FC7007E1B4FF7B0350E0241364E868CE9B8939FFB6215887AB043893E2A1E39518BRBj4H" TargetMode="External"/><Relationship Id="rId31" Type="http://schemas.openxmlformats.org/officeDocument/2006/relationships/hyperlink" Target="consultantplus://offline/ref=0F90033957138AF7703597956946C6C4C389EED8F03E3073E48C79905F2E1D1AB7F0335B41053B4B8487BDE8D6C1A23050C377BB5C953E20R0j0H" TargetMode="External"/><Relationship Id="rId44" Type="http://schemas.openxmlformats.org/officeDocument/2006/relationships/image" Target="media/image3.wmf"/><Relationship Id="rId52" Type="http://schemas.openxmlformats.org/officeDocument/2006/relationships/image" Target="media/image9.wmf"/><Relationship Id="rId60" Type="http://schemas.openxmlformats.org/officeDocument/2006/relationships/image" Target="media/image16.wmf"/><Relationship Id="rId65" Type="http://schemas.openxmlformats.org/officeDocument/2006/relationships/hyperlink" Target="consultantplus://offline/ref=0F90033957138AF7703589987F2A99C1C787B7D5F0363D25BBDB7FC7007E1B4FF7B0350E10416E42858DF7B99A8AAD3353RDjDH" TargetMode="External"/><Relationship Id="rId73" Type="http://schemas.openxmlformats.org/officeDocument/2006/relationships/hyperlink" Target="consultantplus://offline/ref=0F90033957138AF7703597956946C6C4C389EED8F03E3073E48C79905F2E1D1AB7F0335B41053B4D8087BDE8D6C1A23050C377BB5C953E20R0j0H" TargetMode="External"/><Relationship Id="rId78" Type="http://schemas.openxmlformats.org/officeDocument/2006/relationships/hyperlink" Target="consultantplus://offline/ref=0F90033957138AF7703597956946C6C4C389EED8F03E3073E48C79905F2E1D1AB7F0335B41053B4C8587BDE8D6C1A23050C377BB5C953E20R0j0H" TargetMode="External"/><Relationship Id="rId81" Type="http://schemas.openxmlformats.org/officeDocument/2006/relationships/hyperlink" Target="consultantplus://offline/ref=0F90033957138AF7703597956946C6C4C389EED8F03E3073E48C79905F2E1D1AB7F0335B41053B4C8187BDE8D6C1A23050C377BB5C953E20R0j0H" TargetMode="External"/><Relationship Id="rId86" Type="http://schemas.openxmlformats.org/officeDocument/2006/relationships/hyperlink" Target="consultantplus://offline/ref=0F90033957138AF7703597956946C6C4C389EED8F03E3073E48C79905F2E1D1AB7F0335B41053B4B8587BDE8D6C1A23050C377BB5C953E20R0j0H" TargetMode="External"/><Relationship Id="rId94" Type="http://schemas.openxmlformats.org/officeDocument/2006/relationships/hyperlink" Target="consultantplus://offline/ref=0F90033957138AF7703597956946C6C4C389E1D0F7373073E48C79905F2E1D1AB7F0335B410638468387BDE8D6C1A23050C377BB5C953E20R0j0H" TargetMode="External"/><Relationship Id="rId99" Type="http://schemas.openxmlformats.org/officeDocument/2006/relationships/image" Target="media/image20.wmf"/><Relationship Id="rId101" Type="http://schemas.openxmlformats.org/officeDocument/2006/relationships/image" Target="media/image21.wmf"/><Relationship Id="rId4" Type="http://schemas.openxmlformats.org/officeDocument/2006/relationships/hyperlink" Target="http://www.consultant.ru" TargetMode="External"/><Relationship Id="rId9" Type="http://schemas.openxmlformats.org/officeDocument/2006/relationships/hyperlink" Target="consultantplus://offline/ref=0F90033957138AF7703597956946C6C4C389EED8F03E3073E48C79905F2E1D1AB7F0335B41053B4E8587BDE8D6C1A23050C377BB5C953E20R0j0H" TargetMode="External"/><Relationship Id="rId13" Type="http://schemas.openxmlformats.org/officeDocument/2006/relationships/hyperlink" Target="consultantplus://offline/ref=0F90033957138AF7703597956946C6C4C389EED8F03E3073E48C79905F2E1D1AB7F0335B41053B4E8F87BDE8D6C1A23050C377BB5C953E20R0j0H" TargetMode="External"/><Relationship Id="rId18" Type="http://schemas.openxmlformats.org/officeDocument/2006/relationships/hyperlink" Target="consultantplus://offline/ref=0F90033957138AF7703597956946C6C4C389EED8F03E3073E48C79905F2E1D1AB7F0335B41053B4D8387BDE8D6C1A23050C377BB5C953E20R0j0H" TargetMode="External"/><Relationship Id="rId39" Type="http://schemas.openxmlformats.org/officeDocument/2006/relationships/hyperlink" Target="consultantplus://offline/ref=0F90033957138AF7703597956946C6C4C389E1D0F7373073E48C79905F2E1D1AB7F0335B410638468387BDE8D6C1A23050C377BB5C953E20R0j0H" TargetMode="External"/><Relationship Id="rId109" Type="http://schemas.openxmlformats.org/officeDocument/2006/relationships/fontTable" Target="fontTable.xml"/><Relationship Id="rId34" Type="http://schemas.openxmlformats.org/officeDocument/2006/relationships/hyperlink" Target="consultantplus://offline/ref=0F90033957138AF7703597956946C6C4C389EED8F03E3073E48C79905F2E1D1AB7F0335B41053B4B8087BDE8D6C1A23050C377BB5C953E20R0j0H" TargetMode="External"/><Relationship Id="rId50" Type="http://schemas.openxmlformats.org/officeDocument/2006/relationships/image" Target="media/image8.wmf"/><Relationship Id="rId55" Type="http://schemas.openxmlformats.org/officeDocument/2006/relationships/hyperlink" Target="consultantplus://offline/ref=0F90033957138AF7703597956946C6C4C389E9D0F3303073E48C79905F2E1D1AA5F06B574204254F8E92EBB990R9j4H" TargetMode="External"/><Relationship Id="rId76" Type="http://schemas.openxmlformats.org/officeDocument/2006/relationships/hyperlink" Target="consultantplus://offline/ref=0F90033957138AF7703597956946C6C4C389EED8F03E3073E48C79905F2E1D1AB7F0335B41053B4C8687BDE8D6C1A23050C377BB5C953E20R0j0H" TargetMode="External"/><Relationship Id="rId97" Type="http://schemas.openxmlformats.org/officeDocument/2006/relationships/image" Target="media/image18.wmf"/><Relationship Id="rId104" Type="http://schemas.openxmlformats.org/officeDocument/2006/relationships/image" Target="media/image24.wmf"/><Relationship Id="rId7" Type="http://schemas.openxmlformats.org/officeDocument/2006/relationships/hyperlink" Target="consultantplus://offline/ref=0F90033957138AF7703597956946C6C4C389EED8F03E3073E48C79905F2E1D1AB7F0335B41053B4E8587BDE8D6C1A23050C377BB5C953E20R0j0H" TargetMode="External"/><Relationship Id="rId71" Type="http://schemas.openxmlformats.org/officeDocument/2006/relationships/hyperlink" Target="consultantplus://offline/ref=0F90033957138AF7703597956946C6C4C389EED8F03E3073E48C79905F2E1D1AB7F0335B41053A4A8787BDE8D6C1A23050C377BB5C953E20R0j0H" TargetMode="External"/><Relationship Id="rId92" Type="http://schemas.openxmlformats.org/officeDocument/2006/relationships/hyperlink" Target="consultantplus://offline/ref=0F90033957138AF7703597956946C6C4C389EED8F03E3073E48C79905F2E1D1AB7F0335B41053B4A8687BDE8D6C1A23050C377BB5C953E20R0j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22395</Words>
  <Characters>127656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2020-08-31T07:35:00Z</dcterms:created>
  <dcterms:modified xsi:type="dcterms:W3CDTF">2020-08-31T07:35:00Z</dcterms:modified>
</cp:coreProperties>
</file>