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0F" w:rsidRDefault="00F050DD" w:rsidP="006A3741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06130F" w:rsidRDefault="00F050DD" w:rsidP="006A3741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министерства сельского хозяйства</w:t>
      </w:r>
      <w:r w:rsidR="006A3741">
        <w:rPr>
          <w:sz w:val="24"/>
          <w:szCs w:val="24"/>
        </w:rPr>
        <w:t xml:space="preserve"> </w:t>
      </w:r>
      <w:r>
        <w:rPr>
          <w:sz w:val="24"/>
          <w:szCs w:val="24"/>
        </w:rPr>
        <w:t>и продовольственных ресурсов</w:t>
      </w:r>
      <w:r w:rsidR="006A3741">
        <w:rPr>
          <w:sz w:val="24"/>
          <w:szCs w:val="24"/>
        </w:rPr>
        <w:t xml:space="preserve"> </w:t>
      </w:r>
      <w:r>
        <w:rPr>
          <w:sz w:val="24"/>
          <w:szCs w:val="24"/>
        </w:rPr>
        <w:t>Нижегородской области</w:t>
      </w:r>
    </w:p>
    <w:p w:rsidR="0006130F" w:rsidRDefault="00F050DD" w:rsidP="006A3741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от ____________ № ______</w:t>
      </w:r>
    </w:p>
    <w:p w:rsidR="0006130F" w:rsidRDefault="0006130F">
      <w:pPr>
        <w:ind w:left="4962"/>
        <w:jc w:val="center"/>
        <w:rPr>
          <w:sz w:val="24"/>
          <w:szCs w:val="24"/>
        </w:rPr>
      </w:pPr>
    </w:p>
    <w:p w:rsidR="0006130F" w:rsidRDefault="00F050DD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06130F" w:rsidRDefault="0006130F">
      <w:pPr>
        <w:jc w:val="right"/>
        <w:rPr>
          <w:sz w:val="24"/>
          <w:szCs w:val="24"/>
        </w:rPr>
      </w:pPr>
    </w:p>
    <w:p w:rsidR="0006130F" w:rsidRDefault="00F050DD">
      <w:pPr>
        <w:widowControl w:val="0"/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 о предоставлении субсидии</w:t>
      </w:r>
    </w:p>
    <w:p w:rsidR="0006130F" w:rsidRDefault="00F050DD">
      <w:pPr>
        <w:spacing w:line="26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bookmarkStart w:id="0" w:name="_GoBack"/>
      <w:bookmarkEnd w:id="0"/>
      <w:r>
        <w:rPr>
          <w:sz w:val="22"/>
          <w:szCs w:val="22"/>
        </w:rPr>
        <w:t>_____________________________________________________</w:t>
      </w:r>
    </w:p>
    <w:p w:rsidR="0006130F" w:rsidRDefault="00F050DD">
      <w:pPr>
        <w:widowControl w:val="0"/>
        <w:spacing w:line="264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:rsidR="0006130F" w:rsidRDefault="00F050DD">
      <w:pPr>
        <w:widowControl w:val="0"/>
        <w:spacing w:line="264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индивидуального предпринимателя, ИНН)</w:t>
      </w:r>
    </w:p>
    <w:p w:rsidR="0006130F" w:rsidRDefault="00F050DD">
      <w:pPr>
        <w:widowControl w:val="0"/>
        <w:spacing w:line="264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(далее – получатель субсидии) </w:t>
      </w:r>
      <w:r>
        <w:rPr>
          <w:sz w:val="22"/>
          <w:szCs w:val="22"/>
        </w:rPr>
        <w:t>в лице _______________________________________________________</w:t>
      </w:r>
    </w:p>
    <w:p w:rsidR="0006130F" w:rsidRDefault="00F050DD">
      <w:pPr>
        <w:widowControl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_______________________________________________________________________________,</w:t>
      </w:r>
    </w:p>
    <w:p w:rsidR="0006130F" w:rsidRDefault="00F050DD">
      <w:pPr>
        <w:widowControl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:rsidR="0006130F" w:rsidRDefault="00F050DD">
      <w:pPr>
        <w:widowControl w:val="0"/>
        <w:spacing w:line="264" w:lineRule="auto"/>
        <w:jc w:val="both"/>
        <w:rPr>
          <w:sz w:val="20"/>
          <w:szCs w:val="24"/>
        </w:rPr>
      </w:pPr>
      <w:r>
        <w:rPr>
          <w:sz w:val="24"/>
          <w:szCs w:val="24"/>
        </w:rPr>
        <w:t>действующего на основании ______________________________________________________,</w:t>
      </w:r>
    </w:p>
    <w:p w:rsidR="0006130F" w:rsidRDefault="00F050DD">
      <w:pPr>
        <w:widowControl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06130F" w:rsidRDefault="00F050DD" w:rsidP="006A374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лицам, утвержденными постановлением Правительства Российской Федерации от 25 октября 2023 г. № 1780 (далее – Правила № 1780), Правилами предоставления и распределения субсидий из федерального бюджета бюджетам субъектов Российской Федерации на поддержку пр</w:t>
      </w:r>
      <w:r w:rsidR="00CA134D">
        <w:rPr>
          <w:rFonts w:ascii="Times New Roman" w:hAnsi="Times New Roman" w:cs="Times New Roman"/>
          <w:sz w:val="24"/>
          <w:szCs w:val="24"/>
        </w:rPr>
        <w:t xml:space="preserve">иоритетных направлений </w:t>
      </w:r>
      <w:r>
        <w:rPr>
          <w:rFonts w:ascii="Times New Roman" w:hAnsi="Times New Roman" w:cs="Times New Roman"/>
          <w:sz w:val="24"/>
          <w:szCs w:val="24"/>
        </w:rPr>
        <w:t>агропро</w:t>
      </w:r>
      <w:r w:rsidR="00CA134D">
        <w:rPr>
          <w:rFonts w:ascii="Times New Roman" w:hAnsi="Times New Roman" w:cs="Times New Roman"/>
          <w:sz w:val="24"/>
          <w:szCs w:val="24"/>
        </w:rPr>
        <w:t>мышленного комплекса, являющимися</w:t>
      </w:r>
      <w:r>
        <w:rPr>
          <w:rFonts w:ascii="Times New Roman" w:hAnsi="Times New Roman" w:cs="Times New Roman"/>
          <w:sz w:val="24"/>
          <w:szCs w:val="24"/>
        </w:rPr>
        <w:t xml:space="preserve">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</w:t>
      </w:r>
      <w:r w:rsidR="006A3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717 (далее – Правила предоставления субсидии), направляет настоящее заявление о предоставлении субсидии на возмещение части затрат, связанных с переработкой сырого молока крупного рогатого скота, козьего и овечьего на пищевую продукцию (далее – субсидия).</w:t>
      </w:r>
    </w:p>
    <w:p w:rsidR="00CA134D" w:rsidRDefault="00F050DD" w:rsidP="006A374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подтверждаем, что на да</w:t>
      </w:r>
      <w:r w:rsidR="00CA134D">
        <w:rPr>
          <w:sz w:val="24"/>
          <w:szCs w:val="24"/>
        </w:rPr>
        <w:t>ту подачи настоящего заявления:</w:t>
      </w:r>
      <w:r>
        <w:rPr>
          <w:sz w:val="24"/>
          <w:szCs w:val="24"/>
        </w:rPr>
        <w:t xml:space="preserve"> </w:t>
      </w:r>
    </w:p>
    <w:p w:rsidR="0006130F" w:rsidRDefault="00CA134D" w:rsidP="006A374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 субсидии </w:t>
      </w:r>
      <w:r w:rsidR="00F050DD">
        <w:rPr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получатель субсидии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установленные настоящим решением;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 субсидии не является иностранным агентом в соответствии с Федеральным </w:t>
      </w:r>
      <w:hyperlink r:id="rId7" w:tooltip="https://login.consultant.ru/link/?req=doc&amp;base=LAW&amp;n=493204" w:history="1">
        <w:r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8" w:tooltip="https://login.consultant.ru/link/?req=doc&amp;base=LAW&amp;n=121087&amp;dst=100142" w:history="1">
        <w:r>
          <w:rPr>
            <w:sz w:val="24"/>
            <w:szCs w:val="24"/>
          </w:rPr>
          <w:t>главой VII</w:t>
        </w:r>
      </w:hyperlink>
      <w:r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 получателя субсидии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субсидии,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«а» пункта 69 Правил № 1780;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 (за исключением граждан, ведущих личное подсобное хозяйство)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</w:t>
      </w:r>
      <w:r w:rsidR="00CA134D">
        <w:rPr>
          <w:sz w:val="24"/>
          <w:szCs w:val="24"/>
        </w:rPr>
        <w:t xml:space="preserve"> в порядке, установленном министерством сельского хозяйства и продовольственных ресурсов Нижегородской области;</w:t>
      </w:r>
    </w:p>
    <w:p w:rsidR="0006130F" w:rsidRDefault="00174B47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 имеет справку</w:t>
      </w:r>
      <w:r w:rsidR="00F050DD">
        <w:rPr>
          <w:sz w:val="24"/>
          <w:szCs w:val="24"/>
        </w:rPr>
        <w:t xml:space="preserve">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средств осуществляется деятельность, об отсутствии у получателя средств просроченной задолженности перед указанным учреждением за услуги по подаче (отводу) воды в размере более 50 тыс. рублей (при отсутствии указанных справок Минсельхозпрод запрашивает их самостоятельно).</w:t>
      </w:r>
    </w:p>
    <w:p w:rsidR="0006130F" w:rsidRDefault="00F050DD" w:rsidP="006A3741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 согласен на публикацию (размещение) в информационно- телекоммуникационной сети «Интернет» информации о получателе субсидий, о подаваемом заявлении, иной информации, связанной с получением субсидии.</w:t>
      </w:r>
    </w:p>
    <w:p w:rsidR="0006130F" w:rsidRDefault="00F050DD" w:rsidP="006A374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 использует право на освобождение от исполнения обязанностей налогоплательщика, связанных с исчислением и уплатой налога на добавленную стоимость _______.</w:t>
      </w:r>
    </w:p>
    <w:p w:rsidR="0006130F" w:rsidRDefault="00F050DD" w:rsidP="006A374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(да/нет)</w:t>
      </w:r>
    </w:p>
    <w:p w:rsidR="0006130F" w:rsidRDefault="00F050DD" w:rsidP="006A3741">
      <w:pPr>
        <w:widowControl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условиями и порядком предоставления субсидий, установленными Правилами № 1780, Правилами предоставления субсидий, ознакомлен.</w:t>
      </w:r>
    </w:p>
    <w:p w:rsidR="0006130F" w:rsidRDefault="00F050DD" w:rsidP="006A3741">
      <w:pPr>
        <w:widowControl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 субсидии представил в министерство сельского хозяйства и продовольственных </w:t>
      </w:r>
      <w:r>
        <w:rPr>
          <w:sz w:val="24"/>
          <w:szCs w:val="24"/>
        </w:rPr>
        <w:lastRenderedPageBreak/>
        <w:t xml:space="preserve">ресурсов Нижегородской области полный пакет документов, необходимых для получения субсидии. </w:t>
      </w:r>
    </w:p>
    <w:p w:rsidR="0006130F" w:rsidRDefault="00F050DD">
      <w:pPr>
        <w:spacing w:line="264" w:lineRule="auto"/>
        <w:rPr>
          <w:sz w:val="16"/>
          <w:szCs w:val="16"/>
        </w:rPr>
      </w:pPr>
      <w:r>
        <w:rPr>
          <w:szCs w:val="28"/>
        </w:rPr>
        <w:t>____________________________________________________________________</w:t>
      </w:r>
    </w:p>
    <w:p w:rsidR="0006130F" w:rsidRDefault="00F050DD">
      <w:pPr>
        <w:spacing w:line="264" w:lineRule="auto"/>
        <w:ind w:firstLine="18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(контактные телефоны, почтовый адрес, адрес электронной </w:t>
      </w:r>
      <w:proofErr w:type="gramStart"/>
      <w:r>
        <w:rPr>
          <w:i/>
          <w:iCs/>
          <w:sz w:val="16"/>
          <w:szCs w:val="16"/>
        </w:rPr>
        <w:t>почты )</w:t>
      </w:r>
      <w:proofErr w:type="gramEnd"/>
    </w:p>
    <w:p w:rsidR="0006130F" w:rsidRDefault="00F050DD">
      <w:pPr>
        <w:spacing w:line="264" w:lineRule="auto"/>
        <w:rPr>
          <w:sz w:val="16"/>
          <w:szCs w:val="16"/>
        </w:rPr>
      </w:pPr>
      <w:r>
        <w:rPr>
          <w:szCs w:val="28"/>
        </w:rPr>
        <w:t>____________________________________________________________________</w:t>
      </w:r>
    </w:p>
    <w:p w:rsidR="0006130F" w:rsidRDefault="00F050DD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настоящему заявлению прилагаются документы на ____ листах (опись прилагается).</w:t>
      </w:r>
    </w:p>
    <w:p w:rsidR="0006130F" w:rsidRDefault="0006130F">
      <w:pPr>
        <w:spacing w:line="264" w:lineRule="auto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6130F">
        <w:trPr>
          <w:trHeight w:val="1339"/>
        </w:trPr>
        <w:tc>
          <w:tcPr>
            <w:tcW w:w="5508" w:type="dxa"/>
          </w:tcPr>
          <w:p w:rsidR="0006130F" w:rsidRDefault="0006130F">
            <w:pP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06130F" w:rsidRDefault="0006130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06130F" w:rsidRDefault="0006130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06130F" w:rsidRDefault="00F050DD">
            <w:pPr>
              <w:tabs>
                <w:tab w:val="left" w:pos="0"/>
              </w:tabs>
              <w:spacing w:line="264" w:lineRule="auto"/>
              <w:jc w:val="center"/>
              <w:rPr>
                <w:i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06130F" w:rsidRDefault="00F050DD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</w:t>
            </w:r>
          </w:p>
          <w:p w:rsidR="0006130F" w:rsidRDefault="0006130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Cs w:val="28"/>
              </w:rPr>
            </w:pPr>
          </w:p>
          <w:p w:rsidR="0006130F" w:rsidRDefault="0006130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Cs w:val="28"/>
              </w:rPr>
            </w:pPr>
          </w:p>
          <w:p w:rsidR="0006130F" w:rsidRPr="00174B47" w:rsidRDefault="00F050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174B47">
              <w:rPr>
                <w:sz w:val="24"/>
                <w:szCs w:val="24"/>
              </w:rPr>
              <w:t>__________________ 20__ г.</w:t>
            </w:r>
          </w:p>
          <w:p w:rsidR="0006130F" w:rsidRDefault="00F050DD">
            <w:pPr>
              <w:tabs>
                <w:tab w:val="left" w:pos="0"/>
              </w:tabs>
              <w:spacing w:line="264" w:lineRule="auto"/>
              <w:jc w:val="center"/>
              <w:rPr>
                <w:i/>
                <w:szCs w:val="28"/>
              </w:rPr>
            </w:pPr>
            <w:r>
              <w:rPr>
                <w:i/>
                <w:sz w:val="16"/>
                <w:szCs w:val="16"/>
              </w:rPr>
              <w:t>дата представления заявления, печать (при наличии)</w:t>
            </w:r>
          </w:p>
        </w:tc>
      </w:tr>
    </w:tbl>
    <w:p w:rsidR="0006130F" w:rsidRDefault="0006130F">
      <w:pPr>
        <w:spacing w:line="264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6130F">
        <w:trPr>
          <w:trHeight w:val="1892"/>
        </w:trPr>
        <w:tc>
          <w:tcPr>
            <w:tcW w:w="5508" w:type="dxa"/>
          </w:tcPr>
          <w:p w:rsidR="0006130F" w:rsidRDefault="00F050DD">
            <w:pPr>
              <w:tabs>
                <w:tab w:val="left" w:pos="0"/>
              </w:tabs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06130F" w:rsidRDefault="0006130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06130F" w:rsidRDefault="0006130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jc w:val="both"/>
              <w:rPr>
                <w:szCs w:val="28"/>
              </w:rPr>
            </w:pPr>
          </w:p>
          <w:p w:rsidR="0006130F" w:rsidRDefault="00F050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Должность, фамилия, имя, отчество (последнее – при наличии) и подпись должностного лица, принявшего предложение для участия в отборе</w:t>
            </w:r>
          </w:p>
          <w:p w:rsidR="0006130F" w:rsidRDefault="00F050DD">
            <w:pPr>
              <w:shd w:val="clear" w:color="auto" w:fill="FFFFFF"/>
              <w:tabs>
                <w:tab w:val="left" w:pos="0"/>
              </w:tabs>
              <w:spacing w:line="264" w:lineRule="auto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47" w:type="dxa"/>
          </w:tcPr>
          <w:p w:rsidR="0006130F" w:rsidRDefault="0006130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  <w:p w:rsidR="0006130F" w:rsidRDefault="0006130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06130F" w:rsidRDefault="00F050DD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</w:p>
          <w:p w:rsidR="0006130F" w:rsidRPr="00174B47" w:rsidRDefault="00F050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174B47">
              <w:rPr>
                <w:sz w:val="24"/>
                <w:szCs w:val="24"/>
              </w:rPr>
              <w:t xml:space="preserve">__________________ 20__ г. </w:t>
            </w:r>
          </w:p>
          <w:p w:rsidR="0006130F" w:rsidRDefault="00F050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дата и время приёма</w:t>
            </w:r>
          </w:p>
          <w:p w:rsidR="0006130F" w:rsidRDefault="0006130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</w:pPr>
          </w:p>
          <w:p w:rsidR="0006130F" w:rsidRDefault="0006130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06130F" w:rsidRDefault="0006130F">
      <w:pPr>
        <w:tabs>
          <w:tab w:val="left" w:pos="4420"/>
        </w:tabs>
        <w:rPr>
          <w:sz w:val="24"/>
          <w:szCs w:val="24"/>
        </w:rPr>
      </w:pPr>
    </w:p>
    <w:p w:rsidR="0006130F" w:rsidRDefault="0006130F">
      <w:pPr>
        <w:tabs>
          <w:tab w:val="left" w:pos="4420"/>
        </w:tabs>
        <w:rPr>
          <w:sz w:val="24"/>
          <w:szCs w:val="24"/>
        </w:rPr>
      </w:pPr>
    </w:p>
    <w:sectPr w:rsidR="0006130F" w:rsidSect="00B57DAE">
      <w:headerReference w:type="default" r:id="rId9"/>
      <w:pgSz w:w="11906" w:h="16838"/>
      <w:pgMar w:top="1134" w:right="567" w:bottom="156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ED" w:rsidRDefault="00D261ED">
      <w:r>
        <w:separator/>
      </w:r>
    </w:p>
  </w:endnote>
  <w:endnote w:type="continuationSeparator" w:id="0">
    <w:p w:rsidR="00D261ED" w:rsidRDefault="00D2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ED" w:rsidRDefault="00D261ED">
      <w:r>
        <w:separator/>
      </w:r>
    </w:p>
  </w:footnote>
  <w:footnote w:type="continuationSeparator" w:id="0">
    <w:p w:rsidR="00D261ED" w:rsidRDefault="00D2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8406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30F" w:rsidRPr="00094F11" w:rsidRDefault="00F050DD">
        <w:pPr>
          <w:pStyle w:val="af5"/>
          <w:jc w:val="center"/>
          <w:rPr>
            <w:sz w:val="24"/>
            <w:szCs w:val="24"/>
          </w:rPr>
        </w:pPr>
        <w:r w:rsidRPr="00094F11">
          <w:rPr>
            <w:sz w:val="24"/>
            <w:szCs w:val="24"/>
          </w:rPr>
          <w:fldChar w:fldCharType="begin"/>
        </w:r>
        <w:r w:rsidRPr="00094F11">
          <w:rPr>
            <w:sz w:val="24"/>
            <w:szCs w:val="24"/>
          </w:rPr>
          <w:instrText>PAGE   \* MERGEFORMAT</w:instrText>
        </w:r>
        <w:r w:rsidRPr="00094F11">
          <w:rPr>
            <w:sz w:val="24"/>
            <w:szCs w:val="24"/>
          </w:rPr>
          <w:fldChar w:fldCharType="separate"/>
        </w:r>
        <w:r w:rsidR="00094F11">
          <w:rPr>
            <w:noProof/>
            <w:sz w:val="24"/>
            <w:szCs w:val="24"/>
          </w:rPr>
          <w:t>2</w:t>
        </w:r>
        <w:r w:rsidRPr="00094F11">
          <w:rPr>
            <w:sz w:val="24"/>
            <w:szCs w:val="24"/>
          </w:rPr>
          <w:fldChar w:fldCharType="end"/>
        </w:r>
      </w:p>
    </w:sdtContent>
  </w:sdt>
  <w:p w:rsidR="0006130F" w:rsidRDefault="0006130F">
    <w:pPr>
      <w:pStyle w:val="af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0F"/>
    <w:rsid w:val="0006130F"/>
    <w:rsid w:val="00094F11"/>
    <w:rsid w:val="00174B47"/>
    <w:rsid w:val="001C69A2"/>
    <w:rsid w:val="006A3741"/>
    <w:rsid w:val="008B4F4A"/>
    <w:rsid w:val="00B57DAE"/>
    <w:rsid w:val="00CA134D"/>
    <w:rsid w:val="00D261ED"/>
    <w:rsid w:val="00F0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44466"/>
  <w15:docId w15:val="{C3AF835F-60C0-4AD1-B959-18E27EB6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BD5F3-9B07-4CA3-9B8B-F4943867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Любовь Заварзина</cp:lastModifiedBy>
  <cp:revision>7</cp:revision>
  <cp:lastPrinted>2026-04-07T08:17:00Z</cp:lastPrinted>
  <dcterms:created xsi:type="dcterms:W3CDTF">2026-04-07T06:27:00Z</dcterms:created>
  <dcterms:modified xsi:type="dcterms:W3CDTF">2026-04-07T08:34:00Z</dcterms:modified>
</cp:coreProperties>
</file>