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1480" w:right="0" w:firstLine="0"/>
        <w:jc w:val="center"/>
        <w:spacing w:line="21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</w:r>
    </w:p>
    <w:p>
      <w:pPr>
        <w:ind w:left="11480" w:right="0" w:firstLine="0"/>
        <w:jc w:val="center"/>
        <w:spacing w:line="21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приказу министерства сельского хозяйства и продовольственных ресурсов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Нижегородской области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ind w:left="11480" w:right="0" w:firstLine="0"/>
        <w:jc w:val="center"/>
        <w:spacing w:line="21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__________</w:t>
      </w:r>
      <w:r>
        <w:rPr>
          <w:color w:val="000000"/>
          <w:sz w:val="24"/>
          <w:szCs w:val="24"/>
        </w:rPr>
        <w:t xml:space="preserve">_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№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____</w:t>
      </w:r>
      <w:r>
        <w:rPr>
          <w:color w:val="000000"/>
          <w:sz w:val="24"/>
          <w:szCs w:val="24"/>
        </w:rPr>
      </w:r>
    </w:p>
    <w:p>
      <w:pPr>
        <w:ind w:left="9781"/>
        <w:jc w:val="center"/>
        <w:spacing w:line="21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21"/>
        <w:jc w:val="center"/>
        <w:spacing w:line="192" w:lineRule="auto"/>
        <w:rPr>
          <w:rFonts w:ascii="Times New Roman" w:hAnsi="Times New Roman" w:cs="Times New Roman"/>
          <w:sz w:val="24"/>
          <w:szCs w:val="24"/>
        </w:rPr>
      </w:pPr>
      <w:r/>
      <w:bookmarkStart w:id="0" w:name="_Hlk62566504"/>
      <w:r>
        <w:rPr>
          <w:rFonts w:ascii="Times New Roman" w:hAnsi="Times New Roman" w:cs="Times New Roman"/>
          <w:sz w:val="24"/>
          <w:szCs w:val="24"/>
        </w:rPr>
        <w:t xml:space="preserve">РАСЧЕТ </w:t>
      </w:r>
      <w:r>
        <w:rPr>
          <w:rFonts w:ascii="Times New Roman" w:hAnsi="Times New Roman" w:cs="Times New Roman"/>
          <w:sz w:val="24"/>
          <w:szCs w:val="24"/>
        </w:rPr>
        <w:t xml:space="preserve">РАЗМЕРА </w:t>
      </w:r>
      <w:r>
        <w:rPr>
          <w:rFonts w:ascii="Times New Roman" w:hAnsi="Times New Roman" w:cs="Times New Roman"/>
          <w:sz w:val="24"/>
          <w:szCs w:val="24"/>
        </w:rPr>
        <w:t xml:space="preserve">СУБСИДИИ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возмещение части затрат на приобретение оборудования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техники</w:t>
      </w:r>
      <w:bookmarkEnd w:id="0"/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__________________ 20__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1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i/>
          <w:sz w:val="22"/>
          <w:szCs w:val="22"/>
        </w:rPr>
        <w:t xml:space="preserve">наименование получателя, </w:t>
      </w:r>
      <w:r>
        <w:rPr>
          <w:rFonts w:ascii="Times New Roman" w:hAnsi="Times New Roman" w:cs="Times New Roman"/>
          <w:i/>
          <w:sz w:val="22"/>
          <w:szCs w:val="22"/>
        </w:rPr>
        <w:t xml:space="preserve">ИНН, </w:t>
      </w:r>
      <w:r>
        <w:rPr>
          <w:rFonts w:ascii="Times New Roman" w:hAnsi="Times New Roman" w:cs="Times New Roman"/>
          <w:i/>
          <w:sz w:val="22"/>
          <w:szCs w:val="22"/>
        </w:rPr>
        <w:t xml:space="preserve">наименование </w:t>
      </w:r>
      <w:r>
        <w:rPr>
          <w:rFonts w:ascii="Times New Roman" w:hAnsi="Times New Roman" w:cs="Times New Roman"/>
          <w:i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i/>
          <w:sz w:val="22"/>
          <w:szCs w:val="22"/>
        </w:rPr>
        <w:t xml:space="preserve">образования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 xml:space="preserve">Нижегородской области)</w:t>
      </w:r>
      <w:r>
        <w:rPr>
          <w:rFonts w:ascii="Times New Roman" w:hAnsi="Times New Roman" w:cs="Times New Roman"/>
          <w:i/>
          <w:sz w:val="22"/>
          <w:szCs w:val="22"/>
        </w:rPr>
      </w:r>
    </w:p>
    <w:tbl>
      <w:tblPr>
        <w:tblW w:w="15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28" w:type="dxa"/>
          <w:right w:w="62" w:type="dxa"/>
          <w:bottom w:w="28" w:type="dxa"/>
        </w:tblCellMar>
        <w:tblLook w:val="00A0" w:firstRow="1" w:lastRow="0" w:firstColumn="1" w:lastColumn="0" w:noHBand="0" w:noVBand="0"/>
      </w:tblPr>
      <w:tblGrid>
        <w:gridCol w:w="988"/>
        <w:gridCol w:w="1134"/>
        <w:gridCol w:w="1276"/>
        <w:gridCol w:w="1559"/>
        <w:gridCol w:w="1984"/>
        <w:gridCol w:w="993"/>
        <w:gridCol w:w="850"/>
        <w:gridCol w:w="1276"/>
        <w:gridCol w:w="1417"/>
        <w:gridCol w:w="850"/>
        <w:gridCol w:w="1560"/>
        <w:gridCol w:w="1276"/>
      </w:tblGrid>
      <w:tr>
        <w:trPr>
          <w:trHeight w:val="751"/>
        </w:trPr>
        <w:tc>
          <w:tcPr>
            <w:tcW w:w="9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  <w:r>
              <w:rPr>
                <w:sz w:val="22"/>
              </w:rPr>
              <w:t xml:space="preserve">продукции</w:t>
            </w:r>
            <w:r>
              <w:rPr>
                <w:sz w:val="22"/>
              </w:rPr>
            </w:r>
          </w:p>
          <w:p>
            <w:pPr>
              <w:ind w:left="113" w:right="113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Наименование поставщика</w:t>
            </w:r>
            <w:r>
              <w:rPr>
                <w:sz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Дата и номер договора поставки (купли-продажи), договора финансовой аренды (лизинга)</w:t>
            </w:r>
            <w:r>
              <w:rPr>
                <w:sz w:val="22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right="5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Наименование и м</w:t>
            </w:r>
            <w:r>
              <w:rPr>
                <w:sz w:val="22"/>
              </w:rPr>
              <w:t xml:space="preserve">арка оборудования и (или) техники (мощность двигателя в л.с.</w:t>
            </w:r>
            <w:r>
              <w:rPr>
                <w:sz w:val="22"/>
              </w:rPr>
              <w:t xml:space="preserve">,</w:t>
            </w:r>
            <w:r>
              <w:t xml:space="preserve"> </w:t>
            </w:r>
            <w:r>
              <w:rPr>
                <w:sz w:val="22"/>
              </w:rPr>
              <w:t xml:space="preserve">код по ОК 034-2014 (КПЕС 2008)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Стоимость предмета лизинга (для приобретающих оборудование и (или) технику по договору финансовой аренды (лизинга))</w:t>
            </w:r>
            <w:r>
              <w:rPr>
                <w:sz w:val="22"/>
              </w:rPr>
              <w:t xml:space="preserve">, руб.</w:t>
            </w:r>
            <w:r>
              <w:rPr>
                <w:sz w:val="22"/>
              </w:rPr>
              <w:t xml:space="preserve"> &lt;*&gt;</w:t>
            </w:r>
            <w:r>
              <w:rPr>
                <w:sz w:val="22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ind w:left="-62" w:right="-62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Сумма по договору</w:t>
            </w:r>
            <w:r>
              <w:rPr>
                <w:sz w:val="22"/>
              </w:rPr>
              <w:t xml:space="preserve">, руб.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&lt;*</w:t>
            </w:r>
            <w:r>
              <w:rPr>
                <w:sz w:val="22"/>
              </w:rPr>
              <w:t xml:space="preserve">*</w:t>
            </w:r>
            <w:r>
              <w:rPr>
                <w:sz w:val="22"/>
              </w:rPr>
              <w:t xml:space="preserve">&gt;</w:t>
            </w:r>
            <w:r>
              <w:rPr>
                <w:sz w:val="22"/>
              </w:rPr>
            </w:r>
          </w:p>
        </w:tc>
        <w:tc>
          <w:tcPr>
            <w:gridSpan w:val="2"/>
            <w:tcW w:w="212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Оплачено</w:t>
            </w:r>
            <w:r>
              <w:rPr>
                <w:sz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Номер и дата акта </w:t>
            </w:r>
            <w:r>
              <w:rPr>
                <w:sz w:val="22"/>
              </w:rPr>
              <w:t xml:space="preserve">о </w:t>
            </w:r>
            <w:r>
              <w:rPr>
                <w:sz w:val="22"/>
              </w:rPr>
              <w:t xml:space="preserve">прием</w:t>
            </w:r>
            <w:r>
              <w:rPr>
                <w:sz w:val="22"/>
              </w:rPr>
              <w:t xml:space="preserve">е-передаче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оборудо</w:t>
            </w:r>
            <w:r>
              <w:rPr>
                <w:sz w:val="22"/>
              </w:rPr>
              <w:t xml:space="preserve">-</w:t>
            </w:r>
            <w:r>
              <w:rPr>
                <w:sz w:val="22"/>
              </w:rPr>
              <w:t xml:space="preserve">вания</w:t>
            </w:r>
            <w:r>
              <w:rPr>
                <w:sz w:val="22"/>
              </w:rPr>
              <w:t xml:space="preserve"> и (или) техники (форма № ОС-1)</w:t>
            </w:r>
            <w:r>
              <w:rPr>
                <w:sz w:val="22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Размер </w:t>
            </w:r>
            <w:r>
              <w:rPr>
                <w:sz w:val="22"/>
              </w:rPr>
              <w:t xml:space="preserve">субси</w:t>
            </w:r>
            <w:r>
              <w:rPr>
                <w:sz w:val="22"/>
              </w:rPr>
              <w:t xml:space="preserve">-</w:t>
            </w:r>
            <w:r>
              <w:rPr>
                <w:sz w:val="22"/>
              </w:rPr>
              <w:t xml:space="preserve">дии</w:t>
            </w:r>
            <w:r>
              <w:rPr>
                <w:sz w:val="22"/>
              </w:rPr>
              <w:t xml:space="preserve">, %</w:t>
            </w:r>
            <w:r>
              <w:rPr>
                <w:sz w:val="22"/>
              </w:rPr>
            </w:r>
          </w:p>
        </w:tc>
        <w:tc>
          <w:tcPr>
            <w:tcW w:w="1560" w:type="dxa"/>
            <w:vMerge w:val="restart"/>
            <w:textDirection w:val="lrTb"/>
            <w:noWrap w:val="false"/>
          </w:tcPr>
          <w:p>
            <w:pPr>
              <w:ind w:left="-62" w:right="-62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Предельный размер субсидии</w:t>
            </w:r>
            <w:r>
              <w:rPr>
                <w:sz w:val="22"/>
              </w:rPr>
              <w:t xml:space="preserve">,</w:t>
            </w:r>
            <w:r>
              <w:rPr>
                <w:sz w:val="22"/>
              </w:rPr>
              <w:t xml:space="preserve"> руб.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-62" w:right="-62"/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Причита</w:t>
            </w:r>
            <w:r>
              <w:rPr>
                <w:sz w:val="22"/>
              </w:rPr>
              <w:t xml:space="preserve">-</w:t>
            </w:r>
            <w:r>
              <w:rPr>
                <w:sz w:val="22"/>
              </w:rPr>
              <w:t xml:space="preserve">ющаяся</w:t>
            </w:r>
            <w:r>
              <w:rPr>
                <w:sz w:val="22"/>
              </w:rPr>
              <w:t xml:space="preserve"> субсидия, руб. (гр. 1</w:t>
            </w:r>
            <w:r>
              <w:rPr>
                <w:sz w:val="22"/>
              </w:rPr>
              <w:t xml:space="preserve">2</w:t>
            </w:r>
            <w:r>
              <w:rPr>
                <w:sz w:val="22"/>
              </w:rPr>
              <w:t xml:space="preserve"> = </w:t>
            </w:r>
            <w:r>
              <w:rPr>
                <w:sz w:val="22"/>
              </w:rPr>
              <w:t xml:space="preserve">min</w:t>
            </w:r>
            <w:r>
              <w:rPr>
                <w:sz w:val="22"/>
              </w:rPr>
              <w:t xml:space="preserve"> (гр. 6 x гр. </w:t>
            </w:r>
            <w:r>
              <w:rPr>
                <w:sz w:val="22"/>
              </w:rPr>
              <w:t xml:space="preserve">10</w:t>
            </w:r>
            <w:r>
              <w:rPr>
                <w:sz w:val="22"/>
              </w:rPr>
              <w:t xml:space="preserve">, гр. 1</w:t>
            </w:r>
            <w:r>
              <w:rPr>
                <w:sz w:val="22"/>
              </w:rPr>
              <w:t xml:space="preserve">1</w:t>
            </w:r>
            <w:r>
              <w:rPr>
                <w:sz w:val="22"/>
              </w:rPr>
              <w:t xml:space="preserve">))</w:t>
            </w:r>
            <w:r>
              <w:rPr>
                <w:sz w:val="22"/>
              </w:rPr>
            </w:r>
          </w:p>
        </w:tc>
      </w:tr>
      <w:tr>
        <w:trPr/>
        <w:tc>
          <w:tcPr>
            <w:tcW w:w="988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993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Сумма</w:t>
            </w:r>
            <w:r>
              <w:rPr>
                <w:sz w:val="22"/>
              </w:rPr>
              <w:t xml:space="preserve">, руб.</w:t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№ и дата платежного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поручения</w:t>
            </w:r>
            <w:r>
              <w:rPr>
                <w:sz w:val="22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560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</w:t>
            </w:r>
            <w:r>
              <w:rPr>
                <w:sz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2</w:t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3</w:t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4</w:t>
            </w:r>
            <w:r>
              <w:rPr>
                <w:sz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5</w:t>
            </w:r>
            <w:r>
              <w:rPr>
                <w:sz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6</w:t>
            </w:r>
            <w:r>
              <w:rPr>
                <w:sz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7</w:t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8</w:t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9</w:t>
            </w:r>
            <w:r>
              <w:rPr>
                <w:sz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10</w:t>
            </w:r>
            <w:r>
              <w:rPr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11</w:t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12</w:t>
            </w:r>
            <w:r>
              <w:rPr>
                <w:sz w:val="22"/>
              </w:rPr>
            </w:r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rPr/>
        <w:tc>
          <w:tcPr>
            <w:tcW w:w="988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Итого</w:t>
            </w:r>
            <w:r>
              <w:rPr>
                <w:sz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ind w:firstLine="539"/>
        <w:jc w:val="both"/>
        <w:spacing w:line="216" w:lineRule="auto"/>
        <w:widowControl w:val="off"/>
        <w:rPr>
          <w:sz w:val="20"/>
        </w:rPr>
      </w:pPr>
      <w:r>
        <w:rPr>
          <w:sz w:val="20"/>
        </w:rPr>
        <w:t xml:space="preserve">&lt;*&gt;</w:t>
      </w:r>
      <w:r>
        <w:rPr>
          <w:sz w:val="20"/>
        </w:rPr>
        <w:t xml:space="preserve"> Для получателей - плательщиков налога на добавленную стоимость (далее - НДС) - стоимость предмета лизинга без учета НДС, для получателей, имеющих освобождение от уплаты НД</w:t>
      </w:r>
      <w:r>
        <w:rPr>
          <w:sz w:val="20"/>
        </w:rPr>
        <w:t xml:space="preserve">С, - стоимость предмета лизинга</w:t>
      </w:r>
      <w:r>
        <w:rPr>
          <w:sz w:val="20"/>
        </w:rPr>
        <w:t xml:space="preserve">.</w:t>
      </w:r>
      <w:r>
        <w:rPr>
          <w:sz w:val="20"/>
        </w:rPr>
      </w:r>
    </w:p>
    <w:p>
      <w:pPr>
        <w:ind w:firstLine="539"/>
        <w:jc w:val="both"/>
        <w:spacing w:line="216" w:lineRule="auto"/>
        <w:widowControl w:val="off"/>
        <w:rPr>
          <w:sz w:val="20"/>
        </w:rPr>
      </w:pPr>
      <w:r>
        <w:rPr>
          <w:sz w:val="20"/>
        </w:rPr>
        <w:t xml:space="preserve">&lt;**&gt; Для получателей - плательщиков </w:t>
      </w:r>
      <w:r>
        <w:rPr>
          <w:sz w:val="20"/>
        </w:rPr>
        <w:t xml:space="preserve">НДС:</w:t>
      </w:r>
      <w:r>
        <w:rPr>
          <w:sz w:val="20"/>
        </w:rPr>
      </w:r>
    </w:p>
    <w:p>
      <w:pPr>
        <w:ind w:firstLine="539"/>
        <w:jc w:val="both"/>
        <w:spacing w:line="216" w:lineRule="auto"/>
        <w:widowControl w:val="off"/>
        <w:rPr>
          <w:sz w:val="20"/>
        </w:rPr>
      </w:pPr>
      <w:r>
        <w:rPr>
          <w:sz w:val="20"/>
        </w:rPr>
        <w:t xml:space="preserve">- </w:t>
      </w:r>
      <w:r>
        <w:rPr>
          <w:sz w:val="20"/>
        </w:rPr>
        <w:t xml:space="preserve">сумма по договору </w:t>
      </w:r>
      <w:r>
        <w:rPr>
          <w:sz w:val="20"/>
        </w:rPr>
        <w:t xml:space="preserve">без учета НДС;</w:t>
      </w:r>
      <w:r>
        <w:rPr>
          <w:sz w:val="20"/>
        </w:rPr>
      </w:r>
    </w:p>
    <w:p>
      <w:pPr>
        <w:ind w:firstLine="540"/>
        <w:jc w:val="both"/>
        <w:spacing w:line="216" w:lineRule="auto"/>
        <w:rPr>
          <w:sz w:val="20"/>
        </w:rPr>
      </w:pPr>
      <w:r>
        <w:rPr>
          <w:sz w:val="20"/>
        </w:rPr>
        <w:t xml:space="preserve">- для получателей, приобретающих оборудование и (или) технику по договору финансовой аренды (лизинга), – </w:t>
      </w:r>
      <w:r>
        <w:rPr>
          <w:sz w:val="20"/>
        </w:rPr>
        <w:t xml:space="preserve">min</w:t>
      </w:r>
      <w:r>
        <w:rPr>
          <w:sz w:val="20"/>
        </w:rPr>
        <w:t xml:space="preserve"> (фактический</w:t>
      </w:r>
      <w:r>
        <w:rPr>
          <w:sz w:val="20"/>
        </w:rPr>
        <w:t xml:space="preserve"> первоначальный взнос по договору лизинга</w:t>
      </w:r>
      <w:r>
        <w:rPr>
          <w:sz w:val="20"/>
        </w:rPr>
        <w:t xml:space="preserve"> без учета НДС</w:t>
      </w:r>
      <w:r>
        <w:rPr>
          <w:sz w:val="20"/>
        </w:rPr>
        <w:t xml:space="preserve">, </w:t>
      </w:r>
      <w:r>
        <w:rPr>
          <w:sz w:val="20"/>
        </w:rPr>
        <w:t xml:space="preserve">предельный размер субсидии, максимальный процент от стоимости предмета лизинга</w:t>
      </w:r>
      <w:r>
        <w:rPr>
          <w:sz w:val="20"/>
        </w:rPr>
        <w:t xml:space="preserve"> без учета НДС)</w:t>
      </w:r>
      <w:r>
        <w:rPr>
          <w:sz w:val="20"/>
        </w:rPr>
        <w:t xml:space="preserve">.</w:t>
      </w:r>
      <w:r>
        <w:rPr>
          <w:sz w:val="20"/>
        </w:rPr>
      </w:r>
    </w:p>
    <w:p>
      <w:pPr>
        <w:ind w:firstLine="539"/>
        <w:jc w:val="both"/>
        <w:spacing w:line="216" w:lineRule="auto"/>
        <w:widowControl w:val="off"/>
        <w:rPr>
          <w:sz w:val="20"/>
        </w:rPr>
      </w:pPr>
      <w:r>
        <w:rPr>
          <w:sz w:val="20"/>
        </w:rPr>
        <w:t xml:space="preserve">Д</w:t>
      </w:r>
      <w:r>
        <w:rPr>
          <w:sz w:val="20"/>
        </w:rPr>
        <w:t xml:space="preserve">ля получателей, име</w:t>
      </w:r>
      <w:r>
        <w:rPr>
          <w:sz w:val="20"/>
        </w:rPr>
        <w:t xml:space="preserve">ющих освобождение от уплаты НДС:</w:t>
      </w:r>
      <w:r>
        <w:rPr>
          <w:sz w:val="20"/>
        </w:rPr>
      </w:r>
    </w:p>
    <w:p>
      <w:pPr>
        <w:ind w:firstLine="539"/>
        <w:jc w:val="both"/>
        <w:spacing w:line="216" w:lineRule="auto"/>
        <w:widowControl w:val="off"/>
        <w:rPr>
          <w:sz w:val="20"/>
        </w:rPr>
      </w:pPr>
      <w:r>
        <w:rPr>
          <w:sz w:val="20"/>
        </w:rPr>
        <w:t xml:space="preserve">- сумма по договору;</w:t>
      </w:r>
      <w:r>
        <w:rPr>
          <w:sz w:val="20"/>
        </w:rPr>
      </w:r>
    </w:p>
    <w:p>
      <w:pPr>
        <w:ind w:firstLine="539"/>
        <w:jc w:val="both"/>
        <w:spacing w:line="216" w:lineRule="auto"/>
        <w:widowControl w:val="off"/>
        <w:rPr>
          <w:sz w:val="20"/>
        </w:rPr>
      </w:pPr>
      <w:r>
        <w:rPr>
          <w:sz w:val="20"/>
        </w:rPr>
        <w:t xml:space="preserve">- для получателей, приобретающих оборудование и (или) технику по договору финансовой аренды (лизинга), – </w:t>
      </w:r>
      <w:r>
        <w:rPr>
          <w:sz w:val="20"/>
        </w:rPr>
        <w:t xml:space="preserve"> </w:t>
      </w:r>
      <w:r>
        <w:rPr>
          <w:sz w:val="20"/>
        </w:rPr>
        <w:t xml:space="preserve">min</w:t>
      </w:r>
      <w:r>
        <w:rPr>
          <w:sz w:val="20"/>
        </w:rPr>
        <w:t xml:space="preserve"> (фактический первоначальный взнос по договору лизинга, предельный размер субсидии, максимальный процент от стоимости предмета лизинга)</w:t>
      </w:r>
      <w:r>
        <w:rPr>
          <w:sz w:val="20"/>
        </w:rPr>
        <w:t xml:space="preserve">;</w:t>
      </w:r>
      <w:r>
        <w:rPr>
          <w:sz w:val="20"/>
        </w:rPr>
      </w:r>
    </w:p>
    <w:p>
      <w:pPr>
        <w:ind w:firstLine="539"/>
        <w:jc w:val="both"/>
        <w:spacing w:line="216" w:lineRule="auto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A0" w:firstRow="1" w:lastRow="0" w:firstColumn="1" w:lastColumn="0" w:noHBand="0" w:noVBand="0"/>
      </w:tblPr>
      <w:tblGrid>
        <w:gridCol w:w="3587"/>
        <w:gridCol w:w="1989"/>
        <w:gridCol w:w="3600"/>
      </w:tblGrid>
      <w:tr>
        <w:trPr>
          <w:trHeight w:val="583"/>
        </w:trPr>
        <w:tc>
          <w:tcPr>
            <w:tcW w:w="3587" w:type="dxa"/>
            <w:textDirection w:val="lrTb"/>
            <w:noWrap w:val="false"/>
          </w:tcPr>
          <w:p>
            <w:pPr>
              <w:jc w:val="both"/>
              <w:spacing w:line="216" w:lineRule="auto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</w:t>
            </w:r>
            <w:r>
              <w:rPr>
                <w:sz w:val="24"/>
                <w:szCs w:val="24"/>
              </w:rPr>
            </w:r>
          </w:p>
        </w:tc>
        <w:tc>
          <w:tcPr>
            <w:tcW w:w="1989" w:type="dxa"/>
            <w:textDirection w:val="lrTb"/>
            <w:noWrap w:val="false"/>
          </w:tcPr>
          <w:p>
            <w:pPr>
              <w:jc w:val="center"/>
              <w:spacing w:line="216" w:lineRule="auto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spacing w:line="216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___________</w:t>
            </w:r>
            <w:r>
              <w:rPr>
                <w:sz w:val="22"/>
              </w:rPr>
            </w:r>
          </w:p>
          <w:p>
            <w:pPr>
              <w:jc w:val="center"/>
              <w:spacing w:line="216" w:lineRule="auto"/>
              <w:widowControl w:val="off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подпись</w:t>
            </w:r>
            <w:r>
              <w:rPr>
                <w:i/>
                <w:sz w:val="22"/>
              </w:rPr>
            </w:r>
          </w:p>
        </w:tc>
        <w:tc>
          <w:tcPr>
            <w:tcW w:w="3599" w:type="dxa"/>
            <w:textDirection w:val="lrTb"/>
            <w:noWrap w:val="false"/>
          </w:tcPr>
          <w:p>
            <w:pPr>
              <w:jc w:val="center"/>
              <w:spacing w:line="216" w:lineRule="auto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center"/>
              <w:spacing w:line="216" w:lineRule="auto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(_____________________)</w:t>
            </w:r>
            <w:r>
              <w:rPr>
                <w:sz w:val="22"/>
              </w:rPr>
            </w:r>
          </w:p>
          <w:p>
            <w:pPr>
              <w:jc w:val="center"/>
              <w:spacing w:line="216" w:lineRule="auto"/>
              <w:widowControl w:val="off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расшифровка подписи</w:t>
            </w:r>
            <w:r>
              <w:rPr>
                <w:i/>
                <w:sz w:val="22"/>
              </w:rPr>
            </w:r>
          </w:p>
        </w:tc>
      </w:tr>
      <w:tr>
        <w:trPr>
          <w:trHeight w:val="347"/>
        </w:trPr>
        <w:tc>
          <w:tcPr>
            <w:gridSpan w:val="3"/>
            <w:tcW w:w="917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________________ 20__ г.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                        </w:t>
            </w:r>
            <w:r>
              <w:rPr>
                <w:sz w:val="22"/>
              </w:rPr>
              <w:t xml:space="preserve">М.П. </w:t>
            </w:r>
            <w:r>
              <w:rPr>
                <w:i/>
                <w:sz w:val="22"/>
              </w:rPr>
              <w:t xml:space="preserve">(при наличии печати)</w:t>
            </w:r>
            <w:r>
              <w:rPr>
                <w:sz w:val="22"/>
              </w:rPr>
            </w:r>
          </w:p>
        </w:tc>
      </w:tr>
    </w:tbl>
    <w:p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sectPr>
      <w:footnotePr/>
      <w:endnotePr/>
      <w:type w:val="nextColumn"/>
      <w:pgSz w:w="16840" w:h="11907" w:orient="landscape"/>
      <w:pgMar w:top="567" w:right="680" w:bottom="142" w:left="1134" w:header="709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ConsPlusNormal"/>
    <w:uiPriority w:val="9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Заварзина Л.С. Отдел правовой работы, судебной защиты и организации закупок</cp:lastModifiedBy>
  <cp:revision>7</cp:revision>
  <dcterms:created xsi:type="dcterms:W3CDTF">2024-05-14T13:43:00Z</dcterms:created>
  <dcterms:modified xsi:type="dcterms:W3CDTF">2026-06-18T07:54:19Z</dcterms:modified>
</cp:coreProperties>
</file>