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85" w:rsidRPr="00BF3985" w:rsidRDefault="00BF3985" w:rsidP="00BF3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F3985" w:rsidRPr="00BF3985" w:rsidRDefault="00BF3985" w:rsidP="00BF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3985">
        <w:rPr>
          <w:rFonts w:ascii="Times New Roman" w:eastAsia="Calibri" w:hAnsi="Times New Roman" w:cs="Times New Roman"/>
          <w:sz w:val="24"/>
          <w:szCs w:val="24"/>
        </w:rPr>
        <w:t>Проект грантополучателя (бизнес-план)</w:t>
      </w:r>
    </w:p>
    <w:p w:rsidR="00BF3985" w:rsidRPr="00BF3985" w:rsidRDefault="00BF3985" w:rsidP="00BF3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6350"/>
      </w:tblGrid>
      <w:tr w:rsidR="00BF3985" w:rsidRPr="00BF3985" w:rsidTr="000664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 (листа)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F3985" w:rsidRPr="00BF3985" w:rsidTr="000664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1) полное наименование участника отбора (при наличии), фамилия, имя, отчество (последнее - при наличии) главы крестьянского (фермерского) хозяйства ИНН;</w:t>
            </w:r>
            <w:proofErr w:type="gramEnd"/>
          </w:p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2) дата регистрации участника отбора;</w:t>
            </w:r>
          </w:p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3) адрес регистрации участника отбора;</w:t>
            </w:r>
          </w:p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4) направление деятельности</w:t>
            </w:r>
          </w:p>
        </w:tc>
      </w:tr>
      <w:tr w:rsidR="00BF3985" w:rsidRPr="00BF3985" w:rsidTr="000664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Резюме проекта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1) фактический адрес;</w:t>
            </w:r>
          </w:p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2) контактная информация (телефон руководителя и/или иного доверенного лица, главы крестьянского (фермерского) хозяйства, адрес электронной почты);</w:t>
            </w:r>
          </w:p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3) краткая информация о проекте</w:t>
            </w:r>
          </w:p>
        </w:tc>
      </w:tr>
      <w:tr w:rsidR="00BF3985" w:rsidRPr="00BF3985" w:rsidTr="000664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1) основной вид деятельности участника отбора;</w:t>
            </w:r>
          </w:p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2) цель проекта;</w:t>
            </w:r>
          </w:p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3) сведения о наличии в собственности и/или аренде у участника отбора земельных участков, животноводческих или иных помещений, их площадь;</w:t>
            </w:r>
          </w:p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4) ассортимент производимой продукции (работ, услуг), основные потребители (наличие рынка сбыта);</w:t>
            </w:r>
          </w:p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5) социально-экономическая значимость проекта</w:t>
            </w:r>
          </w:p>
        </w:tc>
      </w:tr>
      <w:tr w:rsidR="00BF3985" w:rsidRPr="00BF3985" w:rsidTr="000664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проекта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1) общая стоимость проекта;</w:t>
            </w:r>
          </w:p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2) структура финансирования проекта (структура затрат на реализацию проекта, ресурсы: наличие собственных средств, кредитных средств и т.д.);</w:t>
            </w:r>
          </w:p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направления расходов и условия использования гранта на развитие материально-технической базы/гранта на развитие семейной фермы, предусмотренные </w:t>
            </w:r>
            <w:hyperlink r:id="rId5" w:history="1">
              <w:r w:rsidRPr="00BF3985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подпунктами «в»</w:t>
              </w:r>
            </w:hyperlink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hyperlink r:id="rId6" w:history="1">
              <w:r w:rsidRPr="00BF3985">
                <w:rPr>
                  <w:rFonts w:ascii="Times New Roman" w:eastAsia="Calibri" w:hAnsi="Times New Roman" w:cs="Times New Roman"/>
                  <w:sz w:val="24"/>
                  <w:szCs w:val="24"/>
                </w:rPr>
                <w:t>«г» пункта 2</w:t>
              </w:r>
            </w:hyperlink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хозяйствования, являющихся приложением № 8 к Государственной программе развития сельского хозяйства и регулирования рынков сельскохозяйственной продукции</w:t>
            </w:r>
            <w:proofErr w:type="gramEnd"/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, сырья и продовольствия, утвержденной постановлением Правительства Российской Федерации от 14 июля 2012 г. № 717.</w:t>
            </w:r>
          </w:p>
        </w:tc>
      </w:tr>
      <w:tr w:rsidR="00BF3985" w:rsidRPr="00BF3985" w:rsidTr="000664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Производственный (организационный план)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1) краткое описание технологии производства (производственного процесса);</w:t>
            </w:r>
          </w:p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2) фактические и планируемые объемы производимой продукции;</w:t>
            </w:r>
          </w:p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3) фонд оплаты труда (включая сведения о планируемом к трудоустройству на постоянную работу количестве новых работников);</w:t>
            </w:r>
          </w:p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4) плановые показатели деятельности - производственные и экономические показатели, обязательство по исполнению которых включается в соглашение о предоставлении гранта:</w:t>
            </w:r>
          </w:p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- объем производства и реализации сельскохозяйственной продукции, выраженный в натуральных и денежных показателях (плановые значения устанавливаются на каждый год реализации проекта в течение не менее 5 лет);</w:t>
            </w:r>
          </w:p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количество новых работников, трудоустроенных на постоянную работу, сведения о которых подтверждаются справкой налогового органа (исходя из расчета трудоустройства на постоянную работу не менее одного нового работника на каждые 10 </w:t>
            </w:r>
            <w:proofErr w:type="gramStart"/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End"/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 гранта, но не менее одного нового работника на один грант, в срок не позднее 24 месяцев со дня предоставления гранта);</w:t>
            </w:r>
          </w:p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сохранение созданных рабочих мест в течение не менее чем 5 лет </w:t>
            </w:r>
            <w:proofErr w:type="gramStart"/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гранта;</w:t>
            </w:r>
          </w:p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- увеличение членской базы сельскохозяйственного потребительского кооператив</w:t>
            </w:r>
            <w:r w:rsidRPr="00BF3985">
              <w:rPr>
                <w:rFonts w:ascii="Calibri" w:eastAsia="Calibri" w:hAnsi="Calibri" w:cs="Times New Roman"/>
              </w:rPr>
              <w:t xml:space="preserve"> </w:t>
            </w: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или начинающего сельскохозяйственного потребительского кооператива - при получении гранта на развитие материально-технической базы;</w:t>
            </w:r>
          </w:p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5) план-график выхода на проектную мощность</w:t>
            </w:r>
          </w:p>
        </w:tc>
      </w:tr>
      <w:tr w:rsidR="00BF3985" w:rsidRPr="00BF3985" w:rsidTr="000664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риски реализации проекта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5" w:rsidRPr="00BF3985" w:rsidRDefault="00BF3985" w:rsidP="00BF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85">
              <w:rPr>
                <w:rFonts w:ascii="Times New Roman" w:eastAsia="Calibri" w:hAnsi="Times New Roman" w:cs="Times New Roman"/>
                <w:sz w:val="24"/>
                <w:szCs w:val="24"/>
              </w:rPr>
              <w:t>- риски, связанные с реализацией проекта (факторы, которые могут негативно повлиять на достижение целей реализации проекта)</w:t>
            </w:r>
          </w:p>
        </w:tc>
      </w:tr>
    </w:tbl>
    <w:p w:rsidR="002F2709" w:rsidRDefault="002F2709"/>
    <w:sectPr w:rsidR="002F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46"/>
    <w:rsid w:val="002F2709"/>
    <w:rsid w:val="00641946"/>
    <w:rsid w:val="00B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557&amp;dst=83028" TargetMode="External"/><Relationship Id="rId5" Type="http://schemas.openxmlformats.org/officeDocument/2006/relationships/hyperlink" Target="https://login.consultant.ru/link/?req=doc&amp;base=LAW&amp;n=450557&amp;dst=83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zhavoronkova</dc:creator>
  <cp:keywords/>
  <dc:description/>
  <cp:lastModifiedBy>zhavoronkova</cp:lastModifiedBy>
  <cp:revision>2</cp:revision>
  <dcterms:created xsi:type="dcterms:W3CDTF">2024-05-07T11:29:00Z</dcterms:created>
  <dcterms:modified xsi:type="dcterms:W3CDTF">2024-05-07T11:29:00Z</dcterms:modified>
</cp:coreProperties>
</file>