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0E" w:rsidRDefault="004A35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350E" w:rsidRDefault="004A350E">
      <w:pPr>
        <w:pStyle w:val="ConsPlusNormal"/>
        <w:ind w:firstLine="540"/>
        <w:jc w:val="both"/>
        <w:outlineLvl w:val="0"/>
      </w:pPr>
    </w:p>
    <w:p w:rsidR="004A350E" w:rsidRDefault="004A350E">
      <w:pPr>
        <w:pStyle w:val="ConsPlusNormal"/>
      </w:pPr>
      <w:r>
        <w:t>Включен в Реестр нормативных актов органов исполнительной власти Нижегородской области 7 июня 2021 года N 17313-302-146</w:t>
      </w:r>
    </w:p>
    <w:p w:rsidR="004A350E" w:rsidRDefault="004A3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50E" w:rsidRDefault="004A350E">
      <w:pPr>
        <w:pStyle w:val="ConsPlusNormal"/>
        <w:ind w:firstLine="540"/>
        <w:jc w:val="both"/>
      </w:pPr>
    </w:p>
    <w:p w:rsidR="004A350E" w:rsidRDefault="004A350E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4A350E" w:rsidRDefault="004A350E">
      <w:pPr>
        <w:pStyle w:val="ConsPlusTitle"/>
        <w:jc w:val="center"/>
      </w:pPr>
      <w:r>
        <w:t>РЕСУРСОВ НИЖЕГОРОДСКОЙ ОБЛАСТИ</w:t>
      </w:r>
    </w:p>
    <w:p w:rsidR="004A350E" w:rsidRDefault="004A350E">
      <w:pPr>
        <w:pStyle w:val="ConsPlusTitle"/>
        <w:ind w:firstLine="540"/>
        <w:jc w:val="both"/>
      </w:pPr>
    </w:p>
    <w:p w:rsidR="004A350E" w:rsidRDefault="004A350E">
      <w:pPr>
        <w:pStyle w:val="ConsPlusTitle"/>
        <w:jc w:val="center"/>
      </w:pPr>
      <w:r>
        <w:t>ПРИКАЗ</w:t>
      </w:r>
    </w:p>
    <w:p w:rsidR="004A350E" w:rsidRDefault="004A350E">
      <w:pPr>
        <w:pStyle w:val="ConsPlusTitle"/>
        <w:jc w:val="center"/>
      </w:pPr>
      <w:r>
        <w:t>от 17 мая 2021 г. N 146</w:t>
      </w:r>
    </w:p>
    <w:p w:rsidR="004A350E" w:rsidRDefault="004A350E">
      <w:pPr>
        <w:pStyle w:val="ConsPlusTitle"/>
        <w:ind w:firstLine="540"/>
        <w:jc w:val="both"/>
      </w:pPr>
    </w:p>
    <w:p w:rsidR="004A350E" w:rsidRDefault="004A350E">
      <w:pPr>
        <w:pStyle w:val="ConsPlusTitle"/>
        <w:jc w:val="center"/>
      </w:pPr>
      <w:r>
        <w:t>О ПРИЗНАНИИ УТРАТИВШИМИ СИЛУ НЕКОТОРЫХ ПРИКАЗОВ МИНИСТЕРСТВА</w:t>
      </w:r>
    </w:p>
    <w:p w:rsidR="004A350E" w:rsidRDefault="004A350E">
      <w:pPr>
        <w:pStyle w:val="ConsPlusTitle"/>
        <w:jc w:val="center"/>
      </w:pPr>
      <w:r>
        <w:t>СЕЛЬСКОГО ХОЗЯЙСТВА И ПРОДОВОЛЬСТВЕННЫХ РЕСУРСОВ</w:t>
      </w:r>
    </w:p>
    <w:p w:rsidR="004A350E" w:rsidRDefault="004A350E">
      <w:pPr>
        <w:pStyle w:val="ConsPlusTitle"/>
        <w:jc w:val="center"/>
      </w:pPr>
      <w:r>
        <w:t>НИЖЕГОРОДСКОЙ ОБЛАСТИ</w:t>
      </w:r>
    </w:p>
    <w:p w:rsidR="004A350E" w:rsidRDefault="004A350E">
      <w:pPr>
        <w:pStyle w:val="ConsPlusNormal"/>
        <w:ind w:firstLine="540"/>
        <w:jc w:val="both"/>
      </w:pPr>
    </w:p>
    <w:p w:rsidR="004A350E" w:rsidRDefault="004A350E">
      <w:pPr>
        <w:pStyle w:val="ConsPlusNormal"/>
        <w:ind w:firstLine="540"/>
        <w:jc w:val="both"/>
      </w:pPr>
      <w:r>
        <w:t>Приказываю:</w:t>
      </w:r>
    </w:p>
    <w:p w:rsidR="004A350E" w:rsidRDefault="004A350E">
      <w:pPr>
        <w:pStyle w:val="ConsPlusNormal"/>
        <w:spacing w:before="220"/>
        <w:ind w:firstLine="540"/>
        <w:jc w:val="both"/>
      </w:pPr>
      <w:r>
        <w:t>1. Признать утратившими силу следующие приказы министерства сельского хозяйства и продовольственных ресурсов Нижегородской области:</w:t>
      </w:r>
    </w:p>
    <w:p w:rsidR="004A350E" w:rsidRDefault="004A350E">
      <w:pPr>
        <w:pStyle w:val="ConsPlusNormal"/>
        <w:spacing w:before="220"/>
        <w:ind w:firstLine="540"/>
        <w:jc w:val="both"/>
      </w:pPr>
      <w:r>
        <w:t xml:space="preserve">от 24 октября 2013 г. </w:t>
      </w:r>
      <w:hyperlink r:id="rId5" w:history="1">
        <w:r>
          <w:rPr>
            <w:color w:val="0000FF"/>
          </w:rPr>
          <w:t>N 160</w:t>
        </w:r>
      </w:hyperlink>
      <w:r>
        <w:t xml:space="preserve"> "Об утверждении целевых показателей эффективности работы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области, и порядка оценки эффективности и результативности деятельности их руководителей";</w:t>
      </w:r>
    </w:p>
    <w:p w:rsidR="004A350E" w:rsidRDefault="004A350E">
      <w:pPr>
        <w:pStyle w:val="ConsPlusNormal"/>
        <w:spacing w:before="220"/>
        <w:ind w:firstLine="540"/>
        <w:jc w:val="both"/>
      </w:pPr>
      <w:r>
        <w:t xml:space="preserve">от 7 октября 2014 г. </w:t>
      </w:r>
      <w:hyperlink r:id="rId6" w:history="1">
        <w:r>
          <w:rPr>
            <w:color w:val="0000FF"/>
          </w:rPr>
          <w:t>N 152</w:t>
        </w:r>
      </w:hyperlink>
      <w:r>
        <w:t xml:space="preserve"> "О внесении изменений в приказ от 24 октября 2013 года N 160";</w:t>
      </w:r>
    </w:p>
    <w:p w:rsidR="004A350E" w:rsidRDefault="004A350E">
      <w:pPr>
        <w:pStyle w:val="ConsPlusNormal"/>
        <w:spacing w:before="220"/>
        <w:ind w:firstLine="540"/>
        <w:jc w:val="both"/>
      </w:pPr>
      <w:r>
        <w:t xml:space="preserve">от 19 июля 2016 г. </w:t>
      </w:r>
      <w:hyperlink r:id="rId7" w:history="1">
        <w:r>
          <w:rPr>
            <w:color w:val="0000FF"/>
          </w:rPr>
          <w:t>N 102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24 октября 2013 года N 160";</w:t>
      </w:r>
    </w:p>
    <w:p w:rsidR="004A350E" w:rsidRDefault="004A350E">
      <w:pPr>
        <w:pStyle w:val="ConsPlusNormal"/>
        <w:spacing w:before="220"/>
        <w:ind w:firstLine="540"/>
        <w:jc w:val="both"/>
      </w:pPr>
      <w:r>
        <w:t xml:space="preserve">от 13 декабря 2018 г. </w:t>
      </w:r>
      <w:hyperlink r:id="rId8" w:history="1">
        <w:r>
          <w:rPr>
            <w:color w:val="0000FF"/>
          </w:rPr>
          <w:t>N 212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24 октября 2013 г. N 160".</w:t>
      </w:r>
    </w:p>
    <w:p w:rsidR="004A350E" w:rsidRDefault="004A350E">
      <w:pPr>
        <w:pStyle w:val="ConsPlusNormal"/>
        <w:spacing w:before="220"/>
        <w:ind w:firstLine="540"/>
        <w:jc w:val="both"/>
      </w:pPr>
      <w:r>
        <w:t>2. Настоящий приказ вступает в силу с даты подписания и распространяется на правоотношения, возникшие с 1 апреля 2021 г.</w:t>
      </w:r>
    </w:p>
    <w:p w:rsidR="004A350E" w:rsidRDefault="004A350E">
      <w:pPr>
        <w:pStyle w:val="ConsPlusNormal"/>
        <w:ind w:firstLine="540"/>
        <w:jc w:val="both"/>
      </w:pPr>
    </w:p>
    <w:p w:rsidR="004A350E" w:rsidRDefault="004A350E">
      <w:pPr>
        <w:pStyle w:val="ConsPlusNormal"/>
        <w:jc w:val="right"/>
      </w:pPr>
      <w:r>
        <w:t>Министр Н.К.ДЕНИСОВ</w:t>
      </w:r>
    </w:p>
    <w:p w:rsidR="004A350E" w:rsidRDefault="004A350E">
      <w:pPr>
        <w:pStyle w:val="ConsPlusNormal"/>
        <w:ind w:firstLine="540"/>
        <w:jc w:val="both"/>
      </w:pPr>
    </w:p>
    <w:p w:rsidR="004A350E" w:rsidRDefault="004A350E">
      <w:pPr>
        <w:pStyle w:val="ConsPlusNormal"/>
        <w:ind w:firstLine="540"/>
        <w:jc w:val="both"/>
      </w:pPr>
    </w:p>
    <w:p w:rsidR="004A350E" w:rsidRDefault="004A3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301" w:rsidRDefault="00982301">
      <w:bookmarkStart w:id="0" w:name="_GoBack"/>
      <w:bookmarkEnd w:id="0"/>
    </w:p>
    <w:sectPr w:rsidR="00982301" w:rsidSect="00D5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0E"/>
    <w:rsid w:val="004A350E"/>
    <w:rsid w:val="009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3FEE-C607-4AC5-8355-F06B137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827D5317ED810AC66A0FCBD68D7AF072435AA685800B7A74F1E84F5699BEBFD509EF45B9F8E39B278B229804D33172YF0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5827D5317ED810AC66A0FCBD68D7AF072435AA689890B7B76F1E84F5699BEBFD509EF45B9F8E39B278B229804D33172YF0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5827D5317ED810AC66A0FCBD68D7AF072435AA68D88057E77F1E84F5699BEBFD509EF45B9F8E39B278B229804D33172YF08H" TargetMode="External"/><Relationship Id="rId5" Type="http://schemas.openxmlformats.org/officeDocument/2006/relationships/hyperlink" Target="consultantplus://offline/ref=C5B5827D5317ED810AC66A0FCBD68D7AF072435AA68488067B70F1E84F5699BEBFD509EF45B9F8E39B278B229804D33172YF08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2021-12-24T07:52:00Z</dcterms:created>
  <dcterms:modified xsi:type="dcterms:W3CDTF">2021-12-24T07:52:00Z</dcterms:modified>
</cp:coreProperties>
</file>