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F2" w:rsidRDefault="00D352F2">
      <w:pPr>
        <w:pStyle w:val="ConsPlusTitlePage"/>
      </w:pPr>
      <w:r>
        <w:t xml:space="preserve">Документ предоставлен </w:t>
      </w:r>
      <w:hyperlink r:id="rId4" w:history="1">
        <w:r>
          <w:rPr>
            <w:color w:val="0000FF"/>
          </w:rPr>
          <w:t>КонсультантПлюс</w:t>
        </w:r>
      </w:hyperlink>
      <w:r>
        <w:br/>
      </w:r>
    </w:p>
    <w:p w:rsidR="00D352F2" w:rsidRDefault="00D352F2">
      <w:pPr>
        <w:pStyle w:val="ConsPlusNormal"/>
        <w:jc w:val="both"/>
        <w:outlineLvl w:val="0"/>
      </w:pPr>
    </w:p>
    <w:p w:rsidR="00D352F2" w:rsidRDefault="00D352F2">
      <w:pPr>
        <w:pStyle w:val="ConsPlusTitle"/>
        <w:jc w:val="center"/>
        <w:outlineLvl w:val="0"/>
      </w:pPr>
      <w:r>
        <w:t>ПРАВИТЕЛЬСТВО РОССИЙСКОЙ ФЕДЕРАЦИИ</w:t>
      </w:r>
    </w:p>
    <w:p w:rsidR="00D352F2" w:rsidRDefault="00D352F2">
      <w:pPr>
        <w:pStyle w:val="ConsPlusTitle"/>
        <w:ind w:firstLine="540"/>
        <w:jc w:val="both"/>
      </w:pPr>
    </w:p>
    <w:p w:rsidR="00D352F2" w:rsidRDefault="00D352F2">
      <w:pPr>
        <w:pStyle w:val="ConsPlusTitle"/>
        <w:jc w:val="center"/>
      </w:pPr>
      <w:r>
        <w:t>ПОСТАНОВЛЕНИЕ</w:t>
      </w:r>
    </w:p>
    <w:p w:rsidR="00D352F2" w:rsidRDefault="00D352F2">
      <w:pPr>
        <w:pStyle w:val="ConsPlusTitle"/>
        <w:jc w:val="center"/>
      </w:pPr>
      <w:r>
        <w:t>от 24 ноября 2018 г. N 1413</w:t>
      </w:r>
    </w:p>
    <w:p w:rsidR="00D352F2" w:rsidRDefault="00D352F2">
      <w:pPr>
        <w:pStyle w:val="ConsPlusTitle"/>
        <w:ind w:firstLine="540"/>
        <w:jc w:val="both"/>
      </w:pPr>
    </w:p>
    <w:p w:rsidR="00D352F2" w:rsidRDefault="00D352F2">
      <w:pPr>
        <w:pStyle w:val="ConsPlusTitle"/>
        <w:jc w:val="center"/>
      </w:pPr>
      <w:r>
        <w:t>ОБ УТВЕРЖДЕНИИ ПРАВИЛ</w:t>
      </w:r>
    </w:p>
    <w:p w:rsidR="00D352F2" w:rsidRDefault="00D352F2">
      <w:pPr>
        <w:pStyle w:val="ConsPlusTitle"/>
        <w:jc w:val="center"/>
      </w:pPr>
      <w:r>
        <w:t>ПРЕДОСТАВЛЕНИЯ И РАСПРЕДЕЛЕНИЯ ИНЫХ МЕЖБЮДЖЕТНЫХ</w:t>
      </w:r>
    </w:p>
    <w:p w:rsidR="00D352F2" w:rsidRDefault="00D352F2">
      <w:pPr>
        <w:pStyle w:val="ConsPlusTitle"/>
        <w:jc w:val="center"/>
      </w:pPr>
      <w:r>
        <w:t>ТРАНСФЕРТОВ ИЗ ФЕДЕРАЛЬНОГО БЮДЖЕТА БЮДЖЕТАМ СУБЪЕКТОВ</w:t>
      </w:r>
    </w:p>
    <w:p w:rsidR="00D352F2" w:rsidRDefault="00D352F2">
      <w:pPr>
        <w:pStyle w:val="ConsPlusTitle"/>
        <w:jc w:val="center"/>
      </w:pPr>
      <w:r>
        <w:t>РОССИЙСКОЙ ФЕДЕРАЦИИ В ЦЕЛЯХ СОФИНАНСИРОВАНИЯ РАСХОДНЫХ</w:t>
      </w:r>
    </w:p>
    <w:p w:rsidR="00D352F2" w:rsidRDefault="00D352F2">
      <w:pPr>
        <w:pStyle w:val="ConsPlusTitle"/>
        <w:jc w:val="center"/>
      </w:pPr>
      <w:r>
        <w:t>ОБЯЗАТЕЛЬСТВ СУБЪЕКТОВ РОССИЙСКОЙ ФЕДЕРАЦИИ ПО ВОЗМЕЩЕНИЮ</w:t>
      </w:r>
    </w:p>
    <w:p w:rsidR="00D352F2" w:rsidRDefault="00D352F2">
      <w:pPr>
        <w:pStyle w:val="ConsPlusTitle"/>
        <w:jc w:val="center"/>
      </w:pPr>
      <w:r>
        <w:t>ЧАСТИ ПРЯМЫХ ПОНЕСЕННЫХ ЗАТРАТ НА СОЗДАНИЕ И (ИЛИ)</w:t>
      </w:r>
    </w:p>
    <w:p w:rsidR="00D352F2" w:rsidRDefault="00D352F2">
      <w:pPr>
        <w:pStyle w:val="ConsPlusTitle"/>
        <w:jc w:val="center"/>
      </w:pPr>
      <w:r>
        <w:t>МОДЕРНИЗАЦИЮ ОБЪЕКТОВ АГРОПРОМЫШЛЕННОГО КОМПЛЕКСА</w:t>
      </w:r>
    </w:p>
    <w:p w:rsidR="00D352F2" w:rsidRDefault="00D352F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5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F2" w:rsidRDefault="00D352F2"/>
        </w:tc>
        <w:tc>
          <w:tcPr>
            <w:tcW w:w="113" w:type="dxa"/>
            <w:tcBorders>
              <w:top w:val="nil"/>
              <w:left w:val="nil"/>
              <w:bottom w:val="nil"/>
              <w:right w:val="nil"/>
            </w:tcBorders>
            <w:shd w:val="clear" w:color="auto" w:fill="F4F3F8"/>
            <w:tcMar>
              <w:top w:w="0" w:type="dxa"/>
              <w:left w:w="0" w:type="dxa"/>
              <w:bottom w:w="0" w:type="dxa"/>
              <w:right w:w="0" w:type="dxa"/>
            </w:tcMar>
          </w:tcPr>
          <w:p w:rsidR="00D352F2" w:rsidRDefault="00D352F2"/>
        </w:tc>
        <w:tc>
          <w:tcPr>
            <w:tcW w:w="0" w:type="auto"/>
            <w:tcBorders>
              <w:top w:val="nil"/>
              <w:left w:val="nil"/>
              <w:bottom w:val="nil"/>
              <w:right w:val="nil"/>
            </w:tcBorders>
            <w:shd w:val="clear" w:color="auto" w:fill="F4F3F8"/>
            <w:tcMar>
              <w:top w:w="113" w:type="dxa"/>
              <w:left w:w="0" w:type="dxa"/>
              <w:bottom w:w="113" w:type="dxa"/>
              <w:right w:w="0" w:type="dxa"/>
            </w:tcMar>
          </w:tcPr>
          <w:p w:rsidR="00D352F2" w:rsidRDefault="00D352F2">
            <w:pPr>
              <w:pStyle w:val="ConsPlusNormal"/>
              <w:jc w:val="center"/>
            </w:pPr>
            <w:r>
              <w:rPr>
                <w:color w:val="392C69"/>
              </w:rPr>
              <w:t>Список изменяющих документов</w:t>
            </w:r>
          </w:p>
          <w:p w:rsidR="00D352F2" w:rsidRDefault="00D352F2">
            <w:pPr>
              <w:pStyle w:val="ConsPlusNormal"/>
              <w:jc w:val="center"/>
            </w:pPr>
            <w:r>
              <w:rPr>
                <w:color w:val="392C69"/>
              </w:rPr>
              <w:t xml:space="preserve">(в ред. Постановлений Правительства РФ от 18.02.2020 </w:t>
            </w:r>
            <w:hyperlink r:id="rId5" w:history="1">
              <w:r>
                <w:rPr>
                  <w:color w:val="0000FF"/>
                </w:rPr>
                <w:t>N 173</w:t>
              </w:r>
            </w:hyperlink>
            <w:r>
              <w:rPr>
                <w:color w:val="392C69"/>
              </w:rPr>
              <w:t>,</w:t>
            </w:r>
          </w:p>
          <w:p w:rsidR="00D352F2" w:rsidRDefault="00D352F2">
            <w:pPr>
              <w:pStyle w:val="ConsPlusNormal"/>
              <w:jc w:val="center"/>
            </w:pPr>
            <w:r>
              <w:rPr>
                <w:color w:val="392C69"/>
              </w:rPr>
              <w:t xml:space="preserve">от 22.07.2021 </w:t>
            </w:r>
            <w:hyperlink r:id="rId6" w:history="1">
              <w:r>
                <w:rPr>
                  <w:color w:val="0000FF"/>
                </w:rPr>
                <w:t>N 1247</w:t>
              </w:r>
            </w:hyperlink>
            <w:r>
              <w:rPr>
                <w:color w:val="392C69"/>
              </w:rPr>
              <w:t xml:space="preserve">, от 23.08.2021 </w:t>
            </w:r>
            <w:hyperlink r:id="rId7" w:history="1">
              <w:r>
                <w:rPr>
                  <w:color w:val="0000FF"/>
                </w:rPr>
                <w:t>N 1377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F2" w:rsidRDefault="00D352F2"/>
        </w:tc>
      </w:tr>
    </w:tbl>
    <w:p w:rsidR="00D352F2" w:rsidRDefault="00D352F2">
      <w:pPr>
        <w:pStyle w:val="ConsPlusNormal"/>
        <w:jc w:val="both"/>
      </w:pPr>
    </w:p>
    <w:p w:rsidR="00D352F2" w:rsidRDefault="00D352F2">
      <w:pPr>
        <w:pStyle w:val="ConsPlusNormal"/>
        <w:ind w:firstLine="540"/>
        <w:jc w:val="both"/>
      </w:pPr>
      <w:r>
        <w:t>Правительство Российской Федерации постановляет:</w:t>
      </w:r>
    </w:p>
    <w:p w:rsidR="00D352F2" w:rsidRDefault="00D352F2">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p>
    <w:p w:rsidR="00D352F2" w:rsidRDefault="00D352F2">
      <w:pPr>
        <w:pStyle w:val="ConsPlusNormal"/>
        <w:jc w:val="both"/>
      </w:pPr>
      <w:r>
        <w:t xml:space="preserve">(в ред. </w:t>
      </w:r>
      <w:hyperlink r:id="rId8"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2. Настоящее постановление вступает в силу со дня его официального опубликования.</w:t>
      </w:r>
    </w:p>
    <w:p w:rsidR="00D352F2" w:rsidRDefault="00D352F2">
      <w:pPr>
        <w:pStyle w:val="ConsPlusNormal"/>
        <w:jc w:val="both"/>
      </w:pPr>
    </w:p>
    <w:p w:rsidR="00D352F2" w:rsidRDefault="00D352F2">
      <w:pPr>
        <w:pStyle w:val="ConsPlusNormal"/>
        <w:jc w:val="right"/>
      </w:pPr>
      <w:r>
        <w:t>Председатель Правительства</w:t>
      </w:r>
    </w:p>
    <w:p w:rsidR="00D352F2" w:rsidRDefault="00D352F2">
      <w:pPr>
        <w:pStyle w:val="ConsPlusNormal"/>
        <w:jc w:val="right"/>
      </w:pPr>
      <w:r>
        <w:t>Российской Федерации</w:t>
      </w:r>
    </w:p>
    <w:p w:rsidR="00D352F2" w:rsidRDefault="00D352F2">
      <w:pPr>
        <w:pStyle w:val="ConsPlusNormal"/>
        <w:jc w:val="right"/>
      </w:pPr>
      <w:r>
        <w:t>Д.МЕДВЕДЕВ</w:t>
      </w:r>
    </w:p>
    <w:p w:rsidR="00D352F2" w:rsidRDefault="00D352F2">
      <w:pPr>
        <w:pStyle w:val="ConsPlusNormal"/>
        <w:jc w:val="both"/>
      </w:pPr>
    </w:p>
    <w:p w:rsidR="00D352F2" w:rsidRDefault="00D352F2">
      <w:pPr>
        <w:pStyle w:val="ConsPlusNormal"/>
        <w:jc w:val="both"/>
      </w:pPr>
    </w:p>
    <w:p w:rsidR="00D352F2" w:rsidRDefault="00D352F2">
      <w:pPr>
        <w:pStyle w:val="ConsPlusNormal"/>
        <w:jc w:val="both"/>
      </w:pPr>
    </w:p>
    <w:p w:rsidR="00D352F2" w:rsidRDefault="00D352F2">
      <w:pPr>
        <w:pStyle w:val="ConsPlusNormal"/>
        <w:jc w:val="both"/>
      </w:pPr>
    </w:p>
    <w:p w:rsidR="00D352F2" w:rsidRDefault="00D352F2">
      <w:pPr>
        <w:pStyle w:val="ConsPlusNormal"/>
        <w:jc w:val="both"/>
      </w:pPr>
    </w:p>
    <w:p w:rsidR="00D352F2" w:rsidRDefault="00D352F2">
      <w:pPr>
        <w:pStyle w:val="ConsPlusNormal"/>
        <w:jc w:val="right"/>
        <w:outlineLvl w:val="0"/>
      </w:pPr>
      <w:r>
        <w:t>Утверждены</w:t>
      </w:r>
    </w:p>
    <w:p w:rsidR="00D352F2" w:rsidRDefault="00D352F2">
      <w:pPr>
        <w:pStyle w:val="ConsPlusNormal"/>
        <w:jc w:val="right"/>
      </w:pPr>
      <w:r>
        <w:t>постановлением Правительства</w:t>
      </w:r>
    </w:p>
    <w:p w:rsidR="00D352F2" w:rsidRDefault="00D352F2">
      <w:pPr>
        <w:pStyle w:val="ConsPlusNormal"/>
        <w:jc w:val="right"/>
      </w:pPr>
      <w:r>
        <w:t>Российской Федерации</w:t>
      </w:r>
    </w:p>
    <w:p w:rsidR="00D352F2" w:rsidRDefault="00D352F2">
      <w:pPr>
        <w:pStyle w:val="ConsPlusNormal"/>
        <w:jc w:val="right"/>
      </w:pPr>
      <w:r>
        <w:t>от 24 ноября 2018 г. N 1413</w:t>
      </w:r>
    </w:p>
    <w:p w:rsidR="00D352F2" w:rsidRDefault="00D352F2">
      <w:pPr>
        <w:pStyle w:val="ConsPlusNormal"/>
        <w:jc w:val="both"/>
      </w:pPr>
    </w:p>
    <w:p w:rsidR="00D352F2" w:rsidRDefault="00D352F2">
      <w:pPr>
        <w:pStyle w:val="ConsPlusTitle"/>
        <w:jc w:val="center"/>
      </w:pPr>
      <w:bookmarkStart w:id="0" w:name="P35"/>
      <w:bookmarkEnd w:id="0"/>
      <w:r>
        <w:t>ПРАВИЛА</w:t>
      </w:r>
    </w:p>
    <w:p w:rsidR="00D352F2" w:rsidRDefault="00D352F2">
      <w:pPr>
        <w:pStyle w:val="ConsPlusTitle"/>
        <w:jc w:val="center"/>
      </w:pPr>
      <w:r>
        <w:t>ПРЕДОСТАВЛЕНИЯ И РАСПРЕДЕЛЕНИЯ ИНЫХ МЕЖБЮДЖЕТНЫХ</w:t>
      </w:r>
    </w:p>
    <w:p w:rsidR="00D352F2" w:rsidRDefault="00D352F2">
      <w:pPr>
        <w:pStyle w:val="ConsPlusTitle"/>
        <w:jc w:val="center"/>
      </w:pPr>
      <w:r>
        <w:t>ТРАНСФЕРТОВ ИЗ ФЕДЕРАЛЬНОГО БЮДЖЕТА БЮДЖЕТАМ СУБЪЕКТОВ</w:t>
      </w:r>
    </w:p>
    <w:p w:rsidR="00D352F2" w:rsidRDefault="00D352F2">
      <w:pPr>
        <w:pStyle w:val="ConsPlusTitle"/>
        <w:jc w:val="center"/>
      </w:pPr>
      <w:r>
        <w:t>РОССИЙСКОЙ ФЕДЕРАЦИИ В ЦЕЛЯХ СОФИНАНСИРОВАНИЯ РАСХОДНЫХ</w:t>
      </w:r>
    </w:p>
    <w:p w:rsidR="00D352F2" w:rsidRDefault="00D352F2">
      <w:pPr>
        <w:pStyle w:val="ConsPlusTitle"/>
        <w:jc w:val="center"/>
      </w:pPr>
      <w:r>
        <w:t>ОБЯЗАТЕЛЬСТВ СУБЪЕКТОВ РОССИЙСКОЙ ФЕДЕРАЦИИ ПО ВОЗМЕЩЕНИЮ</w:t>
      </w:r>
    </w:p>
    <w:p w:rsidR="00D352F2" w:rsidRDefault="00D352F2">
      <w:pPr>
        <w:pStyle w:val="ConsPlusTitle"/>
        <w:jc w:val="center"/>
      </w:pPr>
      <w:r>
        <w:t>ЧАСТИ ПРЯМЫХ ПОНЕСЕННЫХ ЗАТРАТ НА СОЗДАНИЕ И (ИЛИ)</w:t>
      </w:r>
    </w:p>
    <w:p w:rsidR="00D352F2" w:rsidRDefault="00D352F2">
      <w:pPr>
        <w:pStyle w:val="ConsPlusTitle"/>
        <w:jc w:val="center"/>
      </w:pPr>
      <w:r>
        <w:t>МОДЕРНИЗАЦИЮ ОБЪЕКТОВ АГРОПРОМЫШЛЕННОГО КОМПЛЕКСА</w:t>
      </w:r>
    </w:p>
    <w:p w:rsidR="00D352F2" w:rsidRDefault="00D352F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5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F2" w:rsidRDefault="00D352F2"/>
        </w:tc>
        <w:tc>
          <w:tcPr>
            <w:tcW w:w="113" w:type="dxa"/>
            <w:tcBorders>
              <w:top w:val="nil"/>
              <w:left w:val="nil"/>
              <w:bottom w:val="nil"/>
              <w:right w:val="nil"/>
            </w:tcBorders>
            <w:shd w:val="clear" w:color="auto" w:fill="F4F3F8"/>
            <w:tcMar>
              <w:top w:w="0" w:type="dxa"/>
              <w:left w:w="0" w:type="dxa"/>
              <w:bottom w:w="0" w:type="dxa"/>
              <w:right w:w="0" w:type="dxa"/>
            </w:tcMar>
          </w:tcPr>
          <w:p w:rsidR="00D352F2" w:rsidRDefault="00D352F2"/>
        </w:tc>
        <w:tc>
          <w:tcPr>
            <w:tcW w:w="0" w:type="auto"/>
            <w:tcBorders>
              <w:top w:val="nil"/>
              <w:left w:val="nil"/>
              <w:bottom w:val="nil"/>
              <w:right w:val="nil"/>
            </w:tcBorders>
            <w:shd w:val="clear" w:color="auto" w:fill="F4F3F8"/>
            <w:tcMar>
              <w:top w:w="113" w:type="dxa"/>
              <w:left w:w="0" w:type="dxa"/>
              <w:bottom w:w="113" w:type="dxa"/>
              <w:right w:w="0" w:type="dxa"/>
            </w:tcMar>
          </w:tcPr>
          <w:p w:rsidR="00D352F2" w:rsidRDefault="00D352F2">
            <w:pPr>
              <w:pStyle w:val="ConsPlusNormal"/>
              <w:jc w:val="center"/>
            </w:pPr>
            <w:r>
              <w:rPr>
                <w:color w:val="392C69"/>
              </w:rPr>
              <w:t>Список изменяющих документов</w:t>
            </w:r>
          </w:p>
          <w:p w:rsidR="00D352F2" w:rsidRDefault="00D352F2">
            <w:pPr>
              <w:pStyle w:val="ConsPlusNormal"/>
              <w:jc w:val="center"/>
            </w:pPr>
            <w:r>
              <w:rPr>
                <w:color w:val="392C69"/>
              </w:rPr>
              <w:t xml:space="preserve">(в ред. Постановлений Правительства РФ от 18.02.2020 </w:t>
            </w:r>
            <w:hyperlink r:id="rId9" w:history="1">
              <w:r>
                <w:rPr>
                  <w:color w:val="0000FF"/>
                </w:rPr>
                <w:t>N 173</w:t>
              </w:r>
            </w:hyperlink>
            <w:r>
              <w:rPr>
                <w:color w:val="392C69"/>
              </w:rPr>
              <w:t>,</w:t>
            </w:r>
          </w:p>
          <w:p w:rsidR="00D352F2" w:rsidRDefault="00D352F2">
            <w:pPr>
              <w:pStyle w:val="ConsPlusNormal"/>
              <w:jc w:val="center"/>
            </w:pPr>
            <w:r>
              <w:rPr>
                <w:color w:val="392C69"/>
              </w:rPr>
              <w:t xml:space="preserve">от 22.07.2021 </w:t>
            </w:r>
            <w:hyperlink r:id="rId10" w:history="1">
              <w:r>
                <w:rPr>
                  <w:color w:val="0000FF"/>
                </w:rPr>
                <w:t>N 1247</w:t>
              </w:r>
            </w:hyperlink>
            <w:r>
              <w:rPr>
                <w:color w:val="392C69"/>
              </w:rPr>
              <w:t xml:space="preserve">, от 23.08.2021 </w:t>
            </w:r>
            <w:hyperlink r:id="rId11" w:history="1">
              <w:r>
                <w:rPr>
                  <w:color w:val="0000FF"/>
                </w:rPr>
                <w:t>N 1377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F2" w:rsidRDefault="00D352F2"/>
        </w:tc>
      </w:tr>
    </w:tbl>
    <w:p w:rsidR="00D352F2" w:rsidRDefault="00D352F2">
      <w:pPr>
        <w:pStyle w:val="ConsPlusNormal"/>
        <w:jc w:val="both"/>
      </w:pPr>
    </w:p>
    <w:p w:rsidR="00D352F2" w:rsidRDefault="00D352F2">
      <w:pPr>
        <w:pStyle w:val="ConsPlusNormal"/>
        <w:ind w:firstLine="540"/>
        <w:jc w:val="both"/>
      </w:pPr>
      <w:r>
        <w:t xml:space="preserve">1. Настоящие Правила устанавливают цели, условия и порядок предоставления и распределения иных межбюджетных </w:t>
      </w:r>
      <w:hyperlink r:id="rId12" w:history="1">
        <w:r>
          <w:rPr>
            <w:color w:val="0000FF"/>
          </w:rPr>
          <w:t>трансфертов</w:t>
        </w:r>
      </w:hyperlink>
      <w:r>
        <w:t xml:space="preserve">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(далее - иные межбюджетные трансферты).</w:t>
      </w:r>
    </w:p>
    <w:p w:rsidR="00D352F2" w:rsidRDefault="00D352F2">
      <w:pPr>
        <w:pStyle w:val="ConsPlusNormal"/>
        <w:jc w:val="both"/>
      </w:pPr>
      <w:r>
        <w:t xml:space="preserve">(в ред. </w:t>
      </w:r>
      <w:hyperlink r:id="rId13"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2. Используемые в настоящих Правилах основные понятия означают следующее:</w:t>
      </w:r>
    </w:p>
    <w:p w:rsidR="00D352F2" w:rsidRDefault="00D352F2">
      <w:pPr>
        <w:pStyle w:val="ConsPlusNormal"/>
        <w:spacing w:before="220"/>
        <w:ind w:firstLine="540"/>
        <w:jc w:val="both"/>
      </w:pPr>
      <w:r>
        <w:t>а) "создание"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D352F2" w:rsidRDefault="00D352F2">
      <w:pPr>
        <w:pStyle w:val="ConsPlusNormal"/>
        <w:spacing w:before="220"/>
        <w:ind w:firstLine="540"/>
        <w:jc w:val="both"/>
      </w:pPr>
      <w:r>
        <w:t>б) "модернизация" - работы, связанные с повышением технико-экономических показателей оборудования, здания, строения и сооружения;</w:t>
      </w:r>
    </w:p>
    <w:p w:rsidR="00D352F2" w:rsidRDefault="00D352F2">
      <w:pPr>
        <w:pStyle w:val="ConsPlusNormal"/>
        <w:spacing w:before="220"/>
        <w:ind w:firstLine="540"/>
        <w:jc w:val="both"/>
      </w:pPr>
      <w:r>
        <w:t>в) "подработка"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D352F2" w:rsidRDefault="00D352F2">
      <w:pPr>
        <w:pStyle w:val="ConsPlusNormal"/>
        <w:spacing w:before="220"/>
        <w:ind w:firstLine="540"/>
        <w:jc w:val="both"/>
      </w:pPr>
      <w:r>
        <w:t>г) "инвестиционный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агропромышленного комплекса,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D352F2" w:rsidRDefault="00D352F2">
      <w:pPr>
        <w:pStyle w:val="ConsPlusNormal"/>
        <w:spacing w:before="220"/>
        <w:ind w:firstLine="540"/>
        <w:jc w:val="both"/>
      </w:pPr>
      <w:r>
        <w:t>д) "фактическая стоимость объекта" - сумма затрат, понесенных сельскохозяйственными товаропроизводителями, за исключением граждан, ведущих личное подсобное хозяйство, и российскими организациями на создание и (или) модернизацию объекта агропромышленного комплекса;</w:t>
      </w:r>
    </w:p>
    <w:p w:rsidR="00D352F2" w:rsidRDefault="00D352F2">
      <w:pPr>
        <w:pStyle w:val="ConsPlusNormal"/>
        <w:spacing w:before="220"/>
        <w:ind w:firstLine="540"/>
        <w:jc w:val="both"/>
      </w:pPr>
      <w:r>
        <w:t>е) "объекты" - объекты агропромышленного комплекса, включающие в себя следующие понятия:</w:t>
      </w:r>
    </w:p>
    <w:p w:rsidR="00D352F2" w:rsidRDefault="00D352F2">
      <w:pPr>
        <w:pStyle w:val="ConsPlusNormal"/>
        <w:spacing w:before="220"/>
        <w:ind w:firstLine="540"/>
        <w:jc w:val="both"/>
      </w:pPr>
      <w:r>
        <w:t>"хранилище" - здание, строение или сооружение, предназначенные для хранения, хранения и подработки различных видов плодов и ягод, овощей и картофеля и оснащенные соответствующим технологическим оборудованием;</w:t>
      </w:r>
    </w:p>
    <w:p w:rsidR="00D352F2" w:rsidRDefault="00D352F2">
      <w:pPr>
        <w:pStyle w:val="ConsPlusNormal"/>
        <w:jc w:val="both"/>
      </w:pPr>
      <w:r>
        <w:t xml:space="preserve">(в ред. </w:t>
      </w:r>
      <w:hyperlink r:id="rId14" w:history="1">
        <w:r>
          <w:rPr>
            <w:color w:val="0000FF"/>
          </w:rPr>
          <w:t>Постановления</w:t>
        </w:r>
      </w:hyperlink>
      <w:r>
        <w:t xml:space="preserve"> Правительства РФ от 22.07.2021 N 1247)</w:t>
      </w:r>
    </w:p>
    <w:p w:rsidR="00D352F2" w:rsidRDefault="00D352F2">
      <w:pPr>
        <w:pStyle w:val="ConsPlusNormal"/>
        <w:spacing w:before="220"/>
        <w:ind w:firstLine="540"/>
        <w:jc w:val="both"/>
      </w:pPr>
      <w:r>
        <w:t>"тепличный комплекс для производства овощей в защищенном грунте" - комплекс зданий, строений или сооружений, в том числе остекленных, и (или) с пленочным покрытием, и (или)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D352F2" w:rsidRDefault="00D352F2">
      <w:pPr>
        <w:pStyle w:val="ConsPlusNormal"/>
        <w:spacing w:before="220"/>
        <w:ind w:firstLine="540"/>
        <w:jc w:val="both"/>
      </w:pPr>
      <w:r>
        <w:lastRenderedPageBreak/>
        <w:t>"животноводческий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 (или) коз и (или) выращивания молодняка крупного рогатого скота и (или)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D352F2" w:rsidRDefault="00D352F2">
      <w:pPr>
        <w:pStyle w:val="ConsPlusNormal"/>
        <w:spacing w:before="220"/>
        <w:ind w:firstLine="540"/>
        <w:jc w:val="both"/>
      </w:pPr>
      <w:r>
        <w:t>"селекционно-семеноводческий центр в растениеводстве" - комплекс зданий, строений или сооружений, предназначенных для создания отечественных сортов (гибридов) сельскохозяйственных растений и (или) подработки, подготовки и хранения семян и (или)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и семян, а также имеющих собственные и (или) арендованные земли сельскохозяйственного назначения, используемые для выращивания и (или) размножения семян и (или) посадочного материала отечественной селекции;</w:t>
      </w:r>
    </w:p>
    <w:p w:rsidR="00D352F2" w:rsidRDefault="00D352F2">
      <w:pPr>
        <w:pStyle w:val="ConsPlusNormal"/>
        <w:spacing w:before="220"/>
        <w:ind w:firstLine="540"/>
        <w:jc w:val="both"/>
      </w:pPr>
      <w:r>
        <w:t>"селекционно-питомниководческий центр в виноградарстве" - комплекс зданий, строений или сооружений, предназначенных для создания отечественных сортов (гибридов) винограда и (или) подработки, подготовки и хранения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а также имеющих собственные и (или) арендованные земли сельскохозяйственного назначения, используемые для выращивания и (или) размножения посадочного материала винограда отечественной селекции;</w:t>
      </w:r>
    </w:p>
    <w:p w:rsidR="00D352F2" w:rsidRDefault="00D352F2">
      <w:pPr>
        <w:pStyle w:val="ConsPlusNormal"/>
        <w:spacing w:before="220"/>
        <w:ind w:firstLine="540"/>
        <w:jc w:val="both"/>
      </w:pPr>
      <w:r>
        <w:t xml:space="preserve">"селекционно-генетический центр в птицеводстве" - комплекс зданий, строений или сооружений, созданных в рамках комплексных научно-технических проектов Федеральной научно-технической </w:t>
      </w:r>
      <w:hyperlink r:id="rId15"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Программа), и предназначенных для создания отечественных пород (кроссов, гибридов) птицы, организации учета оценки уровня продуктивности племенной птицы и качества продукции птицеводства, использования автоматизированных систем управления селекционно-племенной работой;</w:t>
      </w:r>
    </w:p>
    <w:p w:rsidR="00D352F2" w:rsidRDefault="00D352F2">
      <w:pPr>
        <w:pStyle w:val="ConsPlusNormal"/>
        <w:spacing w:before="220"/>
        <w:ind w:firstLine="540"/>
        <w:jc w:val="both"/>
      </w:pPr>
      <w:r>
        <w:t>"овцеводческий комплекс (ферма) мясного направления" - комплекс зданий, строений или сооружений, предназначенных для содержания, выращивания и воспроизводства овец мясных пород, оснащенных производственными помещениями для содержания, выращивания (откорма), искусственного осеменения овец мясных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 помещениями для стоянки техники;</w:t>
      </w:r>
    </w:p>
    <w:p w:rsidR="00D352F2" w:rsidRDefault="00D352F2">
      <w:pPr>
        <w:pStyle w:val="ConsPlusNormal"/>
        <w:spacing w:before="220"/>
        <w:ind w:firstLine="540"/>
        <w:jc w:val="both"/>
      </w:pPr>
      <w:r>
        <w:t>"мощности по производству сухих молочных продуктов для детского питания и компонентов для них" - здание, строение или сооружение, цех, включая инженерные сети и (или) оборудование, предназначенные для производства сухих молочных продуктов для детского питания и компонентов для них;</w:t>
      </w:r>
    </w:p>
    <w:p w:rsidR="00D352F2" w:rsidRDefault="00D352F2">
      <w:pPr>
        <w:pStyle w:val="ConsPlusNormal"/>
        <w:spacing w:before="220"/>
        <w:ind w:firstLine="540"/>
        <w:jc w:val="both"/>
      </w:pPr>
      <w:r>
        <w:t xml:space="preserve">"льно-, пенькоперерабатывающее предприятие" - здание, строение или сооружение, подключенные к сетям инженерно-технического обеспечения, оснащенные оборудованием для переработки льнотресты, тресты конопли и (или) оборудованием для выработки льно-, </w:t>
      </w:r>
      <w:r>
        <w:lastRenderedPageBreak/>
        <w:t>пеньковолокна (за исключением пряжи и ткани), а также здание и (или) сооружение, предназначенные для хранения сырья и продукции;</w:t>
      </w:r>
    </w:p>
    <w:p w:rsidR="00D352F2" w:rsidRDefault="00D352F2">
      <w:pPr>
        <w:pStyle w:val="ConsPlusNormal"/>
        <w:spacing w:before="220"/>
        <w:ind w:firstLine="540"/>
        <w:jc w:val="both"/>
      </w:pPr>
      <w:r>
        <w:t>"оптово-распределительный центр" - комплекс зданий, строений и сооружений, предназначенных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переработки вторсырья, хранения отходов, а также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административно-бытовые корпуса, контрольно-пропускные пункты, внутренние подъездные пути и площадки для временной стоянки автотранспорта;</w:t>
      </w:r>
    </w:p>
    <w:p w:rsidR="00D352F2" w:rsidRDefault="00D352F2">
      <w:pPr>
        <w:pStyle w:val="ConsPlusNormal"/>
        <w:jc w:val="both"/>
      </w:pPr>
      <w:r>
        <w:t xml:space="preserve">(абзац введен </w:t>
      </w:r>
      <w:hyperlink r:id="rId16" w:history="1">
        <w:r>
          <w:rPr>
            <w:color w:val="0000FF"/>
          </w:rPr>
          <w:t>Постановлением</w:t>
        </w:r>
      </w:hyperlink>
      <w:r>
        <w:t xml:space="preserve"> Правительства РФ от 22.07.2021 N 1247)</w:t>
      </w:r>
    </w:p>
    <w:p w:rsidR="00D352F2" w:rsidRDefault="00D352F2">
      <w:pPr>
        <w:pStyle w:val="ConsPlusNormal"/>
        <w:spacing w:before="220"/>
        <w:ind w:firstLine="540"/>
        <w:jc w:val="both"/>
      </w:pPr>
      <w:r>
        <w:t>"репродуктор первого порядка для производства родительских форм птицы яичного и мясного направлений продуктивности" - комплекс зданий, строений и сооружений, предназначенных для содержания прародительских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D352F2" w:rsidRDefault="00D352F2">
      <w:pPr>
        <w:pStyle w:val="ConsPlusNormal"/>
        <w:jc w:val="both"/>
      </w:pPr>
      <w:r>
        <w:t xml:space="preserve">(абзац введен </w:t>
      </w:r>
      <w:hyperlink r:id="rId17" w:history="1">
        <w:r>
          <w:rPr>
            <w:color w:val="0000FF"/>
          </w:rPr>
          <w:t>Постановлением</w:t>
        </w:r>
      </w:hyperlink>
      <w:r>
        <w:t xml:space="preserve"> Правительства РФ от 23.08.2021 N 1377)</w:t>
      </w:r>
    </w:p>
    <w:p w:rsidR="00D352F2" w:rsidRDefault="00D352F2">
      <w:pPr>
        <w:pStyle w:val="ConsPlusNormal"/>
        <w:spacing w:before="220"/>
        <w:ind w:firstLine="540"/>
        <w:jc w:val="both"/>
      </w:pPr>
      <w:r>
        <w:t>"репродуктор второго порядка для производства инкубационного яйца финального гибрида птицы яичного и мясного направлений продуктивности" - комплекс зданий, строений и сооружений, предназначенных для содержания 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D352F2" w:rsidRDefault="00D352F2">
      <w:pPr>
        <w:pStyle w:val="ConsPlusNormal"/>
        <w:jc w:val="both"/>
      </w:pPr>
      <w:r>
        <w:t xml:space="preserve">(абзац введен </w:t>
      </w:r>
      <w:hyperlink r:id="rId18" w:history="1">
        <w:r>
          <w:rPr>
            <w:color w:val="0000FF"/>
          </w:rPr>
          <w:t>Постановлением</w:t>
        </w:r>
      </w:hyperlink>
      <w:r>
        <w:t xml:space="preserve"> Правительства РФ от 23.08.2021 N 1377)</w:t>
      </w:r>
    </w:p>
    <w:p w:rsidR="00D352F2" w:rsidRDefault="00D352F2">
      <w:pPr>
        <w:pStyle w:val="ConsPlusNormal"/>
        <w:spacing w:before="220"/>
        <w:ind w:firstLine="540"/>
        <w:jc w:val="both"/>
      </w:pPr>
      <w:r>
        <w:t>ж) "прямые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на создание и (или) модернизацию объектов, равные фактической стоимости объекта;</w:t>
      </w:r>
    </w:p>
    <w:p w:rsidR="00D352F2" w:rsidRDefault="00D352F2">
      <w:pPr>
        <w:pStyle w:val="ConsPlusNormal"/>
        <w:spacing w:before="220"/>
        <w:ind w:firstLine="540"/>
        <w:jc w:val="both"/>
      </w:pPr>
      <w:r>
        <w:t>з) "получатели средств на возмещение части прямых понесенных затрат" -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w:t>
      </w:r>
    </w:p>
    <w:p w:rsidR="00D352F2" w:rsidRDefault="00D352F2">
      <w:pPr>
        <w:pStyle w:val="ConsPlusNormal"/>
        <w:spacing w:before="220"/>
        <w:ind w:firstLine="540"/>
        <w:jc w:val="both"/>
      </w:pPr>
      <w:r>
        <w:t>и) "участники региональной программы повышения производительности труда" - получатели средств на возмещение части прямых понесенных затрат, участвующие в национальном проекте "Производительность труда и поддержка занятости".</w:t>
      </w:r>
    </w:p>
    <w:p w:rsidR="00D352F2" w:rsidRDefault="00D352F2">
      <w:pPr>
        <w:pStyle w:val="ConsPlusNormal"/>
        <w:jc w:val="both"/>
      </w:pPr>
      <w:r>
        <w:t xml:space="preserve">(пп. "и" введен </w:t>
      </w:r>
      <w:hyperlink r:id="rId19" w:history="1">
        <w:r>
          <w:rPr>
            <w:color w:val="0000FF"/>
          </w:rPr>
          <w:t>Постановлением</w:t>
        </w:r>
      </w:hyperlink>
      <w:r>
        <w:t xml:space="preserve"> Правительства РФ от 18.02.2020 N 173)</w:t>
      </w:r>
    </w:p>
    <w:p w:rsidR="00D352F2" w:rsidRDefault="00D352F2">
      <w:pPr>
        <w:pStyle w:val="ConsPlusNormal"/>
        <w:spacing w:before="220"/>
        <w:ind w:firstLine="540"/>
        <w:jc w:val="both"/>
      </w:pPr>
      <w:bookmarkStart w:id="1" w:name="P75"/>
      <w:bookmarkEnd w:id="1"/>
      <w:r>
        <w:t>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по следующим направлениям:</w:t>
      </w:r>
    </w:p>
    <w:p w:rsidR="00D352F2" w:rsidRDefault="00D352F2">
      <w:pPr>
        <w:pStyle w:val="ConsPlusNormal"/>
        <w:jc w:val="both"/>
      </w:pPr>
      <w:r>
        <w:t xml:space="preserve">(в ред. </w:t>
      </w:r>
      <w:hyperlink r:id="rId20"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bookmarkStart w:id="2" w:name="P77"/>
      <w:bookmarkEnd w:id="2"/>
      <w:r>
        <w:lastRenderedPageBreak/>
        <w:t>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spacing w:before="220"/>
        <w:ind w:firstLine="540"/>
        <w:jc w:val="both"/>
      </w:pPr>
      <w:bookmarkStart w:id="3" w:name="P78"/>
      <w:bookmarkEnd w:id="3"/>
      <w:r>
        <w:t>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spacing w:before="220"/>
        <w:ind w:firstLine="540"/>
        <w:jc w:val="both"/>
      </w:pPr>
      <w:bookmarkStart w:id="4" w:name="P79"/>
      <w:bookmarkEnd w:id="4"/>
      <w:r>
        <w:t>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spacing w:before="220"/>
        <w:ind w:firstLine="540"/>
        <w:jc w:val="both"/>
      </w:pPr>
      <w:bookmarkStart w:id="5" w:name="P80"/>
      <w:bookmarkEnd w:id="5"/>
      <w:r>
        <w:t>г)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spacing w:before="220"/>
        <w:ind w:firstLine="540"/>
        <w:jc w:val="both"/>
      </w:pPr>
      <w:bookmarkStart w:id="6" w:name="P81"/>
      <w:bookmarkEnd w:id="6"/>
      <w:r>
        <w:t>д) создание и (или) модернизация селекционно-питомниководческих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spacing w:before="220"/>
        <w:ind w:firstLine="540"/>
        <w:jc w:val="both"/>
      </w:pPr>
      <w:bookmarkStart w:id="7" w:name="P82"/>
      <w:bookmarkEnd w:id="7"/>
      <w:r>
        <w:t>е)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spacing w:before="220"/>
        <w:ind w:firstLine="540"/>
        <w:jc w:val="both"/>
      </w:pPr>
      <w:r>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spacing w:before="220"/>
        <w:ind w:firstLine="540"/>
        <w:jc w:val="both"/>
      </w:pPr>
      <w:bookmarkStart w:id="8" w:name="P84"/>
      <w:bookmarkEnd w:id="8"/>
      <w:r>
        <w:t>з)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spacing w:before="220"/>
        <w:ind w:firstLine="540"/>
        <w:jc w:val="both"/>
      </w:pPr>
      <w:bookmarkStart w:id="9" w:name="P85"/>
      <w:bookmarkEnd w:id="9"/>
      <w:r>
        <w:t>и) создание и модернизация льно-, пенькоперерабатывающих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spacing w:before="220"/>
        <w:ind w:firstLine="540"/>
        <w:jc w:val="both"/>
      </w:pPr>
      <w:bookmarkStart w:id="10" w:name="P86"/>
      <w:bookmarkEnd w:id="10"/>
      <w:r>
        <w:t>к) создание на территориях Республики Крым и г. Севастополя оптово-распределительных центров,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jc w:val="both"/>
      </w:pPr>
      <w:r>
        <w:t xml:space="preserve">(пп. "к" введен </w:t>
      </w:r>
      <w:hyperlink r:id="rId21" w:history="1">
        <w:r>
          <w:rPr>
            <w:color w:val="0000FF"/>
          </w:rPr>
          <w:t>Постановлением</w:t>
        </w:r>
      </w:hyperlink>
      <w:r>
        <w:t xml:space="preserve"> Правительства РФ от 22.07.2021 N 1247)</w:t>
      </w:r>
    </w:p>
    <w:p w:rsidR="00D352F2" w:rsidRDefault="00D352F2">
      <w:pPr>
        <w:pStyle w:val="ConsPlusNormal"/>
        <w:spacing w:before="220"/>
        <w:ind w:firstLine="540"/>
        <w:jc w:val="both"/>
      </w:pPr>
      <w:bookmarkStart w:id="11" w:name="P88"/>
      <w:bookmarkEnd w:id="11"/>
      <w:r>
        <w:t>л) создание и (или) модернизация репродукторов первого порядка для производства родительских форм птицы яичного 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jc w:val="both"/>
      </w:pPr>
      <w:r>
        <w:t xml:space="preserve">(пп. "л" введен </w:t>
      </w:r>
      <w:hyperlink r:id="rId22" w:history="1">
        <w:r>
          <w:rPr>
            <w:color w:val="0000FF"/>
          </w:rPr>
          <w:t>Постановлением</w:t>
        </w:r>
      </w:hyperlink>
      <w:r>
        <w:t xml:space="preserve"> Правительства РФ от 23.08.2021 N 1377)</w:t>
      </w:r>
    </w:p>
    <w:p w:rsidR="00D352F2" w:rsidRDefault="00D352F2">
      <w:pPr>
        <w:pStyle w:val="ConsPlusNormal"/>
        <w:spacing w:before="220"/>
        <w:ind w:firstLine="540"/>
        <w:jc w:val="both"/>
      </w:pPr>
      <w:bookmarkStart w:id="12" w:name="P90"/>
      <w:bookmarkEnd w:id="12"/>
      <w:r>
        <w:t>м) создание и (или) модернизация репродукторов второго порядка для производства инкубационного яйца финального гибрида птицы яичного 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352F2" w:rsidRDefault="00D352F2">
      <w:pPr>
        <w:pStyle w:val="ConsPlusNormal"/>
        <w:jc w:val="both"/>
      </w:pPr>
      <w:r>
        <w:t xml:space="preserve">(пп. "м" введен </w:t>
      </w:r>
      <w:hyperlink r:id="rId23" w:history="1">
        <w:r>
          <w:rPr>
            <w:color w:val="0000FF"/>
          </w:rPr>
          <w:t>Постановлением</w:t>
        </w:r>
      </w:hyperlink>
      <w:r>
        <w:t xml:space="preserve"> Правительства РФ от 23.08.2021 N 1377)</w:t>
      </w:r>
    </w:p>
    <w:p w:rsidR="00D352F2" w:rsidRDefault="00D352F2">
      <w:pPr>
        <w:pStyle w:val="ConsPlusNormal"/>
        <w:spacing w:before="220"/>
        <w:ind w:firstLine="540"/>
        <w:jc w:val="both"/>
      </w:pPr>
      <w:r>
        <w:lastRenderedPageBreak/>
        <w:t>4. Иные межбюджетные трансферты предоставляются в отношении:</w:t>
      </w:r>
    </w:p>
    <w:p w:rsidR="00D352F2" w:rsidRDefault="00D352F2">
      <w:pPr>
        <w:pStyle w:val="ConsPlusNormal"/>
        <w:spacing w:before="220"/>
        <w:ind w:firstLine="540"/>
        <w:jc w:val="both"/>
      </w:pPr>
      <w:r>
        <w:t xml:space="preserve">а) объектов, указанных в </w:t>
      </w:r>
      <w:hyperlink w:anchor="P77" w:history="1">
        <w:r>
          <w:rPr>
            <w:color w:val="0000FF"/>
          </w:rPr>
          <w:t>подпунктах "а"</w:t>
        </w:r>
      </w:hyperlink>
      <w:r>
        <w:t xml:space="preserve">, </w:t>
      </w:r>
      <w:hyperlink w:anchor="P79" w:history="1">
        <w:r>
          <w:rPr>
            <w:color w:val="0000FF"/>
          </w:rPr>
          <w:t>"в"</w:t>
        </w:r>
      </w:hyperlink>
      <w:r>
        <w:t xml:space="preserve"> и </w:t>
      </w:r>
      <w:hyperlink w:anchor="P81" w:history="1">
        <w:r>
          <w:rPr>
            <w:color w:val="0000FF"/>
          </w:rPr>
          <w:t>"д" пункта 3</w:t>
        </w:r>
      </w:hyperlink>
      <w:r>
        <w:t xml:space="preserve"> настоящих Правил, - в 2018 году и в последующие годы;</w:t>
      </w:r>
    </w:p>
    <w:p w:rsidR="00D352F2" w:rsidRDefault="00D352F2">
      <w:pPr>
        <w:pStyle w:val="ConsPlusNormal"/>
        <w:spacing w:before="220"/>
        <w:ind w:firstLine="540"/>
        <w:jc w:val="both"/>
      </w:pPr>
      <w:r>
        <w:t xml:space="preserve">б) объектов, указанных в </w:t>
      </w:r>
      <w:hyperlink w:anchor="P78" w:history="1">
        <w:r>
          <w:rPr>
            <w:color w:val="0000FF"/>
          </w:rPr>
          <w:t>подпункте "б" пункта 3</w:t>
        </w:r>
      </w:hyperlink>
      <w:r>
        <w:t xml:space="preserve"> настоящих Правил, - в 2018 году;</w:t>
      </w:r>
    </w:p>
    <w:p w:rsidR="00D352F2" w:rsidRDefault="00D352F2">
      <w:pPr>
        <w:pStyle w:val="ConsPlusNormal"/>
        <w:spacing w:before="220"/>
        <w:ind w:firstLine="540"/>
        <w:jc w:val="both"/>
      </w:pPr>
      <w:r>
        <w:t xml:space="preserve">в) объектов, указанных в </w:t>
      </w:r>
      <w:hyperlink w:anchor="P80" w:history="1">
        <w:r>
          <w:rPr>
            <w:color w:val="0000FF"/>
          </w:rPr>
          <w:t>подпунктах "г"</w:t>
        </w:r>
      </w:hyperlink>
      <w:r>
        <w:t xml:space="preserve">, </w:t>
      </w:r>
      <w:hyperlink w:anchor="P82" w:history="1">
        <w:r>
          <w:rPr>
            <w:color w:val="0000FF"/>
          </w:rPr>
          <w:t>"е"</w:t>
        </w:r>
      </w:hyperlink>
      <w:r>
        <w:t xml:space="preserve"> - </w:t>
      </w:r>
      <w:hyperlink w:anchor="P85" w:history="1">
        <w:r>
          <w:rPr>
            <w:color w:val="0000FF"/>
          </w:rPr>
          <w:t>"и" пункта 3</w:t>
        </w:r>
      </w:hyperlink>
      <w:r>
        <w:t xml:space="preserve"> настоящих Правил, - в 2019 году и в последующие годы;</w:t>
      </w:r>
    </w:p>
    <w:p w:rsidR="00D352F2" w:rsidRDefault="00D352F2">
      <w:pPr>
        <w:pStyle w:val="ConsPlusNormal"/>
        <w:spacing w:before="220"/>
        <w:ind w:firstLine="540"/>
        <w:jc w:val="both"/>
      </w:pPr>
      <w:r>
        <w:t xml:space="preserve">г) объектов, указанных в </w:t>
      </w:r>
      <w:hyperlink w:anchor="P86" w:history="1">
        <w:r>
          <w:rPr>
            <w:color w:val="0000FF"/>
          </w:rPr>
          <w:t>подпункте "к" пункта 3</w:t>
        </w:r>
      </w:hyperlink>
      <w:r>
        <w:t xml:space="preserve"> настоящих Правил, - в 2022 году и в последующие годы;</w:t>
      </w:r>
    </w:p>
    <w:p w:rsidR="00D352F2" w:rsidRDefault="00D352F2">
      <w:pPr>
        <w:pStyle w:val="ConsPlusNormal"/>
        <w:jc w:val="both"/>
      </w:pPr>
      <w:r>
        <w:t xml:space="preserve">(пп. "г" введен </w:t>
      </w:r>
      <w:hyperlink r:id="rId24" w:history="1">
        <w:r>
          <w:rPr>
            <w:color w:val="0000FF"/>
          </w:rPr>
          <w:t>Постановлением</w:t>
        </w:r>
      </w:hyperlink>
      <w:r>
        <w:t xml:space="preserve"> Правительства РФ от 22.07.2021 N 1247)</w:t>
      </w:r>
    </w:p>
    <w:p w:rsidR="00D352F2" w:rsidRDefault="00D352F2">
      <w:pPr>
        <w:pStyle w:val="ConsPlusNormal"/>
        <w:spacing w:before="220"/>
        <w:ind w:firstLine="540"/>
        <w:jc w:val="both"/>
      </w:pPr>
      <w:r>
        <w:t xml:space="preserve">д) объектов, указанных в </w:t>
      </w:r>
      <w:hyperlink w:anchor="P88" w:history="1">
        <w:r>
          <w:rPr>
            <w:color w:val="0000FF"/>
          </w:rPr>
          <w:t>подпунктах "л"</w:t>
        </w:r>
      </w:hyperlink>
      <w:r>
        <w:t xml:space="preserve"> и </w:t>
      </w:r>
      <w:hyperlink w:anchor="P90" w:history="1">
        <w:r>
          <w:rPr>
            <w:color w:val="0000FF"/>
          </w:rPr>
          <w:t>"м" пункта 3</w:t>
        </w:r>
      </w:hyperlink>
      <w:r>
        <w:t xml:space="preserve"> настоящих Правил, - в 2022 - 2025 годах.</w:t>
      </w:r>
    </w:p>
    <w:p w:rsidR="00D352F2" w:rsidRDefault="00D352F2">
      <w:pPr>
        <w:pStyle w:val="ConsPlusNormal"/>
        <w:jc w:val="both"/>
      </w:pPr>
      <w:r>
        <w:t xml:space="preserve">(пп. "д" введен </w:t>
      </w:r>
      <w:hyperlink r:id="rId25" w:history="1">
        <w:r>
          <w:rPr>
            <w:color w:val="0000FF"/>
          </w:rPr>
          <w:t>Постановлением</w:t>
        </w:r>
      </w:hyperlink>
      <w:r>
        <w:t xml:space="preserve"> Правительства РФ от 23.08.2021 N 1377)</w:t>
      </w:r>
    </w:p>
    <w:p w:rsidR="00D352F2" w:rsidRDefault="00D352F2">
      <w:pPr>
        <w:pStyle w:val="ConsPlusNormal"/>
        <w:spacing w:before="220"/>
        <w:ind w:firstLine="540"/>
        <w:jc w:val="both"/>
      </w:pPr>
      <w:r>
        <w:t xml:space="preserve">5. </w:t>
      </w:r>
      <w:hyperlink r:id="rId26" w:history="1">
        <w:r>
          <w:rPr>
            <w:color w:val="0000FF"/>
          </w:rPr>
          <w:t>Порядок</w:t>
        </w:r>
      </w:hyperlink>
      <w:r>
        <w:t xml:space="preserve">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(далее - отбор), а также требования к объектам, указанным в </w:t>
      </w:r>
      <w:hyperlink w:anchor="P75" w:history="1">
        <w:r>
          <w:rPr>
            <w:color w:val="0000FF"/>
          </w:rPr>
          <w:t>пункте 3</w:t>
        </w:r>
      </w:hyperlink>
      <w:r>
        <w:t xml:space="preserve"> настоящих Правил, устанавливаются Министерством сельского хозяйства Российской Федерации. Отбор проводится с учетом следующих критериев приоритетности рассмотрения (по мере убывания их значимости):</w:t>
      </w:r>
    </w:p>
    <w:p w:rsidR="00D352F2" w:rsidRDefault="00D352F2">
      <w:pPr>
        <w:pStyle w:val="ConsPlusNormal"/>
        <w:spacing w:before="220"/>
        <w:ind w:firstLine="540"/>
        <w:jc w:val="both"/>
      </w:pPr>
      <w:bookmarkStart w:id="13" w:name="P101"/>
      <w:bookmarkEnd w:id="13"/>
      <w:r>
        <w:t xml:space="preserve">а) ранее представленные в Министерство сельского хозяйства Российской Федерации и соответствующие порядку отбора инвестиционные проекты, реализуемые участниками региональной программы повышения производительности труда,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75" w:history="1">
        <w:r>
          <w:rPr>
            <w:color w:val="0000FF"/>
          </w:rPr>
          <w:t>пункте 3</w:t>
        </w:r>
      </w:hyperlink>
      <w:r>
        <w:t xml:space="preserve"> настоящих Правил;</w:t>
      </w:r>
    </w:p>
    <w:p w:rsidR="00D352F2" w:rsidRDefault="00D352F2">
      <w:pPr>
        <w:pStyle w:val="ConsPlusNormal"/>
        <w:spacing w:before="220"/>
        <w:ind w:firstLine="540"/>
        <w:jc w:val="both"/>
      </w:pPr>
      <w:bookmarkStart w:id="14" w:name="P102"/>
      <w:bookmarkEnd w:id="14"/>
      <w:r>
        <w:t xml:space="preserve">б) ранее представленные в Министерство сельского хозяйства Российской Федерации и соответствующие порядку отбора инвестиционные проекты, реализуемые получателями средств на возмещение части прямых понесенных затрат,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75" w:history="1">
        <w:r>
          <w:rPr>
            <w:color w:val="0000FF"/>
          </w:rPr>
          <w:t>пункте 3</w:t>
        </w:r>
      </w:hyperlink>
      <w:r>
        <w:t xml:space="preserve"> настоящих Правил;</w:t>
      </w:r>
    </w:p>
    <w:p w:rsidR="00D352F2" w:rsidRDefault="00D352F2">
      <w:pPr>
        <w:pStyle w:val="ConsPlusNormal"/>
        <w:spacing w:before="220"/>
        <w:ind w:firstLine="540"/>
        <w:jc w:val="both"/>
      </w:pPr>
      <w:r>
        <w:t>в) представленные в Министерство сельского хозяйства Российской Федерации и соответствующие порядку отбора инвестиционные проекты, реализуемые участниками региональной программы повышения производительности труда;</w:t>
      </w:r>
    </w:p>
    <w:p w:rsidR="00D352F2" w:rsidRDefault="00D352F2">
      <w:pPr>
        <w:pStyle w:val="ConsPlusNormal"/>
        <w:spacing w:before="220"/>
        <w:ind w:firstLine="540"/>
        <w:jc w:val="both"/>
      </w:pPr>
      <w:r>
        <w:t>г) представленные в Министерство сельского хозяйства Российской Федерации и соответствующие порядку отбора инвестиционные проекты, реализуемые получателями средств на возмещение части прямых понесенных затрат.</w:t>
      </w:r>
    </w:p>
    <w:p w:rsidR="00D352F2" w:rsidRDefault="00D352F2">
      <w:pPr>
        <w:pStyle w:val="ConsPlusNormal"/>
        <w:jc w:val="both"/>
      </w:pPr>
      <w:r>
        <w:t xml:space="preserve">(п. 5 в ред. </w:t>
      </w:r>
      <w:hyperlink r:id="rId27"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 xml:space="preserve">5(1). В отношении инвестиционных проектов, указанных в </w:t>
      </w:r>
      <w:hyperlink w:anchor="P101" w:history="1">
        <w:r>
          <w:rPr>
            <w:color w:val="0000FF"/>
          </w:rPr>
          <w:t>подпунктах "а"</w:t>
        </w:r>
      </w:hyperlink>
      <w:r>
        <w:t xml:space="preserve"> и </w:t>
      </w:r>
      <w:hyperlink w:anchor="P102" w:history="1">
        <w:r>
          <w:rPr>
            <w:color w:val="0000FF"/>
          </w:rPr>
          <w:t>"б" пункта 5</w:t>
        </w:r>
      </w:hyperlink>
      <w:r>
        <w:t xml:space="preserve"> настоящих Правил, в течение 3 лет со дня подачи заявки на участие в отборе не распространяется действие положения </w:t>
      </w:r>
      <w:hyperlink w:anchor="P111" w:history="1">
        <w:r>
          <w:rPr>
            <w:color w:val="0000FF"/>
          </w:rPr>
          <w:t>абзаца третьего пункта 6</w:t>
        </w:r>
      </w:hyperlink>
      <w:r>
        <w:t xml:space="preserve"> настоящих Правил в части, касающейся требований к сроку начала создания и (или) модернизации объектов.</w:t>
      </w:r>
    </w:p>
    <w:p w:rsidR="00D352F2" w:rsidRDefault="00D352F2">
      <w:pPr>
        <w:pStyle w:val="ConsPlusNormal"/>
        <w:jc w:val="both"/>
      </w:pPr>
      <w:r>
        <w:t xml:space="preserve">(п. 5(1) введен </w:t>
      </w:r>
      <w:hyperlink r:id="rId28" w:history="1">
        <w:r>
          <w:rPr>
            <w:color w:val="0000FF"/>
          </w:rPr>
          <w:t>Постановлением</w:t>
        </w:r>
      </w:hyperlink>
      <w:r>
        <w:t xml:space="preserve"> Правительства РФ от 22.07.2021 N 1247)</w:t>
      </w:r>
    </w:p>
    <w:p w:rsidR="00D352F2" w:rsidRDefault="00D352F2">
      <w:pPr>
        <w:pStyle w:val="ConsPlusNormal"/>
        <w:spacing w:before="220"/>
        <w:ind w:firstLine="540"/>
        <w:jc w:val="both"/>
      </w:pPr>
      <w:bookmarkStart w:id="15" w:name="P108"/>
      <w:bookmarkEnd w:id="15"/>
      <w:r>
        <w:t>6. Иные межбюджетные трансферты предоставляются по результатам прохождения инвестиционными проектами отбора.</w:t>
      </w:r>
    </w:p>
    <w:p w:rsidR="00D352F2" w:rsidRDefault="00D352F2">
      <w:pPr>
        <w:pStyle w:val="ConsPlusNormal"/>
        <w:spacing w:before="220"/>
        <w:ind w:firstLine="540"/>
        <w:jc w:val="both"/>
      </w:pPr>
      <w:r>
        <w:lastRenderedPageBreak/>
        <w:t xml:space="preserve">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75" w:history="1">
        <w:r>
          <w:rPr>
            <w:color w:val="0000FF"/>
          </w:rPr>
          <w:t>пункте 3</w:t>
        </w:r>
      </w:hyperlink>
      <w:r>
        <w:t xml:space="preserve"> настоящих Правил.</w:t>
      </w:r>
    </w:p>
    <w:p w:rsidR="00D352F2" w:rsidRDefault="00D352F2">
      <w:pPr>
        <w:pStyle w:val="ConsPlusNormal"/>
        <w:jc w:val="both"/>
      </w:pPr>
      <w:r>
        <w:t xml:space="preserve">(в ред. </w:t>
      </w:r>
      <w:hyperlink r:id="rId29"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bookmarkStart w:id="16" w:name="P111"/>
      <w:bookmarkEnd w:id="16"/>
      <w:r>
        <w:rPr>
          <w:highlight w:val="cyan"/>
        </w:rPr>
        <w:t>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 позднее дня предоставления субъектом Российской Федерации заявки на участие в отборе на соответствующий финансовый год и отобраны Министерством сельского хозяйства Российской Федерации.</w:t>
      </w:r>
    </w:p>
    <w:p w:rsidR="00D352F2" w:rsidRDefault="00D352F2">
      <w:pPr>
        <w:pStyle w:val="ConsPlusNormal"/>
        <w:jc w:val="both"/>
      </w:pPr>
      <w:r>
        <w:t xml:space="preserve">(в ред. </w:t>
      </w:r>
      <w:hyperlink r:id="rId30"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Средства из бюджета субъекта Российской Федерации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D352F2" w:rsidRDefault="00D352F2">
      <w:pPr>
        <w:pStyle w:val="ConsPlusNormal"/>
        <w:spacing w:before="220"/>
        <w:ind w:firstLine="540"/>
        <w:jc w:val="both"/>
      </w:pPr>
      <w:r>
        <w:rPr>
          <w:highlight w:val="cyan"/>
        </w:rP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D352F2" w:rsidRDefault="00D352F2">
      <w:pPr>
        <w:pStyle w:val="ConsPlusNormal"/>
        <w:spacing w:before="220"/>
        <w:ind w:firstLine="540"/>
        <w:jc w:val="both"/>
      </w:pPr>
      <w:bookmarkStart w:id="17" w:name="P115"/>
      <w:bookmarkEnd w:id="17"/>
      <w:r>
        <w:t>7. 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w:t>
      </w:r>
    </w:p>
    <w:p w:rsidR="00D352F2" w:rsidRDefault="00D352F2">
      <w:pPr>
        <w:pStyle w:val="ConsPlusNormal"/>
        <w:spacing w:before="220"/>
        <w:ind w:firstLine="540"/>
        <w:jc w:val="both"/>
      </w:pPr>
      <w:r>
        <w:rPr>
          <w:highlight w:val="green"/>
        </w:rPr>
        <w:t xml:space="preserve">а) объектов, указанных в </w:t>
      </w:r>
      <w:hyperlink w:anchor="P77" w:history="1">
        <w:r>
          <w:rPr>
            <w:color w:val="0000FF"/>
            <w:highlight w:val="green"/>
          </w:rPr>
          <w:t>подпунктах "а",</w:t>
        </w:r>
      </w:hyperlink>
      <w:r>
        <w:rPr>
          <w:highlight w:val="green"/>
        </w:rPr>
        <w:t xml:space="preserve"> </w:t>
      </w:r>
      <w:hyperlink w:anchor="P80" w:history="1">
        <w:r>
          <w:rPr>
            <w:color w:val="0000FF"/>
            <w:highlight w:val="green"/>
          </w:rPr>
          <w:t>"г"</w:t>
        </w:r>
      </w:hyperlink>
      <w:r>
        <w:rPr>
          <w:highlight w:val="green"/>
        </w:rPr>
        <w:t xml:space="preserve"> - </w:t>
      </w:r>
      <w:hyperlink w:anchor="P84" w:history="1">
        <w:r>
          <w:rPr>
            <w:color w:val="0000FF"/>
            <w:highlight w:val="green"/>
          </w:rPr>
          <w:t>"з"</w:t>
        </w:r>
      </w:hyperlink>
      <w:r>
        <w:rPr>
          <w:highlight w:val="green"/>
        </w:rPr>
        <w:t xml:space="preserve"> и </w:t>
      </w:r>
      <w:hyperlink w:anchor="P86" w:history="1">
        <w:r>
          <w:rPr>
            <w:color w:val="0000FF"/>
            <w:highlight w:val="green"/>
          </w:rPr>
          <w:t>"к"</w:t>
        </w:r>
      </w:hyperlink>
      <w:r>
        <w:rPr>
          <w:highlight w:val="green"/>
        </w:rPr>
        <w:t xml:space="preserve"> - </w:t>
      </w:r>
      <w:hyperlink w:anchor="P90" w:history="1">
        <w:r>
          <w:rPr>
            <w:color w:val="0000FF"/>
            <w:highlight w:val="green"/>
          </w:rPr>
          <w:t>"м" пункта 3</w:t>
        </w:r>
      </w:hyperlink>
      <w:r>
        <w:rPr>
          <w:highlight w:val="green"/>
        </w:rPr>
        <w:t xml:space="preserve"> настоящих Правил, - 20 процентов фактической стоимости объекта (но не выше предельной стоимости объекта);</w:t>
      </w:r>
    </w:p>
    <w:p w:rsidR="00D352F2" w:rsidRDefault="00D352F2">
      <w:pPr>
        <w:pStyle w:val="ConsPlusNormal"/>
        <w:jc w:val="both"/>
      </w:pPr>
      <w:r>
        <w:rPr>
          <w:highlight w:val="green"/>
        </w:rPr>
        <w:t xml:space="preserve">(в ред. Постановлений Правительства РФ от 22.07.2021 </w:t>
      </w:r>
      <w:hyperlink r:id="rId31" w:history="1">
        <w:r>
          <w:rPr>
            <w:color w:val="0000FF"/>
            <w:highlight w:val="green"/>
          </w:rPr>
          <w:t>N 1247</w:t>
        </w:r>
      </w:hyperlink>
      <w:r>
        <w:rPr>
          <w:highlight w:val="green"/>
        </w:rPr>
        <w:t xml:space="preserve">, от 23.08.2021 </w:t>
      </w:r>
      <w:hyperlink r:id="rId32" w:history="1">
        <w:r>
          <w:rPr>
            <w:color w:val="0000FF"/>
            <w:highlight w:val="green"/>
          </w:rPr>
          <w:t>N 1377</w:t>
        </w:r>
      </w:hyperlink>
      <w:r>
        <w:rPr>
          <w:highlight w:val="green"/>
        </w:rPr>
        <w:t>)</w:t>
      </w:r>
    </w:p>
    <w:p w:rsidR="00D352F2" w:rsidRDefault="00D352F2">
      <w:pPr>
        <w:pStyle w:val="ConsPlusNormal"/>
        <w:spacing w:before="220"/>
        <w:ind w:firstLine="540"/>
        <w:jc w:val="both"/>
      </w:pPr>
      <w:r>
        <w:rPr>
          <w:highlight w:val="green"/>
        </w:rPr>
        <w:t xml:space="preserve">б) объектов, указанных в </w:t>
      </w:r>
      <w:hyperlink w:anchor="P78" w:history="1">
        <w:r>
          <w:rPr>
            <w:color w:val="0000FF"/>
            <w:highlight w:val="green"/>
          </w:rPr>
          <w:t>подпункте "б" пункта 3</w:t>
        </w:r>
      </w:hyperlink>
      <w:r>
        <w:rPr>
          <w:highlight w:val="green"/>
        </w:rPr>
        <w:t xml:space="preserve"> настоящих Правил, - 10 процентов фактической стоимости объекта (но не выше предельной стоимости объекта);</w:t>
      </w:r>
    </w:p>
    <w:p w:rsidR="00D352F2" w:rsidRDefault="00D352F2">
      <w:pPr>
        <w:pStyle w:val="ConsPlusNormal"/>
        <w:spacing w:before="220"/>
        <w:ind w:firstLine="540"/>
        <w:jc w:val="both"/>
      </w:pPr>
      <w:r>
        <w:t xml:space="preserve">в) объектов, указанных в </w:t>
      </w:r>
      <w:hyperlink w:anchor="P79" w:history="1">
        <w:r>
          <w:rPr>
            <w:color w:val="0000FF"/>
          </w:rPr>
          <w:t>подпунктах "в"</w:t>
        </w:r>
      </w:hyperlink>
      <w:r>
        <w:t xml:space="preserve"> и </w:t>
      </w:r>
      <w:hyperlink w:anchor="P85" w:history="1">
        <w:r>
          <w:rPr>
            <w:color w:val="0000FF"/>
          </w:rPr>
          <w:t>"и" пункта 3</w:t>
        </w:r>
      </w:hyperlink>
      <w:r>
        <w:t xml:space="preserve"> настоящих Правил, - 25 процентов фактической стоимости объекта (но не выше предельной стоимости объекта).</w:t>
      </w:r>
    </w:p>
    <w:p w:rsidR="00D352F2" w:rsidRDefault="00D352F2">
      <w:pPr>
        <w:pStyle w:val="ConsPlusNormal"/>
        <w:spacing w:before="220"/>
        <w:ind w:firstLine="540"/>
        <w:jc w:val="both"/>
      </w:pPr>
      <w:r>
        <w:t xml:space="preserve">8. Предельная стоимость объекта определяется исходя из </w:t>
      </w:r>
      <w:hyperlink r:id="rId33" w:history="1">
        <w:r>
          <w:rPr>
            <w:color w:val="0000FF"/>
          </w:rPr>
          <w:t>предельного значения</w:t>
        </w:r>
      </w:hyperlink>
      <w:r>
        <w:t xml:space="preserve"> стоимости единицы мощности объекта,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D352F2" w:rsidRDefault="00D352F2">
      <w:pPr>
        <w:pStyle w:val="ConsPlusNormal"/>
        <w:spacing w:before="220"/>
        <w:ind w:firstLine="540"/>
        <w:jc w:val="both"/>
      </w:pPr>
      <w:bookmarkStart w:id="18" w:name="P121"/>
      <w:bookmarkEnd w:id="18"/>
      <w:r>
        <w:t>9. Распределение иных межбюджетных трансфертов утверждается Правительством Российской Федерации.</w:t>
      </w:r>
    </w:p>
    <w:p w:rsidR="00D352F2" w:rsidRDefault="00D352F2">
      <w:pPr>
        <w:pStyle w:val="ConsPlusNormal"/>
        <w:spacing w:before="220"/>
        <w:ind w:firstLine="540"/>
        <w:jc w:val="both"/>
      </w:pPr>
      <w:r>
        <w:t xml:space="preserve">10. 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w:t>
      </w:r>
      <w:hyperlink r:id="rId34" w:history="1">
        <w:r>
          <w:rPr>
            <w:color w:val="0000FF"/>
          </w:rPr>
          <w:t>типовой формой</w:t>
        </w:r>
      </w:hyperlink>
      <w:r>
        <w:t xml:space="preserve"> соглашения, утвержденной Министерством финансов Российской Федерации (далее - соглашение).</w:t>
      </w:r>
    </w:p>
    <w:p w:rsidR="00D352F2" w:rsidRDefault="00D352F2">
      <w:pPr>
        <w:pStyle w:val="ConsPlusNormal"/>
        <w:spacing w:before="220"/>
        <w:ind w:firstLine="540"/>
        <w:jc w:val="both"/>
      </w:pPr>
      <w:bookmarkStart w:id="19" w:name="P123"/>
      <w:bookmarkEnd w:id="19"/>
      <w:r>
        <w:lastRenderedPageBreak/>
        <w:t>11. Предоставление иных межбюджетных трансфертов осуществляется при выполнении следующих условий:</w:t>
      </w:r>
    </w:p>
    <w:p w:rsidR="00D352F2" w:rsidRDefault="00D352F2">
      <w:pPr>
        <w:pStyle w:val="ConsPlusNormal"/>
        <w:spacing w:before="220"/>
        <w:ind w:firstLine="540"/>
        <w:jc w:val="both"/>
      </w:pPr>
      <w:r>
        <w:t xml:space="preserve">а) наличие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направлениям, указанным в </w:t>
      </w:r>
      <w:hyperlink w:anchor="P75" w:history="1">
        <w:r>
          <w:rPr>
            <w:color w:val="0000FF"/>
          </w:rPr>
          <w:t>пункте 3</w:t>
        </w:r>
      </w:hyperlink>
      <w: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
    <w:p w:rsidR="00D352F2" w:rsidRDefault="00D352F2">
      <w:pPr>
        <w:pStyle w:val="ConsPlusNormal"/>
        <w:spacing w:before="220"/>
        <w:ind w:firstLine="540"/>
        <w:jc w:val="both"/>
      </w:pPr>
      <w:r>
        <w:t xml:space="preserve">б) наличие в бюджете субъекта Российской Федерации бюджетных ассигнований на предоставление средств на возмещение части прямых понесенных затрат по направлениям, указанным в </w:t>
      </w:r>
      <w:hyperlink w:anchor="P75" w:history="1">
        <w:r>
          <w:rPr>
            <w:color w:val="0000FF"/>
          </w:rPr>
          <w:t>пункте 3</w:t>
        </w:r>
      </w:hyperlink>
      <w:r>
        <w:t xml:space="preserve"> настоящих Правил;</w:t>
      </w:r>
    </w:p>
    <w:p w:rsidR="00D352F2" w:rsidRDefault="00D352F2">
      <w:pPr>
        <w:pStyle w:val="ConsPlusNormal"/>
        <w:spacing w:before="220"/>
        <w:ind w:firstLine="540"/>
        <w:jc w:val="both"/>
      </w:pPr>
      <w:r>
        <w:t>в) заключение соглашения.</w:t>
      </w:r>
    </w:p>
    <w:p w:rsidR="00D352F2" w:rsidRDefault="00D352F2">
      <w:pPr>
        <w:pStyle w:val="ConsPlusNormal"/>
        <w:jc w:val="both"/>
      </w:pPr>
      <w:r>
        <w:t xml:space="preserve">(пп. "в" введен </w:t>
      </w:r>
      <w:hyperlink r:id="rId35" w:history="1">
        <w:r>
          <w:rPr>
            <w:color w:val="0000FF"/>
          </w:rPr>
          <w:t>Постановлением</w:t>
        </w:r>
      </w:hyperlink>
      <w:r>
        <w:t xml:space="preserve"> Правительства РФ от 23.08.2021 N 1377)</w:t>
      </w:r>
    </w:p>
    <w:p w:rsidR="00D352F2" w:rsidRDefault="00D352F2">
      <w:pPr>
        <w:pStyle w:val="ConsPlusNormal"/>
        <w:spacing w:before="220"/>
        <w:ind w:firstLine="540"/>
        <w:jc w:val="both"/>
      </w:pPr>
      <w:bookmarkStart w:id="20" w:name="P128"/>
      <w:bookmarkEnd w:id="20"/>
      <w:r>
        <w:t>12. Размер иных межбюджетных трансфертов, предоставляемых бюджету i-го субъекта Российской Федерации (W), определяется по формуле:</w:t>
      </w:r>
    </w:p>
    <w:p w:rsidR="00D352F2" w:rsidRDefault="00D352F2">
      <w:pPr>
        <w:pStyle w:val="ConsPlusNormal"/>
        <w:jc w:val="both"/>
      </w:pPr>
    </w:p>
    <w:p w:rsidR="00D352F2" w:rsidRPr="00D352F2" w:rsidRDefault="00D352F2">
      <w:pPr>
        <w:pStyle w:val="ConsPlusNormal"/>
        <w:jc w:val="center"/>
        <w:rPr>
          <w:lang w:val="en-US"/>
        </w:rPr>
      </w:pPr>
      <w:r w:rsidRPr="00D352F2">
        <w:rPr>
          <w:lang w:val="en-US"/>
        </w:rPr>
        <w:t>W = V x (B</w:t>
      </w:r>
      <w:r w:rsidRPr="00D352F2">
        <w:rPr>
          <w:vertAlign w:val="subscript"/>
          <w:lang w:val="en-US"/>
        </w:rPr>
        <w:t>i</w:t>
      </w:r>
      <w:r w:rsidRPr="00D352F2">
        <w:rPr>
          <w:lang w:val="en-US"/>
        </w:rPr>
        <w:t xml:space="preserve"> / SUM B</w:t>
      </w:r>
      <w:r w:rsidRPr="00D352F2">
        <w:rPr>
          <w:vertAlign w:val="subscript"/>
          <w:lang w:val="en-US"/>
        </w:rPr>
        <w:t>i</w:t>
      </w:r>
      <w:r w:rsidRPr="00D352F2">
        <w:rPr>
          <w:lang w:val="en-US"/>
        </w:rPr>
        <w:t>),</w:t>
      </w:r>
    </w:p>
    <w:p w:rsidR="00D352F2" w:rsidRPr="00D352F2" w:rsidRDefault="00D352F2">
      <w:pPr>
        <w:pStyle w:val="ConsPlusNormal"/>
        <w:jc w:val="both"/>
        <w:rPr>
          <w:lang w:val="en-US"/>
        </w:rPr>
      </w:pPr>
    </w:p>
    <w:p w:rsidR="00D352F2" w:rsidRDefault="00D352F2">
      <w:pPr>
        <w:pStyle w:val="ConsPlusNormal"/>
        <w:ind w:firstLine="540"/>
        <w:jc w:val="both"/>
      </w:pPr>
      <w:r>
        <w:t>где:</w:t>
      </w:r>
    </w:p>
    <w:p w:rsidR="00D352F2" w:rsidRDefault="00D352F2">
      <w:pPr>
        <w:pStyle w:val="ConsPlusNormal"/>
        <w:spacing w:before="220"/>
        <w:ind w:firstLine="540"/>
        <w:jc w:val="both"/>
      </w:pPr>
      <w:r>
        <w:t>V - размер иных межбюджетных трансфертов, предусмотренных в федеральном бюджете на соответствующий финансовый год;</w:t>
      </w:r>
    </w:p>
    <w:p w:rsidR="00D352F2" w:rsidRDefault="00D352F2">
      <w:pPr>
        <w:pStyle w:val="ConsPlusNormal"/>
        <w:spacing w:before="220"/>
        <w:ind w:firstLine="540"/>
        <w:jc w:val="both"/>
      </w:pPr>
      <w:r>
        <w:t>B</w:t>
      </w:r>
      <w:r>
        <w:rPr>
          <w:vertAlign w:val="subscript"/>
        </w:rPr>
        <w:t>i</w:t>
      </w:r>
      <w:r>
        <w:t xml:space="preserve"> - размер иных межбюджетных трансфертов, необходимых для возмещения части прямых понесенных затрат по направлениям, указанным в </w:t>
      </w:r>
      <w:hyperlink w:anchor="P75" w:history="1">
        <w:r>
          <w:rPr>
            <w:color w:val="0000FF"/>
          </w:rPr>
          <w:t>пункте 3</w:t>
        </w:r>
      </w:hyperlink>
      <w:r>
        <w:t xml:space="preserve"> настоящих Правил, определяемый по формуле:</w:t>
      </w:r>
    </w:p>
    <w:p w:rsidR="00D352F2" w:rsidRDefault="00D352F2">
      <w:pPr>
        <w:pStyle w:val="ConsPlusNormal"/>
        <w:jc w:val="both"/>
      </w:pPr>
    </w:p>
    <w:p w:rsidR="00D352F2" w:rsidRPr="00D352F2" w:rsidRDefault="00D352F2">
      <w:pPr>
        <w:pStyle w:val="ConsPlusNormal"/>
        <w:jc w:val="center"/>
        <w:rPr>
          <w:lang w:val="en-US"/>
        </w:rPr>
      </w:pPr>
      <w:r w:rsidRPr="00D352F2">
        <w:rPr>
          <w:lang w:val="en-US"/>
        </w:rPr>
        <w:t>B</w:t>
      </w:r>
      <w:r w:rsidRPr="00D352F2">
        <w:rPr>
          <w:vertAlign w:val="subscript"/>
          <w:lang w:val="en-US"/>
        </w:rPr>
        <w:t>i</w:t>
      </w:r>
      <w:r w:rsidRPr="00D352F2">
        <w:rPr>
          <w:lang w:val="en-US"/>
        </w:rPr>
        <w:t xml:space="preserve"> = SUM</w:t>
      </w:r>
      <w:r w:rsidRPr="00D352F2">
        <w:rPr>
          <w:vertAlign w:val="subscript"/>
          <w:lang w:val="en-US"/>
        </w:rPr>
        <w:t>j</w:t>
      </w:r>
      <w:r w:rsidRPr="00D352F2">
        <w:rPr>
          <w:lang w:val="en-US"/>
        </w:rPr>
        <w:t xml:space="preserve"> (C</w:t>
      </w:r>
      <w:r w:rsidRPr="00D352F2">
        <w:rPr>
          <w:vertAlign w:val="subscript"/>
          <w:lang w:val="en-US"/>
        </w:rPr>
        <w:t>ij</w:t>
      </w:r>
      <w:r w:rsidRPr="00D352F2">
        <w:rPr>
          <w:lang w:val="en-US"/>
        </w:rPr>
        <w:t xml:space="preserve"> x k),</w:t>
      </w:r>
    </w:p>
    <w:p w:rsidR="00D352F2" w:rsidRPr="00D352F2" w:rsidRDefault="00D352F2">
      <w:pPr>
        <w:pStyle w:val="ConsPlusNormal"/>
        <w:jc w:val="both"/>
        <w:rPr>
          <w:lang w:val="en-US"/>
        </w:rPr>
      </w:pPr>
    </w:p>
    <w:p w:rsidR="00D352F2" w:rsidRDefault="00D352F2">
      <w:pPr>
        <w:pStyle w:val="ConsPlusNormal"/>
        <w:ind w:firstLine="540"/>
        <w:jc w:val="both"/>
      </w:pPr>
      <w:r>
        <w:t>где:</w:t>
      </w:r>
    </w:p>
    <w:p w:rsidR="00D352F2" w:rsidRDefault="00D352F2">
      <w:pPr>
        <w:pStyle w:val="ConsPlusNormal"/>
        <w:spacing w:before="220"/>
        <w:ind w:firstLine="540"/>
        <w:jc w:val="both"/>
      </w:pPr>
      <w:r>
        <w:t>C</w:t>
      </w:r>
      <w:r>
        <w:rPr>
          <w:vertAlign w:val="subscript"/>
        </w:rPr>
        <w:t>ij</w:t>
      </w:r>
      <w:r>
        <w:t xml:space="preserve"> - фактическая стоимость j-го объекта, указанного в </w:t>
      </w:r>
      <w:hyperlink w:anchor="P75" w:history="1">
        <w:r>
          <w:rPr>
            <w:color w:val="0000FF"/>
          </w:rPr>
          <w:t>пункте 3</w:t>
        </w:r>
      </w:hyperlink>
      <w:r>
        <w:t xml:space="preserve"> настоящих Правил, в i-м субъекте Российской Федерации;</w:t>
      </w:r>
    </w:p>
    <w:p w:rsidR="00D352F2" w:rsidRDefault="00D352F2">
      <w:pPr>
        <w:pStyle w:val="ConsPlusNormal"/>
        <w:spacing w:before="220"/>
        <w:ind w:firstLine="540"/>
        <w:jc w:val="both"/>
      </w:pPr>
      <w:r>
        <w:t xml:space="preserve">k - процент возмещения части прямых понесенных затрат в соответствии с </w:t>
      </w:r>
      <w:hyperlink w:anchor="P115" w:history="1">
        <w:r>
          <w:rPr>
            <w:color w:val="0000FF"/>
          </w:rPr>
          <w:t>пунктом 7</w:t>
        </w:r>
      </w:hyperlink>
      <w:r>
        <w:t xml:space="preserve"> настоящих Правил по направлениям, указанным в </w:t>
      </w:r>
      <w:hyperlink w:anchor="P75" w:history="1">
        <w:r>
          <w:rPr>
            <w:color w:val="0000FF"/>
          </w:rPr>
          <w:t>пункте 3</w:t>
        </w:r>
      </w:hyperlink>
      <w:r>
        <w:t xml:space="preserve"> настоящих Правил.</w:t>
      </w:r>
    </w:p>
    <w:p w:rsidR="00D352F2" w:rsidRDefault="00D352F2">
      <w:pPr>
        <w:pStyle w:val="ConsPlusNormal"/>
        <w:spacing w:before="220"/>
        <w:ind w:firstLine="540"/>
        <w:jc w:val="both"/>
      </w:pPr>
      <w:r>
        <w:t>13.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D352F2" w:rsidRDefault="00D352F2">
      <w:pPr>
        <w:pStyle w:val="ConsPlusNormal"/>
        <w:spacing w:before="220"/>
        <w:ind w:firstLine="540"/>
        <w:jc w:val="both"/>
      </w:pPr>
      <w:r>
        <w:t xml:space="preserve">14. В случае увеличения в текущем финансовом году бюджетных ассигнований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108" w:history="1">
        <w:r>
          <w:rPr>
            <w:color w:val="0000FF"/>
          </w:rPr>
          <w:t>пунктами 6</w:t>
        </w:r>
      </w:hyperlink>
      <w:r>
        <w:t xml:space="preserve">, </w:t>
      </w:r>
      <w:hyperlink w:anchor="P115" w:history="1">
        <w:r>
          <w:rPr>
            <w:color w:val="0000FF"/>
          </w:rPr>
          <w:t>7</w:t>
        </w:r>
      </w:hyperlink>
      <w:r>
        <w:t xml:space="preserve"> и </w:t>
      </w:r>
      <w:hyperlink w:anchor="P128" w:history="1">
        <w:r>
          <w:rPr>
            <w:color w:val="0000FF"/>
          </w:rPr>
          <w:t>12</w:t>
        </w:r>
      </w:hyperlink>
      <w:r>
        <w:t xml:space="preserve"> настоящих Правил.</w:t>
      </w:r>
    </w:p>
    <w:p w:rsidR="00D352F2" w:rsidRDefault="00D352F2">
      <w:pPr>
        <w:pStyle w:val="ConsPlusNormal"/>
        <w:spacing w:before="220"/>
        <w:ind w:firstLine="540"/>
        <w:jc w:val="both"/>
      </w:pPr>
      <w:r>
        <w:t>15.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352F2" w:rsidRDefault="00D352F2">
      <w:pPr>
        <w:pStyle w:val="ConsPlusNormal"/>
        <w:jc w:val="both"/>
      </w:pPr>
      <w:r>
        <w:t xml:space="preserve">(п. 15 в ред. </w:t>
      </w:r>
      <w:hyperlink r:id="rId36" w:history="1">
        <w:r>
          <w:rPr>
            <w:color w:val="0000FF"/>
          </w:rPr>
          <w:t>Постановления</w:t>
        </w:r>
      </w:hyperlink>
      <w:r>
        <w:t xml:space="preserve"> Правительства РФ от 23.08.2021 N 1377)</w:t>
      </w:r>
    </w:p>
    <w:p w:rsidR="00D352F2" w:rsidRDefault="00D352F2">
      <w:pPr>
        <w:pStyle w:val="ConsPlusNormal"/>
        <w:spacing w:before="220"/>
        <w:ind w:firstLine="540"/>
        <w:jc w:val="both"/>
      </w:pPr>
      <w:r>
        <w:lastRenderedPageBreak/>
        <w:t>16. Орган,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сельского хозяйства Российской Федерации следующие документы:</w:t>
      </w:r>
    </w:p>
    <w:p w:rsidR="00D352F2" w:rsidRDefault="00D352F2">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D352F2" w:rsidRDefault="00D352F2">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с приложением перечня получателей указанных средств - по </w:t>
      </w:r>
      <w:hyperlink r:id="rId37" w:history="1">
        <w:r>
          <w:rPr>
            <w:color w:val="0000FF"/>
          </w:rPr>
          <w:t>форме</w:t>
        </w:r>
      </w:hyperlink>
      <w:r>
        <w:t xml:space="preserve"> и в </w:t>
      </w:r>
      <w:hyperlink r:id="rId38" w:history="1">
        <w:r>
          <w:rPr>
            <w:color w:val="0000FF"/>
          </w:rPr>
          <w:t>срок</w:t>
        </w:r>
      </w:hyperlink>
      <w:r>
        <w:t>, которые устанавливаются Министерством сельского хозяйства Российской Федерации;</w:t>
      </w:r>
    </w:p>
    <w:p w:rsidR="00D352F2" w:rsidRDefault="00D352F2">
      <w:pPr>
        <w:pStyle w:val="ConsPlusNormal"/>
        <w:spacing w:before="220"/>
        <w:ind w:firstLine="540"/>
        <w:jc w:val="both"/>
      </w:pPr>
      <w:r>
        <w:t xml:space="preserve">в) отчет о финансово-экономическом состоянии сельскохозяйственных товаропроизводителей, за исключением граждан, ведущих личное подсобное хозяйство, и российских организаций - по </w:t>
      </w:r>
      <w:hyperlink r:id="rId39" w:history="1">
        <w:r>
          <w:rPr>
            <w:color w:val="0000FF"/>
          </w:rPr>
          <w:t>форме</w:t>
        </w:r>
      </w:hyperlink>
      <w:r>
        <w:t xml:space="preserve"> и в </w:t>
      </w:r>
      <w:hyperlink r:id="rId40" w:history="1">
        <w:r>
          <w:rPr>
            <w:color w:val="0000FF"/>
          </w:rPr>
          <w:t>срок</w:t>
        </w:r>
      </w:hyperlink>
      <w:r>
        <w:t>, которые установлены Министерством сельского хозяйства Российской Федерации;</w:t>
      </w:r>
    </w:p>
    <w:p w:rsidR="00D352F2" w:rsidRDefault="00D352F2">
      <w:pPr>
        <w:pStyle w:val="ConsPlusNormal"/>
        <w:spacing w:before="220"/>
        <w:ind w:firstLine="540"/>
        <w:jc w:val="both"/>
      </w:pPr>
      <w:r>
        <w:t xml:space="preserve">г) отчет об исполнении условий предоставления иных межбюджетных трансфертов, предусмотренных </w:t>
      </w:r>
      <w:hyperlink w:anchor="P123" w:history="1">
        <w:r>
          <w:rPr>
            <w:color w:val="0000FF"/>
          </w:rPr>
          <w:t>пунктом 11</w:t>
        </w:r>
      </w:hyperlink>
      <w:r>
        <w:t xml:space="preserve"> настоящих Правил, - до заключения соглашения.</w:t>
      </w:r>
    </w:p>
    <w:p w:rsidR="00D352F2" w:rsidRDefault="00D352F2">
      <w:pPr>
        <w:pStyle w:val="ConsPlusNormal"/>
        <w:spacing w:before="220"/>
        <w:ind w:firstLine="540"/>
        <w:jc w:val="both"/>
      </w:pPr>
      <w:r>
        <w:t xml:space="preserve">17.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 с учетом </w:t>
      </w:r>
      <w:hyperlink w:anchor="P108" w:history="1">
        <w:r>
          <w:rPr>
            <w:color w:val="0000FF"/>
          </w:rPr>
          <w:t>пунктов 6</w:t>
        </w:r>
      </w:hyperlink>
      <w:r>
        <w:t xml:space="preserve">, </w:t>
      </w:r>
      <w:hyperlink w:anchor="P115" w:history="1">
        <w:r>
          <w:rPr>
            <w:color w:val="0000FF"/>
          </w:rPr>
          <w:t>7</w:t>
        </w:r>
      </w:hyperlink>
      <w:r>
        <w:t xml:space="preserve">, </w:t>
      </w:r>
      <w:hyperlink w:anchor="P121" w:history="1">
        <w:r>
          <w:rPr>
            <w:color w:val="0000FF"/>
          </w:rPr>
          <w:t>9</w:t>
        </w:r>
      </w:hyperlink>
      <w:r>
        <w:t xml:space="preserve"> и </w:t>
      </w:r>
      <w:hyperlink w:anchor="P128" w:history="1">
        <w:r>
          <w:rPr>
            <w:color w:val="0000FF"/>
          </w:rPr>
          <w:t>12</w:t>
        </w:r>
      </w:hyperlink>
      <w:r>
        <w:t xml:space="preserve"> настоящих Правил.</w:t>
      </w:r>
    </w:p>
    <w:p w:rsidR="00D352F2" w:rsidRDefault="00D352F2">
      <w:pPr>
        <w:pStyle w:val="ConsPlusNormal"/>
        <w:spacing w:before="220"/>
        <w:ind w:firstLine="540"/>
        <w:jc w:val="both"/>
      </w:pPr>
      <w:r>
        <w:t>18. 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следующих результатов предоставления иных межбюджетных трансфертов (далее - результаты), установленных соглашением:</w:t>
      </w:r>
    </w:p>
    <w:p w:rsidR="00D352F2" w:rsidRDefault="00D352F2">
      <w:pPr>
        <w:pStyle w:val="ConsPlusNormal"/>
        <w:jc w:val="both"/>
      </w:pPr>
      <w:r>
        <w:t xml:space="preserve">(в ред. </w:t>
      </w:r>
      <w:hyperlink r:id="rId41"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а) в отношении хранилищ:</w:t>
      </w:r>
    </w:p>
    <w:p w:rsidR="00D352F2" w:rsidRDefault="00D352F2">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p w:rsidR="00D352F2" w:rsidRDefault="00D352F2">
      <w:pPr>
        <w:pStyle w:val="ConsPlusNormal"/>
        <w:spacing w:before="220"/>
        <w:ind w:firstLine="540"/>
        <w:jc w:val="both"/>
      </w:pPr>
      <w:r>
        <w:t>среднегодовая загрузка мощностей объекта на отчетную дату (тыс. тонн);</w:t>
      </w:r>
    </w:p>
    <w:p w:rsidR="00D352F2" w:rsidRDefault="00D352F2">
      <w:pPr>
        <w:pStyle w:val="ConsPlusNormal"/>
        <w:spacing w:before="220"/>
        <w:ind w:firstLine="540"/>
        <w:jc w:val="both"/>
      </w:pPr>
      <w:r>
        <w:t>б) в отношении тепличных комплексов для производства овощей в защищенном грунте:</w:t>
      </w:r>
    </w:p>
    <w:p w:rsidR="00D352F2" w:rsidRDefault="00D352F2">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площадей теплиц, предназначенных для круглогодичного промышленного производства овощей в защищенном грунте (гектаров);</w:t>
      </w:r>
    </w:p>
    <w:p w:rsidR="00D352F2" w:rsidRDefault="00D352F2">
      <w:pPr>
        <w:pStyle w:val="ConsPlusNormal"/>
        <w:spacing w:before="220"/>
        <w:ind w:firstLine="540"/>
        <w:jc w:val="both"/>
      </w:pPr>
      <w:r>
        <w:t>урожайность овощей закрытого грунта на отчетную дату (кг/м</w:t>
      </w:r>
      <w:r>
        <w:rPr>
          <w:vertAlign w:val="superscript"/>
        </w:rPr>
        <w:t>2</w:t>
      </w:r>
      <w:r>
        <w:t>);</w:t>
      </w:r>
    </w:p>
    <w:p w:rsidR="00D352F2" w:rsidRDefault="00D352F2">
      <w:pPr>
        <w:pStyle w:val="ConsPlusNormal"/>
        <w:spacing w:before="220"/>
        <w:ind w:firstLine="540"/>
        <w:jc w:val="both"/>
      </w:pPr>
      <w:r>
        <w:t>в) в отношении животноводческих комплексов молочного направления (молочных ферм):</w:t>
      </w:r>
    </w:p>
    <w:p w:rsidR="00D352F2" w:rsidRDefault="00D352F2">
      <w:pPr>
        <w:pStyle w:val="ConsPlusNormal"/>
        <w:spacing w:before="220"/>
        <w:ind w:firstLine="540"/>
        <w:jc w:val="both"/>
      </w:pPr>
      <w:r>
        <w:t xml:space="preserve">объем введенных в год предоставления иных межбюджетных трансфертов, а также в годах, </w:t>
      </w:r>
      <w:r>
        <w:lastRenderedPageBreak/>
        <w:t>предшествующих году предоставления иных межбюджетных трансфертов, мощностей животноводческих комплексов молочного направления (молочных ферм) (скотомест);</w:t>
      </w:r>
    </w:p>
    <w:p w:rsidR="00D352F2" w:rsidRDefault="00D352F2">
      <w:pPr>
        <w:pStyle w:val="ConsPlusNormal"/>
        <w:spacing w:before="220"/>
        <w:ind w:firstLine="540"/>
        <w:jc w:val="both"/>
      </w:pPr>
      <w:r>
        <w:t>наличие поголовья коров, и (или) нетелей, и (или) коз на отчетную дату (голов);</w:t>
      </w:r>
    </w:p>
    <w:p w:rsidR="00D352F2" w:rsidRDefault="00D352F2">
      <w:pPr>
        <w:pStyle w:val="ConsPlusNormal"/>
        <w:jc w:val="both"/>
      </w:pPr>
      <w:r>
        <w:t xml:space="preserve">(в ред. </w:t>
      </w:r>
      <w:hyperlink r:id="rId42"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г) в отношении селекционно-семеноводческих центров в растениеводстве:</w:t>
      </w:r>
    </w:p>
    <w:p w:rsidR="00D352F2" w:rsidRDefault="00D352F2">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селекционно-семеноводческих центров в растениеводстве (тыс. тонн семян, тыс. штук саженцев);</w:t>
      </w:r>
    </w:p>
    <w:p w:rsidR="00D352F2" w:rsidRDefault="00D352F2">
      <w:pPr>
        <w:pStyle w:val="ConsPlusNormal"/>
        <w:spacing w:before="220"/>
        <w:ind w:firstLine="540"/>
        <w:jc w:val="both"/>
      </w:pPr>
      <w:r>
        <w:t>объем производства семян на отчетную дату (тыс. тонн), объем производства саженцев на отчетную дату (тыс. штук);</w:t>
      </w:r>
    </w:p>
    <w:p w:rsidR="00D352F2" w:rsidRDefault="00D352F2">
      <w:pPr>
        <w:pStyle w:val="ConsPlusNormal"/>
        <w:spacing w:before="220"/>
        <w:ind w:firstLine="540"/>
        <w:jc w:val="both"/>
      </w:pPr>
      <w:r>
        <w:t>д) в отношении селекционно-питомниководческих центров в виноградарстве:</w:t>
      </w:r>
    </w:p>
    <w:p w:rsidR="00D352F2" w:rsidRDefault="00D352F2">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селекционно-питомниководческих центров в виноградарстве (тыс. штук саженцев);</w:t>
      </w:r>
    </w:p>
    <w:p w:rsidR="00D352F2" w:rsidRDefault="00D352F2">
      <w:pPr>
        <w:pStyle w:val="ConsPlusNormal"/>
        <w:spacing w:before="220"/>
        <w:ind w:firstLine="540"/>
        <w:jc w:val="both"/>
      </w:pPr>
      <w:r>
        <w:t>объем производства саженцев на отчетную дату (тыс. штук);</w:t>
      </w:r>
    </w:p>
    <w:p w:rsidR="00D352F2" w:rsidRDefault="00D352F2">
      <w:pPr>
        <w:pStyle w:val="ConsPlusNormal"/>
        <w:spacing w:before="220"/>
        <w:ind w:firstLine="540"/>
        <w:jc w:val="both"/>
      </w:pPr>
      <w:r>
        <w:t>е) в отношении селекционно-генетических центров в птицеводстве:</w:t>
      </w:r>
    </w:p>
    <w:p w:rsidR="00D352F2" w:rsidRDefault="00D352F2">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селекционно-генетических центров в птицеводстве (тыс. голов);</w:t>
      </w:r>
    </w:p>
    <w:p w:rsidR="00D352F2" w:rsidRDefault="00D352F2">
      <w:pPr>
        <w:pStyle w:val="ConsPlusNormal"/>
        <w:spacing w:before="220"/>
        <w:ind w:firstLine="540"/>
        <w:jc w:val="both"/>
      </w:pPr>
      <w:r>
        <w:t>численность поголовья отечественных кроссов, гибридов птицы на отчетную дату (тыс. голов);</w:t>
      </w:r>
    </w:p>
    <w:p w:rsidR="00D352F2" w:rsidRDefault="00D352F2">
      <w:pPr>
        <w:pStyle w:val="ConsPlusNormal"/>
        <w:spacing w:before="220"/>
        <w:ind w:firstLine="540"/>
        <w:jc w:val="both"/>
      </w:pPr>
      <w:r>
        <w:t>ж) в отношении овцеводческих комплексов (ферм) мясного направления:</w:t>
      </w:r>
    </w:p>
    <w:p w:rsidR="00D352F2" w:rsidRDefault="00D352F2">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овцеводческих комплексов (ферм) мясного направления (тыс. скотомест);</w:t>
      </w:r>
    </w:p>
    <w:p w:rsidR="00D352F2" w:rsidRDefault="00D352F2">
      <w:pPr>
        <w:pStyle w:val="ConsPlusNormal"/>
        <w:spacing w:before="220"/>
        <w:ind w:firstLine="540"/>
        <w:jc w:val="both"/>
      </w:pPr>
      <w:r>
        <w:t>наличие поголовья овец на отчетную дату (тыс. голов);</w:t>
      </w:r>
    </w:p>
    <w:p w:rsidR="00D352F2" w:rsidRDefault="00D352F2">
      <w:pPr>
        <w:pStyle w:val="ConsPlusNormal"/>
        <w:spacing w:before="220"/>
        <w:ind w:firstLine="540"/>
        <w:jc w:val="both"/>
      </w:pPr>
      <w:r>
        <w:t>з) в отношении мощностей по производству сухих молочных продуктов для детского питания и компонентов для них:</w:t>
      </w:r>
    </w:p>
    <w:p w:rsidR="00D352F2" w:rsidRDefault="00D352F2">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производству сухих молочных смесей и их компонентов (тыс. тонн);</w:t>
      </w:r>
    </w:p>
    <w:p w:rsidR="00D352F2" w:rsidRDefault="00D352F2">
      <w:pPr>
        <w:pStyle w:val="ConsPlusNormal"/>
        <w:spacing w:before="220"/>
        <w:ind w:firstLine="540"/>
        <w:jc w:val="both"/>
      </w:pPr>
      <w:r>
        <w:t>объем произведенных сухих молочных смесей и их компонентов на отчетную дату (тыс. тонн);</w:t>
      </w:r>
    </w:p>
    <w:p w:rsidR="00D352F2" w:rsidRDefault="00D352F2">
      <w:pPr>
        <w:pStyle w:val="ConsPlusNormal"/>
        <w:spacing w:before="220"/>
        <w:ind w:firstLine="540"/>
        <w:jc w:val="both"/>
      </w:pPr>
      <w:r>
        <w:t>и) в отношении льно-, пенькоперерабатывающих предприятий:</w:t>
      </w:r>
    </w:p>
    <w:p w:rsidR="00D352F2" w:rsidRDefault="00D352F2">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льно-, пенькоперерабатывающих предприятий (тонн);</w:t>
      </w:r>
    </w:p>
    <w:p w:rsidR="00D352F2" w:rsidRDefault="00D352F2">
      <w:pPr>
        <w:pStyle w:val="ConsPlusNormal"/>
        <w:spacing w:before="220"/>
        <w:ind w:firstLine="540"/>
        <w:jc w:val="both"/>
      </w:pPr>
      <w:r>
        <w:t>объем производства льно-, пеньковолокна на отчетную дату (тонн);</w:t>
      </w:r>
    </w:p>
    <w:p w:rsidR="00D352F2" w:rsidRDefault="00D352F2">
      <w:pPr>
        <w:pStyle w:val="ConsPlusNormal"/>
        <w:spacing w:before="220"/>
        <w:ind w:firstLine="540"/>
        <w:jc w:val="both"/>
      </w:pPr>
      <w:r>
        <w:t xml:space="preserve">к) в отношении оптово-распределительных центров - объем введенных в год предоставления </w:t>
      </w:r>
      <w:r>
        <w:lastRenderedPageBreak/>
        <w:t>иных межбюджетных трансфертов, а также в годах, предшествующих году предоставления иных межбюджетных трансфертов, новых мощностей единовременного хранения оптово-распределительных центров (тыс. тонн);</w:t>
      </w:r>
    </w:p>
    <w:p w:rsidR="00D352F2" w:rsidRDefault="00D352F2">
      <w:pPr>
        <w:pStyle w:val="ConsPlusNormal"/>
        <w:jc w:val="both"/>
      </w:pPr>
      <w:r>
        <w:t xml:space="preserve">(пп. "к" введен </w:t>
      </w:r>
      <w:hyperlink r:id="rId43" w:history="1">
        <w:r>
          <w:rPr>
            <w:color w:val="0000FF"/>
          </w:rPr>
          <w:t>Постановлением</w:t>
        </w:r>
      </w:hyperlink>
      <w:r>
        <w:t xml:space="preserve"> Правительства РФ от 22.07.2021 N 1247)</w:t>
      </w:r>
    </w:p>
    <w:p w:rsidR="00D352F2" w:rsidRDefault="00D352F2">
      <w:pPr>
        <w:pStyle w:val="ConsPlusNormal"/>
        <w:spacing w:before="220"/>
        <w:ind w:firstLine="540"/>
        <w:jc w:val="both"/>
      </w:pPr>
      <w:r>
        <w:t>л) в отношении репродукторов первого порядка для производства родительских форм птицы яичного и мясного направлений продуктивности:</w:t>
      </w:r>
    </w:p>
    <w:p w:rsidR="00D352F2" w:rsidRDefault="00D352F2">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первого порядка для производства родительских форм птицы яичного и мясного направлений продуктивности (тыс. птице-мест);</w:t>
      </w:r>
    </w:p>
    <w:p w:rsidR="00D352F2" w:rsidRDefault="00D352F2">
      <w:pPr>
        <w:pStyle w:val="ConsPlusNormal"/>
        <w:spacing w:before="220"/>
        <w:ind w:firstLine="540"/>
        <w:jc w:val="both"/>
      </w:pPr>
      <w:r>
        <w:t>объем произведенного инкубационного яйца родительских форм птицы яичного и мясного направлений продуктивности (тыс. штук);</w:t>
      </w:r>
    </w:p>
    <w:p w:rsidR="00D352F2" w:rsidRDefault="00D352F2">
      <w:pPr>
        <w:pStyle w:val="ConsPlusNormal"/>
        <w:jc w:val="both"/>
      </w:pPr>
      <w:r>
        <w:t xml:space="preserve">(пп. "л" введен </w:t>
      </w:r>
      <w:hyperlink r:id="rId44" w:history="1">
        <w:r>
          <w:rPr>
            <w:color w:val="0000FF"/>
          </w:rPr>
          <w:t>Постановлением</w:t>
        </w:r>
      </w:hyperlink>
      <w:r>
        <w:t xml:space="preserve"> Правительства РФ от 23.08.2021 N 1377)</w:t>
      </w:r>
    </w:p>
    <w:p w:rsidR="00D352F2" w:rsidRDefault="00D352F2">
      <w:pPr>
        <w:pStyle w:val="ConsPlusNormal"/>
        <w:spacing w:before="220"/>
        <w:ind w:firstLine="540"/>
        <w:jc w:val="both"/>
      </w:pPr>
      <w:r>
        <w:t>м) 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w:t>
      </w:r>
    </w:p>
    <w:p w:rsidR="00D352F2" w:rsidRDefault="00D352F2">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второго порядка для производства инкубационного яйца финального гибрида птицы яичного и мясного направлений продуктивности (тыс. птице-мест);</w:t>
      </w:r>
    </w:p>
    <w:p w:rsidR="00D352F2" w:rsidRDefault="00D352F2">
      <w:pPr>
        <w:pStyle w:val="ConsPlusNormal"/>
        <w:spacing w:before="220"/>
        <w:ind w:firstLine="540"/>
        <w:jc w:val="both"/>
      </w:pPr>
      <w:r>
        <w:t>объем произведенного инкубационного яйца финального гибрида птицы яичного и мясного направлений продуктивности (тыс. штук).</w:t>
      </w:r>
    </w:p>
    <w:p w:rsidR="00D352F2" w:rsidRDefault="00D352F2">
      <w:pPr>
        <w:pStyle w:val="ConsPlusNormal"/>
        <w:jc w:val="both"/>
      </w:pPr>
      <w:r>
        <w:t xml:space="preserve">(пп. "м" введен </w:t>
      </w:r>
      <w:hyperlink r:id="rId45" w:history="1">
        <w:r>
          <w:rPr>
            <w:color w:val="0000FF"/>
          </w:rPr>
          <w:t>Постановлением</w:t>
        </w:r>
      </w:hyperlink>
      <w:r>
        <w:t xml:space="preserve"> Правительства РФ от 23.08.2021 N 1377)</w:t>
      </w:r>
    </w:p>
    <w:p w:rsidR="00D352F2" w:rsidRDefault="00D352F2">
      <w:pPr>
        <w:pStyle w:val="ConsPlusNormal"/>
        <w:spacing w:before="220"/>
        <w:ind w:firstLine="540"/>
        <w:jc w:val="both"/>
      </w:pPr>
      <w:r>
        <w:t>19. Эффективность предоставления иных межбюджетных трансфертов (Э) оценивается ежегодно на основании представленных уполномоченными органами документов, содержащих информацию об использовании средств из бюджетов субъектов Российской Федерации, в целях софинансирования расходных обязательств которых предоставляются иные межбюджетные трансферты, исходя из уровня достижения субъектами Российской Федерации значения результата, и определяется по формуле:</w:t>
      </w:r>
    </w:p>
    <w:p w:rsidR="00D352F2" w:rsidRDefault="00D352F2">
      <w:pPr>
        <w:pStyle w:val="ConsPlusNormal"/>
        <w:jc w:val="both"/>
      </w:pPr>
      <w:r>
        <w:t xml:space="preserve">(в ред. </w:t>
      </w:r>
      <w:hyperlink r:id="rId46" w:history="1">
        <w:r>
          <w:rPr>
            <w:color w:val="0000FF"/>
          </w:rPr>
          <w:t>Постановления</w:t>
        </w:r>
      </w:hyperlink>
      <w:r>
        <w:t xml:space="preserve"> Правительства РФ от 18.02.2020 N 173)</w:t>
      </w:r>
    </w:p>
    <w:p w:rsidR="00D352F2" w:rsidRDefault="00D352F2">
      <w:pPr>
        <w:pStyle w:val="ConsPlusNormal"/>
        <w:jc w:val="both"/>
      </w:pPr>
    </w:p>
    <w:p w:rsidR="00D352F2" w:rsidRDefault="00D352F2">
      <w:pPr>
        <w:pStyle w:val="ConsPlusNormal"/>
        <w:jc w:val="center"/>
      </w:pPr>
      <w:r w:rsidRPr="00BA3B5D">
        <w:rPr>
          <w:position w:val="-27"/>
        </w:rPr>
        <w:pict>
          <v:shape id="_x0000_i1025" style="width:85.5pt;height:39pt" coordsize="" o:spt="100" adj="0,,0" path="" filled="f" stroked="f">
            <v:stroke joinstyle="miter"/>
            <v:imagedata r:id="rId47" o:title="base_1_393714_32768"/>
            <v:formulas/>
            <v:path o:connecttype="segments"/>
          </v:shape>
        </w:pict>
      </w:r>
    </w:p>
    <w:p w:rsidR="00D352F2" w:rsidRDefault="00D352F2">
      <w:pPr>
        <w:pStyle w:val="ConsPlusNormal"/>
        <w:jc w:val="both"/>
      </w:pPr>
    </w:p>
    <w:p w:rsidR="00D352F2" w:rsidRDefault="00D352F2">
      <w:pPr>
        <w:pStyle w:val="ConsPlusNormal"/>
        <w:ind w:firstLine="540"/>
        <w:jc w:val="both"/>
      </w:pPr>
      <w:r>
        <w:t>где:</w:t>
      </w:r>
    </w:p>
    <w:p w:rsidR="00D352F2" w:rsidRDefault="00D352F2">
      <w:pPr>
        <w:pStyle w:val="ConsPlusNormal"/>
        <w:spacing w:before="220"/>
        <w:ind w:firstLine="540"/>
        <w:jc w:val="both"/>
      </w:pPr>
      <w:r>
        <w:t>X</w:t>
      </w:r>
      <w:r>
        <w:rPr>
          <w:vertAlign w:val="subscript"/>
        </w:rPr>
        <w:t>фi</w:t>
      </w:r>
      <w:r>
        <w:t xml:space="preserve"> - фактическое значение i-го результата по итогам отчетного года;</w:t>
      </w:r>
    </w:p>
    <w:p w:rsidR="00D352F2" w:rsidRDefault="00D352F2">
      <w:pPr>
        <w:pStyle w:val="ConsPlusNormal"/>
        <w:jc w:val="both"/>
      </w:pPr>
      <w:r>
        <w:t xml:space="preserve">(в ред. </w:t>
      </w:r>
      <w:hyperlink r:id="rId48"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X</w:t>
      </w:r>
      <w:r>
        <w:rPr>
          <w:vertAlign w:val="subscript"/>
        </w:rPr>
        <w:t>пi</w:t>
      </w:r>
      <w:r>
        <w:t xml:space="preserve"> - плановое значение i-го результата.</w:t>
      </w:r>
    </w:p>
    <w:p w:rsidR="00D352F2" w:rsidRDefault="00D352F2">
      <w:pPr>
        <w:pStyle w:val="ConsPlusNormal"/>
        <w:jc w:val="both"/>
      </w:pPr>
      <w:r>
        <w:t xml:space="preserve">(в ред. </w:t>
      </w:r>
      <w:hyperlink r:id="rId49"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В случае если значение результата больше или равно 100 процентам, то реальное выполнение значения результата на конец отчетного года выше или соответствует запланированному уровню. В случае если значение результата меньше 100 процентов, то это свидетельствует о невыполнении запланированного уровня.</w:t>
      </w:r>
    </w:p>
    <w:p w:rsidR="00D352F2" w:rsidRDefault="00D352F2">
      <w:pPr>
        <w:pStyle w:val="ConsPlusNormal"/>
        <w:jc w:val="both"/>
      </w:pPr>
      <w:r>
        <w:t xml:space="preserve">(в ред. </w:t>
      </w:r>
      <w:hyperlink r:id="rId50"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bookmarkStart w:id="21" w:name="P203"/>
      <w:bookmarkEnd w:id="21"/>
      <w:r>
        <w:t xml:space="preserve">20. В случае если субъектом Российской Федерации по состоянию на 31 декабря года </w:t>
      </w:r>
      <w:r>
        <w:lastRenderedPageBreak/>
        <w:t>предоставления иного межбюджетного трансферта допущены нарушения обязательств по достижению значений результатов, предусмотренных соглашением, и до первой даты представления отчетности о достижении значений результатов в соответствии с соглашением в году, следующем за годом предоставления иного межбюджетного трансферта, указанные нарушения не устранены, уполномоченный орган обязан до 1 июня года, следующего за годом предоставления иного межбюджетного трансферта, обеспечить возврат иного межбюджетного трансферта в размере (V</w:t>
      </w:r>
      <w:r>
        <w:rPr>
          <w:vertAlign w:val="subscript"/>
        </w:rPr>
        <w:t>возврата</w:t>
      </w:r>
      <w:r>
        <w:t>), определяемом по формуле:</w:t>
      </w:r>
    </w:p>
    <w:p w:rsidR="00D352F2" w:rsidRDefault="00D352F2">
      <w:pPr>
        <w:pStyle w:val="ConsPlusNormal"/>
        <w:jc w:val="both"/>
      </w:pPr>
      <w:r>
        <w:t xml:space="preserve">(в ред. </w:t>
      </w:r>
      <w:hyperlink r:id="rId51" w:history="1">
        <w:r>
          <w:rPr>
            <w:color w:val="0000FF"/>
          </w:rPr>
          <w:t>Постановления</w:t>
        </w:r>
      </w:hyperlink>
      <w:r>
        <w:t xml:space="preserve"> Правительства РФ от 18.02.2020 N 173)</w:t>
      </w:r>
    </w:p>
    <w:p w:rsidR="00D352F2" w:rsidRDefault="00D352F2">
      <w:pPr>
        <w:pStyle w:val="ConsPlusNormal"/>
        <w:jc w:val="both"/>
      </w:pPr>
    </w:p>
    <w:p w:rsidR="00D352F2" w:rsidRDefault="00D352F2">
      <w:pPr>
        <w:pStyle w:val="ConsPlusNormal"/>
        <w:jc w:val="center"/>
      </w:pPr>
      <w:r>
        <w:t>V</w:t>
      </w:r>
      <w:r>
        <w:rPr>
          <w:vertAlign w:val="subscript"/>
        </w:rPr>
        <w:t>возврата</w:t>
      </w:r>
      <w:r>
        <w:t xml:space="preserve"> = (V</w:t>
      </w:r>
      <w:r>
        <w:rPr>
          <w:vertAlign w:val="subscript"/>
        </w:rPr>
        <w:t>средств</w:t>
      </w:r>
      <w:r>
        <w:t xml:space="preserve"> x k x m / n) x 0,01,</w:t>
      </w:r>
    </w:p>
    <w:p w:rsidR="00D352F2" w:rsidRDefault="00D352F2">
      <w:pPr>
        <w:pStyle w:val="ConsPlusNormal"/>
        <w:jc w:val="both"/>
      </w:pPr>
      <w:r>
        <w:t xml:space="preserve">(в ред. </w:t>
      </w:r>
      <w:hyperlink r:id="rId52" w:history="1">
        <w:r>
          <w:rPr>
            <w:color w:val="0000FF"/>
          </w:rPr>
          <w:t>Постановления</w:t>
        </w:r>
      </w:hyperlink>
      <w:r>
        <w:t xml:space="preserve"> Правительства РФ от 23.08.2021 N 1377)</w:t>
      </w:r>
    </w:p>
    <w:p w:rsidR="00D352F2" w:rsidRDefault="00D352F2">
      <w:pPr>
        <w:pStyle w:val="ConsPlusNormal"/>
        <w:jc w:val="both"/>
      </w:pPr>
    </w:p>
    <w:p w:rsidR="00D352F2" w:rsidRDefault="00D352F2">
      <w:pPr>
        <w:pStyle w:val="ConsPlusNormal"/>
        <w:ind w:firstLine="540"/>
        <w:jc w:val="both"/>
      </w:pPr>
      <w:r>
        <w:t>где:</w:t>
      </w:r>
    </w:p>
    <w:p w:rsidR="00D352F2" w:rsidRDefault="00D352F2">
      <w:pPr>
        <w:pStyle w:val="ConsPlusNormal"/>
        <w:spacing w:before="220"/>
        <w:ind w:firstLine="540"/>
        <w:jc w:val="both"/>
      </w:pPr>
      <w:r>
        <w:t>V</w:t>
      </w:r>
      <w:r>
        <w:rPr>
          <w:vertAlign w:val="subscript"/>
        </w:rPr>
        <w:t>средств</w:t>
      </w:r>
      <w:r>
        <w:t xml:space="preserve"> - размер иного межбюджетного трансферта, предоставленного бюджету субъекта Российской Федерации в отчетном году;</w:t>
      </w:r>
    </w:p>
    <w:p w:rsidR="00D352F2" w:rsidRDefault="00D352F2">
      <w:pPr>
        <w:pStyle w:val="ConsPlusNormal"/>
        <w:spacing w:before="220"/>
        <w:ind w:firstLine="540"/>
        <w:jc w:val="both"/>
      </w:pPr>
      <w:r>
        <w:t>k - коэффициент возврата иного межбюджетного трансферта;</w:t>
      </w:r>
    </w:p>
    <w:p w:rsidR="00D352F2" w:rsidRDefault="00D352F2">
      <w:pPr>
        <w:pStyle w:val="ConsPlusNormal"/>
        <w:spacing w:before="220"/>
        <w:ind w:firstLine="540"/>
        <w:jc w:val="both"/>
      </w:pPr>
      <w:r>
        <w:t>m - количество результатов, по которым индекс, отражающий уровень недостижения i-го результата, имеет положительное значение;</w:t>
      </w:r>
    </w:p>
    <w:p w:rsidR="00D352F2" w:rsidRDefault="00D352F2">
      <w:pPr>
        <w:pStyle w:val="ConsPlusNormal"/>
        <w:jc w:val="both"/>
      </w:pPr>
      <w:r>
        <w:t xml:space="preserve">(в ред. </w:t>
      </w:r>
      <w:hyperlink r:id="rId53"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n - общее количество результатов.</w:t>
      </w:r>
    </w:p>
    <w:p w:rsidR="00D352F2" w:rsidRDefault="00D352F2">
      <w:pPr>
        <w:pStyle w:val="ConsPlusNormal"/>
        <w:jc w:val="both"/>
      </w:pPr>
      <w:r>
        <w:t xml:space="preserve">(в ред. </w:t>
      </w:r>
      <w:hyperlink r:id="rId54"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(V</w:t>
      </w:r>
      <w:r>
        <w:rPr>
          <w:vertAlign w:val="subscript"/>
        </w:rPr>
        <w:t>средств</w:t>
      </w:r>
      <w:r>
        <w:t>), не учитывается размер остатка иного межбюджетного трансферта, не использованного по состоянию на 1 января текущего отчетного года.</w:t>
      </w:r>
    </w:p>
    <w:p w:rsidR="00D352F2" w:rsidRDefault="00D352F2">
      <w:pPr>
        <w:pStyle w:val="ConsPlusNormal"/>
        <w:spacing w:before="220"/>
        <w:ind w:firstLine="540"/>
        <w:jc w:val="both"/>
      </w:pPr>
      <w:r>
        <w:t>21. Коэффициент возврата иного межбюджетного трансферта (k) определяется по формуле:</w:t>
      </w:r>
    </w:p>
    <w:p w:rsidR="00D352F2" w:rsidRDefault="00D352F2">
      <w:pPr>
        <w:pStyle w:val="ConsPlusNormal"/>
        <w:jc w:val="both"/>
      </w:pPr>
    </w:p>
    <w:p w:rsidR="00D352F2" w:rsidRDefault="00D352F2">
      <w:pPr>
        <w:pStyle w:val="ConsPlusNormal"/>
        <w:jc w:val="center"/>
      </w:pPr>
      <w:r>
        <w:t>k = SUM D</w:t>
      </w:r>
      <w:r>
        <w:rPr>
          <w:vertAlign w:val="subscript"/>
        </w:rPr>
        <w:t>i</w:t>
      </w:r>
      <w:r>
        <w:t xml:space="preserve"> / m,</w:t>
      </w:r>
    </w:p>
    <w:p w:rsidR="00D352F2" w:rsidRDefault="00D352F2">
      <w:pPr>
        <w:pStyle w:val="ConsPlusNormal"/>
        <w:jc w:val="both"/>
      </w:pPr>
    </w:p>
    <w:p w:rsidR="00D352F2" w:rsidRDefault="00D352F2">
      <w:pPr>
        <w:pStyle w:val="ConsPlusNormal"/>
        <w:ind w:firstLine="540"/>
        <w:jc w:val="both"/>
      </w:pPr>
      <w:r>
        <w:t>где D</w:t>
      </w:r>
      <w:r>
        <w:rPr>
          <w:vertAlign w:val="subscript"/>
        </w:rPr>
        <w:t>i</w:t>
      </w:r>
      <w:r>
        <w:t xml:space="preserve"> - индекс, отражающий уровень недостижения i-го результата.</w:t>
      </w:r>
    </w:p>
    <w:p w:rsidR="00D352F2" w:rsidRDefault="00D352F2">
      <w:pPr>
        <w:pStyle w:val="ConsPlusNormal"/>
        <w:jc w:val="both"/>
      </w:pPr>
      <w:r>
        <w:t xml:space="preserve">(в ред. </w:t>
      </w:r>
      <w:hyperlink r:id="rId55"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результата.</w:t>
      </w:r>
    </w:p>
    <w:p w:rsidR="00D352F2" w:rsidRDefault="00D352F2">
      <w:pPr>
        <w:pStyle w:val="ConsPlusNormal"/>
        <w:jc w:val="both"/>
      </w:pPr>
      <w:r>
        <w:t xml:space="preserve">(в ред. </w:t>
      </w:r>
      <w:hyperlink r:id="rId56"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22. Индекс, отражающий уровень недостижения i-го результата (D</w:t>
      </w:r>
      <w:r>
        <w:rPr>
          <w:vertAlign w:val="subscript"/>
        </w:rPr>
        <w:t>i</w:t>
      </w:r>
      <w:r>
        <w:t>), определяется по формуле:</w:t>
      </w:r>
    </w:p>
    <w:p w:rsidR="00D352F2" w:rsidRDefault="00D352F2">
      <w:pPr>
        <w:pStyle w:val="ConsPlusNormal"/>
        <w:jc w:val="both"/>
      </w:pPr>
      <w:r>
        <w:t xml:space="preserve">(в ред. </w:t>
      </w:r>
      <w:hyperlink r:id="rId57" w:history="1">
        <w:r>
          <w:rPr>
            <w:color w:val="0000FF"/>
          </w:rPr>
          <w:t>Постановления</w:t>
        </w:r>
      </w:hyperlink>
      <w:r>
        <w:t xml:space="preserve"> Правительства РФ от 18.02.2020 N 173)</w:t>
      </w:r>
    </w:p>
    <w:p w:rsidR="00D352F2" w:rsidRDefault="00D352F2">
      <w:pPr>
        <w:pStyle w:val="ConsPlusNormal"/>
        <w:jc w:val="both"/>
      </w:pPr>
    </w:p>
    <w:p w:rsidR="00D352F2" w:rsidRDefault="00D352F2">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D352F2" w:rsidRDefault="00D352F2">
      <w:pPr>
        <w:pStyle w:val="ConsPlusNormal"/>
        <w:jc w:val="both"/>
      </w:pPr>
    </w:p>
    <w:p w:rsidR="00D352F2" w:rsidRDefault="00D352F2">
      <w:pPr>
        <w:pStyle w:val="ConsPlusNormal"/>
        <w:ind w:firstLine="540"/>
        <w:jc w:val="both"/>
      </w:pPr>
      <w:r>
        <w:t>где:</w:t>
      </w:r>
    </w:p>
    <w:p w:rsidR="00D352F2" w:rsidRDefault="00D352F2">
      <w:pPr>
        <w:pStyle w:val="ConsPlusNormal"/>
        <w:spacing w:before="220"/>
        <w:ind w:firstLine="540"/>
        <w:jc w:val="both"/>
      </w:pPr>
      <w:r>
        <w:t>T</w:t>
      </w:r>
      <w:r>
        <w:rPr>
          <w:vertAlign w:val="subscript"/>
        </w:rPr>
        <w:t>i</w:t>
      </w:r>
      <w:r>
        <w:t xml:space="preserve"> - фактически достигнутое значение i-го результата на отчетную дату;</w:t>
      </w:r>
    </w:p>
    <w:p w:rsidR="00D352F2" w:rsidRDefault="00D352F2">
      <w:pPr>
        <w:pStyle w:val="ConsPlusNormal"/>
        <w:jc w:val="both"/>
      </w:pPr>
      <w:r>
        <w:t xml:space="preserve">(в ред. </w:t>
      </w:r>
      <w:hyperlink r:id="rId58"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S</w:t>
      </w:r>
      <w:r>
        <w:rPr>
          <w:vertAlign w:val="subscript"/>
        </w:rPr>
        <w:t>i</w:t>
      </w:r>
      <w:r>
        <w:t xml:space="preserve"> - плановое значение i-го результата, установленное соглашением.</w:t>
      </w:r>
    </w:p>
    <w:p w:rsidR="00D352F2" w:rsidRDefault="00D352F2">
      <w:pPr>
        <w:pStyle w:val="ConsPlusNormal"/>
        <w:jc w:val="both"/>
      </w:pPr>
      <w:r>
        <w:t xml:space="preserve">(в ред. </w:t>
      </w:r>
      <w:hyperlink r:id="rId59"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lastRenderedPageBreak/>
        <w:t>23. В случае если субъектом Российской Федерации допущены нарушения обязательств по достижению значений результатов, установленных соглашением, Министерством сельского хозяйства Российской Федерации определяется размер средств, подлежащих возврату из бюджета субъекта Российской Федерации в федеральный бюджет, и направляется требование о возврате иного межбюджетного трансферта в федеральный бюджет.</w:t>
      </w:r>
    </w:p>
    <w:p w:rsidR="00D352F2" w:rsidRDefault="00D352F2">
      <w:pPr>
        <w:pStyle w:val="ConsPlusNormal"/>
        <w:jc w:val="both"/>
      </w:pPr>
      <w:r>
        <w:t xml:space="preserve">(в ред. </w:t>
      </w:r>
      <w:hyperlink r:id="rId60" w:history="1">
        <w:r>
          <w:rPr>
            <w:color w:val="0000FF"/>
          </w:rPr>
          <w:t>Постановления</w:t>
        </w:r>
      </w:hyperlink>
      <w:r>
        <w:t xml:space="preserve"> Правительства РФ от 18.02.2020 N 173)</w:t>
      </w:r>
    </w:p>
    <w:p w:rsidR="00D352F2" w:rsidRDefault="00D352F2">
      <w:pPr>
        <w:pStyle w:val="ConsPlusNormal"/>
        <w:spacing w:before="220"/>
        <w:ind w:firstLine="540"/>
        <w:jc w:val="both"/>
      </w:pPr>
      <w:r>
        <w:t xml:space="preserve">Основанием для освобождения субъектов Российской Федерации от применения мер ответственности, предусмотренных </w:t>
      </w:r>
      <w:hyperlink w:anchor="P203" w:history="1">
        <w:r>
          <w:rPr>
            <w:color w:val="0000FF"/>
          </w:rPr>
          <w:t>пунктом 20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352F2" w:rsidRDefault="00D352F2">
      <w:pPr>
        <w:pStyle w:val="ConsPlusNormal"/>
        <w:spacing w:before="220"/>
        <w:ind w:firstLine="540"/>
        <w:jc w:val="both"/>
      </w:pPr>
      <w:r>
        <w:t>24.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D352F2" w:rsidRDefault="00D352F2">
      <w:pPr>
        <w:pStyle w:val="ConsPlusNormal"/>
        <w:spacing w:before="220"/>
        <w:ind w:firstLine="540"/>
        <w:jc w:val="both"/>
      </w:pPr>
      <w:r>
        <w:t>25. Контроль за соблюдением субъектами Российской Федерации условий предоставления и расходования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w:t>
      </w:r>
    </w:p>
    <w:p w:rsidR="00D352F2" w:rsidRDefault="00D352F2">
      <w:pPr>
        <w:pStyle w:val="ConsPlusNormal"/>
        <w:jc w:val="both"/>
      </w:pPr>
      <w:r>
        <w:t xml:space="preserve">(в ред. Постановлений Правительства РФ от 18.02.2020 </w:t>
      </w:r>
      <w:hyperlink r:id="rId61" w:history="1">
        <w:r>
          <w:rPr>
            <w:color w:val="0000FF"/>
          </w:rPr>
          <w:t>N 173</w:t>
        </w:r>
      </w:hyperlink>
      <w:r>
        <w:t xml:space="preserve">, от 23.08.2021 </w:t>
      </w:r>
      <w:hyperlink r:id="rId62" w:history="1">
        <w:r>
          <w:rPr>
            <w:color w:val="0000FF"/>
          </w:rPr>
          <w:t>N 1377</w:t>
        </w:r>
      </w:hyperlink>
      <w:r>
        <w:t>)</w:t>
      </w:r>
    </w:p>
    <w:p w:rsidR="00D352F2" w:rsidRDefault="00D352F2">
      <w:pPr>
        <w:pStyle w:val="ConsPlusNormal"/>
        <w:jc w:val="both"/>
      </w:pPr>
    </w:p>
    <w:p w:rsidR="00D352F2" w:rsidRDefault="00D352F2">
      <w:pPr>
        <w:pStyle w:val="ConsPlusNormal"/>
        <w:jc w:val="both"/>
      </w:pPr>
    </w:p>
    <w:p w:rsidR="00D352F2" w:rsidRDefault="00D352F2">
      <w:pPr>
        <w:pStyle w:val="ConsPlusNormal"/>
        <w:pBdr>
          <w:top w:val="single" w:sz="6" w:space="0" w:color="auto"/>
        </w:pBdr>
        <w:spacing w:before="100" w:after="100"/>
        <w:jc w:val="both"/>
        <w:rPr>
          <w:sz w:val="2"/>
          <w:szCs w:val="2"/>
        </w:rPr>
      </w:pPr>
    </w:p>
    <w:p w:rsidR="000D69E7" w:rsidRDefault="000D69E7">
      <w:bookmarkStart w:id="22" w:name="_GoBack"/>
      <w:bookmarkEnd w:id="22"/>
    </w:p>
    <w:sectPr w:rsidR="000D69E7" w:rsidSect="002F0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2"/>
    <w:rsid w:val="000D69E7"/>
    <w:rsid w:val="00D3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6A102-4B90-4509-86A8-B165D748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5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2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46048&amp;dst=100011" TargetMode="External"/><Relationship Id="rId18" Type="http://schemas.openxmlformats.org/officeDocument/2006/relationships/hyperlink" Target="https://login.consultant.ru/link/?req=doc&amp;base=LAW&amp;n=393647&amp;dst=100011" TargetMode="External"/><Relationship Id="rId26" Type="http://schemas.openxmlformats.org/officeDocument/2006/relationships/hyperlink" Target="https://login.consultant.ru/link/?req=doc&amp;base=LAW&amp;n=363030&amp;dst=100011" TargetMode="External"/><Relationship Id="rId39" Type="http://schemas.openxmlformats.org/officeDocument/2006/relationships/hyperlink" Target="https://login.consultant.ru/link/?req=doc&amp;base=LAW&amp;n=383896&amp;dst=100023" TargetMode="External"/><Relationship Id="rId21" Type="http://schemas.openxmlformats.org/officeDocument/2006/relationships/hyperlink" Target="https://login.consultant.ru/link/?req=doc&amp;base=LAW&amp;n=391504&amp;dst=100014" TargetMode="External"/><Relationship Id="rId34" Type="http://schemas.openxmlformats.org/officeDocument/2006/relationships/hyperlink" Target="https://login.consultant.ru/link/?req=doc&amp;base=LAW&amp;n=387904&amp;dst=100010" TargetMode="External"/><Relationship Id="rId42" Type="http://schemas.openxmlformats.org/officeDocument/2006/relationships/hyperlink" Target="https://login.consultant.ru/link/?req=doc&amp;base=LAW&amp;n=346048&amp;dst=100027" TargetMode="External"/><Relationship Id="rId47" Type="http://schemas.openxmlformats.org/officeDocument/2006/relationships/image" Target="media/image1.wmf"/><Relationship Id="rId50" Type="http://schemas.openxmlformats.org/officeDocument/2006/relationships/hyperlink" Target="https://login.consultant.ru/link/?req=doc&amp;base=LAW&amp;n=346048&amp;dst=100030" TargetMode="External"/><Relationship Id="rId55" Type="http://schemas.openxmlformats.org/officeDocument/2006/relationships/hyperlink" Target="https://login.consultant.ru/link/?req=doc&amp;base=LAW&amp;n=346048&amp;dst=100035" TargetMode="External"/><Relationship Id="rId63" Type="http://schemas.openxmlformats.org/officeDocument/2006/relationships/fontTable" Target="fontTable.xml"/><Relationship Id="rId7" Type="http://schemas.openxmlformats.org/officeDocument/2006/relationships/hyperlink" Target="https://login.consultant.ru/link/?req=doc&amp;base=LAW&amp;n=393647&amp;dst=100005" TargetMode="External"/><Relationship Id="rId2" Type="http://schemas.openxmlformats.org/officeDocument/2006/relationships/settings" Target="settings.xml"/><Relationship Id="rId16" Type="http://schemas.openxmlformats.org/officeDocument/2006/relationships/hyperlink" Target="https://login.consultant.ru/link/?req=doc&amp;base=LAW&amp;n=391504&amp;dst=100011" TargetMode="External"/><Relationship Id="rId20" Type="http://schemas.openxmlformats.org/officeDocument/2006/relationships/hyperlink" Target="https://login.consultant.ru/link/?req=doc&amp;base=LAW&amp;n=346048&amp;dst=100014" TargetMode="External"/><Relationship Id="rId29" Type="http://schemas.openxmlformats.org/officeDocument/2006/relationships/hyperlink" Target="https://login.consultant.ru/link/?req=doc&amp;base=LAW&amp;n=346048&amp;dst=100022" TargetMode="External"/><Relationship Id="rId41" Type="http://schemas.openxmlformats.org/officeDocument/2006/relationships/hyperlink" Target="https://login.consultant.ru/link/?req=doc&amp;base=LAW&amp;n=346048&amp;dst=100026" TargetMode="External"/><Relationship Id="rId54" Type="http://schemas.openxmlformats.org/officeDocument/2006/relationships/hyperlink" Target="https://login.consultant.ru/link/?req=doc&amp;base=LAW&amp;n=346048&amp;dst=100034" TargetMode="External"/><Relationship Id="rId62" Type="http://schemas.openxmlformats.org/officeDocument/2006/relationships/hyperlink" Target="https://login.consultant.ru/link/?req=doc&amp;base=LAW&amp;n=393647&amp;dst=100030" TargetMode="External"/><Relationship Id="rId1" Type="http://schemas.openxmlformats.org/officeDocument/2006/relationships/styles" Target="styles.xml"/><Relationship Id="rId6" Type="http://schemas.openxmlformats.org/officeDocument/2006/relationships/hyperlink" Target="https://login.consultant.ru/link/?req=doc&amp;base=LAW&amp;n=391504&amp;dst=100005" TargetMode="External"/><Relationship Id="rId11" Type="http://schemas.openxmlformats.org/officeDocument/2006/relationships/hyperlink" Target="https://login.consultant.ru/link/?req=doc&amp;base=LAW&amp;n=393647&amp;dst=100005" TargetMode="External"/><Relationship Id="rId24" Type="http://schemas.openxmlformats.org/officeDocument/2006/relationships/hyperlink" Target="https://login.consultant.ru/link/?req=doc&amp;base=LAW&amp;n=391504&amp;dst=100016" TargetMode="External"/><Relationship Id="rId32" Type="http://schemas.openxmlformats.org/officeDocument/2006/relationships/hyperlink" Target="https://login.consultant.ru/link/?req=doc&amp;base=LAW&amp;n=393647&amp;dst=100017" TargetMode="External"/><Relationship Id="rId37" Type="http://schemas.openxmlformats.org/officeDocument/2006/relationships/hyperlink" Target="https://login.consultant.ru/link/?req=doc&amp;base=LAW&amp;n=316871&amp;dst=100014" TargetMode="External"/><Relationship Id="rId40" Type="http://schemas.openxmlformats.org/officeDocument/2006/relationships/hyperlink" Target="https://login.consultant.ru/link/?req=doc&amp;base=LAW&amp;n=383896&amp;dst=100012" TargetMode="External"/><Relationship Id="rId45" Type="http://schemas.openxmlformats.org/officeDocument/2006/relationships/hyperlink" Target="https://login.consultant.ru/link/?req=doc&amp;base=LAW&amp;n=393647&amp;dst=100026" TargetMode="External"/><Relationship Id="rId53" Type="http://schemas.openxmlformats.org/officeDocument/2006/relationships/hyperlink" Target="https://login.consultant.ru/link/?req=doc&amp;base=LAW&amp;n=346048&amp;dst=100033" TargetMode="External"/><Relationship Id="rId58" Type="http://schemas.openxmlformats.org/officeDocument/2006/relationships/hyperlink" Target="https://login.consultant.ru/link/?req=doc&amp;base=LAW&amp;n=346048&amp;dst=100036" TargetMode="External"/><Relationship Id="rId5" Type="http://schemas.openxmlformats.org/officeDocument/2006/relationships/hyperlink" Target="https://login.consultant.ru/link/?req=doc&amp;base=LAW&amp;n=346048&amp;dst=100005" TargetMode="External"/><Relationship Id="rId15" Type="http://schemas.openxmlformats.org/officeDocument/2006/relationships/hyperlink" Target="https://login.consultant.ru/link/?req=doc&amp;base=LAW&amp;n=395600&amp;dst=100009" TargetMode="External"/><Relationship Id="rId23" Type="http://schemas.openxmlformats.org/officeDocument/2006/relationships/hyperlink" Target="https://login.consultant.ru/link/?req=doc&amp;base=LAW&amp;n=393647&amp;dst=100014" TargetMode="External"/><Relationship Id="rId28" Type="http://schemas.openxmlformats.org/officeDocument/2006/relationships/hyperlink" Target="https://login.consultant.ru/link/?req=doc&amp;base=LAW&amp;n=391504&amp;dst=100018" TargetMode="External"/><Relationship Id="rId36" Type="http://schemas.openxmlformats.org/officeDocument/2006/relationships/hyperlink" Target="https://login.consultant.ru/link/?req=doc&amp;base=LAW&amp;n=393647&amp;dst=100020" TargetMode="External"/><Relationship Id="rId49" Type="http://schemas.openxmlformats.org/officeDocument/2006/relationships/hyperlink" Target="https://login.consultant.ru/link/?req=doc&amp;base=LAW&amp;n=346048&amp;dst=100030" TargetMode="External"/><Relationship Id="rId57" Type="http://schemas.openxmlformats.org/officeDocument/2006/relationships/hyperlink" Target="https://login.consultant.ru/link/?req=doc&amp;base=LAW&amp;n=346048&amp;dst=100036" TargetMode="External"/><Relationship Id="rId61" Type="http://schemas.openxmlformats.org/officeDocument/2006/relationships/hyperlink" Target="https://login.consultant.ru/link/?req=doc&amp;base=LAW&amp;n=346048&amp;dst=100038" TargetMode="External"/><Relationship Id="rId10" Type="http://schemas.openxmlformats.org/officeDocument/2006/relationships/hyperlink" Target="https://login.consultant.ru/link/?req=doc&amp;base=LAW&amp;n=391504&amp;dst=100005" TargetMode="External"/><Relationship Id="rId19" Type="http://schemas.openxmlformats.org/officeDocument/2006/relationships/hyperlink" Target="https://login.consultant.ru/link/?req=doc&amp;base=LAW&amp;n=346048&amp;dst=100012" TargetMode="External"/><Relationship Id="rId31" Type="http://schemas.openxmlformats.org/officeDocument/2006/relationships/hyperlink" Target="https://login.consultant.ru/link/?req=doc&amp;base=LAW&amp;n=391504&amp;dst=100020" TargetMode="External"/><Relationship Id="rId44" Type="http://schemas.openxmlformats.org/officeDocument/2006/relationships/hyperlink" Target="https://login.consultant.ru/link/?req=doc&amp;base=LAW&amp;n=393647&amp;dst=100022" TargetMode="External"/><Relationship Id="rId52" Type="http://schemas.openxmlformats.org/officeDocument/2006/relationships/hyperlink" Target="https://login.consultant.ru/link/?req=doc&amp;base=LAW&amp;n=393647&amp;dst=100029" TargetMode="External"/><Relationship Id="rId60" Type="http://schemas.openxmlformats.org/officeDocument/2006/relationships/hyperlink" Target="https://login.consultant.ru/link/?req=doc&amp;base=LAW&amp;n=346048&amp;dst=10003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46048&amp;dst=100010" TargetMode="External"/><Relationship Id="rId14" Type="http://schemas.openxmlformats.org/officeDocument/2006/relationships/hyperlink" Target="https://login.consultant.ru/link/?req=doc&amp;base=LAW&amp;n=391504&amp;dst=100010" TargetMode="External"/><Relationship Id="rId22" Type="http://schemas.openxmlformats.org/officeDocument/2006/relationships/hyperlink" Target="https://login.consultant.ru/link/?req=doc&amp;base=LAW&amp;n=393647&amp;dst=100012" TargetMode="External"/><Relationship Id="rId27" Type="http://schemas.openxmlformats.org/officeDocument/2006/relationships/hyperlink" Target="https://login.consultant.ru/link/?req=doc&amp;base=LAW&amp;n=346048&amp;dst=100015" TargetMode="External"/><Relationship Id="rId30" Type="http://schemas.openxmlformats.org/officeDocument/2006/relationships/hyperlink" Target="https://login.consultant.ru/link/?req=doc&amp;base=LAW&amp;n=346048&amp;dst=100024" TargetMode="External"/><Relationship Id="rId35" Type="http://schemas.openxmlformats.org/officeDocument/2006/relationships/hyperlink" Target="https://login.consultant.ru/link/?req=doc&amp;base=LAW&amp;n=393647&amp;dst=100018" TargetMode="External"/><Relationship Id="rId43" Type="http://schemas.openxmlformats.org/officeDocument/2006/relationships/hyperlink" Target="https://login.consultant.ru/link/?req=doc&amp;base=LAW&amp;n=391504&amp;dst=100021" TargetMode="External"/><Relationship Id="rId48" Type="http://schemas.openxmlformats.org/officeDocument/2006/relationships/hyperlink" Target="https://login.consultant.ru/link/?req=doc&amp;base=LAW&amp;n=346048&amp;dst=100030" TargetMode="External"/><Relationship Id="rId56" Type="http://schemas.openxmlformats.org/officeDocument/2006/relationships/hyperlink" Target="https://login.consultant.ru/link/?req=doc&amp;base=LAW&amp;n=346048&amp;dst=100035" TargetMode="External"/><Relationship Id="rId64" Type="http://schemas.openxmlformats.org/officeDocument/2006/relationships/theme" Target="theme/theme1.xml"/><Relationship Id="rId8" Type="http://schemas.openxmlformats.org/officeDocument/2006/relationships/hyperlink" Target="https://login.consultant.ru/link/?req=doc&amp;base=LAW&amp;n=346048&amp;dst=100009" TargetMode="External"/><Relationship Id="rId51" Type="http://schemas.openxmlformats.org/officeDocument/2006/relationships/hyperlink" Target="https://login.consultant.ru/link/?req=doc&amp;base=LAW&amp;n=346048&amp;dst=10003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9332&amp;dst=2067" TargetMode="External"/><Relationship Id="rId17" Type="http://schemas.openxmlformats.org/officeDocument/2006/relationships/hyperlink" Target="https://login.consultant.ru/link/?req=doc&amp;base=LAW&amp;n=393647&amp;dst=100009" TargetMode="External"/><Relationship Id="rId25" Type="http://schemas.openxmlformats.org/officeDocument/2006/relationships/hyperlink" Target="https://login.consultant.ru/link/?req=doc&amp;base=LAW&amp;n=393647&amp;dst=100015" TargetMode="External"/><Relationship Id="rId33" Type="http://schemas.openxmlformats.org/officeDocument/2006/relationships/hyperlink" Target="https://login.consultant.ru/link/?req=doc&amp;base=LAW&amp;n=313103&amp;dst=100011" TargetMode="External"/><Relationship Id="rId38" Type="http://schemas.openxmlformats.org/officeDocument/2006/relationships/hyperlink" Target="https://login.consultant.ru/link/?req=doc&amp;base=LAW&amp;n=316871&amp;dst=100008" TargetMode="External"/><Relationship Id="rId46" Type="http://schemas.openxmlformats.org/officeDocument/2006/relationships/hyperlink" Target="https://login.consultant.ru/link/?req=doc&amp;base=LAW&amp;n=346048&amp;dst=100029" TargetMode="External"/><Relationship Id="rId59" Type="http://schemas.openxmlformats.org/officeDocument/2006/relationships/hyperlink" Target="https://login.consultant.ru/link/?req=doc&amp;base=LAW&amp;n=346048&amp;dst=1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6437</Words>
  <Characters>36697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1</cp:revision>
  <dcterms:created xsi:type="dcterms:W3CDTF">2021-10-19T14:01:00Z</dcterms:created>
  <dcterms:modified xsi:type="dcterms:W3CDTF">2021-10-19T14:02:00Z</dcterms:modified>
</cp:coreProperties>
</file>